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D6" w:rsidRDefault="006604D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bookmarkStart w:id="0" w:name="_GoBack"/>
      <w:bookmarkEnd w:id="0"/>
      <w:r>
        <w:br/>
      </w:r>
    </w:p>
    <w:p w:rsidR="006604D6" w:rsidRDefault="006604D6">
      <w:pPr>
        <w:pStyle w:val="ConsPlusNormal"/>
        <w:jc w:val="both"/>
        <w:outlineLvl w:val="0"/>
      </w:pPr>
    </w:p>
    <w:p w:rsidR="006604D6" w:rsidRDefault="006604D6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6604D6" w:rsidRDefault="006604D6">
      <w:pPr>
        <w:pStyle w:val="ConsPlusTitle"/>
        <w:jc w:val="center"/>
      </w:pPr>
      <w:r>
        <w:t>ПРИМОРСКОГО КРАЯ</w:t>
      </w:r>
    </w:p>
    <w:p w:rsidR="006604D6" w:rsidRDefault="006604D6">
      <w:pPr>
        <w:pStyle w:val="ConsPlusTitle"/>
        <w:jc w:val="both"/>
      </w:pPr>
    </w:p>
    <w:p w:rsidR="006604D6" w:rsidRDefault="006604D6">
      <w:pPr>
        <w:pStyle w:val="ConsPlusTitle"/>
        <w:jc w:val="center"/>
      </w:pPr>
      <w:r>
        <w:t>ПОСТАНОВЛЕНИЕ</w:t>
      </w:r>
    </w:p>
    <w:p w:rsidR="006604D6" w:rsidRDefault="006604D6">
      <w:pPr>
        <w:pStyle w:val="ConsPlusTitle"/>
        <w:jc w:val="center"/>
      </w:pPr>
      <w:r>
        <w:t>от 12 сентября 2025 г. N 1894</w:t>
      </w:r>
    </w:p>
    <w:p w:rsidR="006604D6" w:rsidRDefault="006604D6">
      <w:pPr>
        <w:pStyle w:val="ConsPlusTitle"/>
        <w:jc w:val="both"/>
      </w:pPr>
    </w:p>
    <w:p w:rsidR="006604D6" w:rsidRDefault="006604D6">
      <w:pPr>
        <w:pStyle w:val="ConsPlusTitle"/>
        <w:jc w:val="center"/>
      </w:pPr>
      <w:r>
        <w:t>ОБ УТВЕРЖДЕНИИ МУНИЦИПАЛЬНОЙ ПРОГРАММЫ "РАЗВИТИЕ МАЛОГО</w:t>
      </w:r>
    </w:p>
    <w:p w:rsidR="006604D6" w:rsidRDefault="006604D6">
      <w:pPr>
        <w:pStyle w:val="ConsPlusTitle"/>
        <w:jc w:val="center"/>
      </w:pPr>
      <w:r>
        <w:t>И СРЕДНЕГО ПРЕДПРИНИМАТЕЛЬСТВА НА ТЕРРИТОРИИ НАХОДКИНСКОГО</w:t>
      </w:r>
    </w:p>
    <w:p w:rsidR="006604D6" w:rsidRDefault="006604D6">
      <w:pPr>
        <w:pStyle w:val="ConsPlusTitle"/>
        <w:jc w:val="center"/>
      </w:pPr>
      <w:r>
        <w:t>ГОРОДСКОГО ОКРУГА НА 2026 - 2030 ГОДЫ"</w:t>
      </w:r>
    </w:p>
    <w:p w:rsidR="006604D6" w:rsidRDefault="006604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04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6" w:rsidRDefault="006604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6" w:rsidRDefault="006604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04D6" w:rsidRDefault="006604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04D6" w:rsidRDefault="006604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6604D6" w:rsidRDefault="006604D6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6604D6" w:rsidRDefault="006604D6">
            <w:pPr>
              <w:pStyle w:val="ConsPlusNormal"/>
              <w:jc w:val="center"/>
            </w:pPr>
            <w:r>
              <w:rPr>
                <w:color w:val="392C69"/>
              </w:rPr>
              <w:t>от 18.02.2026 N 304)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6" w:rsidRDefault="006604D6">
            <w:pPr>
              <w:pStyle w:val="ConsPlusNormal"/>
            </w:pPr>
          </w:p>
        </w:tc>
      </w:tr>
    </w:tbl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proofErr w:type="gramStart"/>
      <w:r>
        <w:t xml:space="preserve">В соответствии с Бюджетным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</w:t>
      </w:r>
      <w:hyperlink r:id="rId10">
        <w:r>
          <w:rPr>
            <w:color w:val="0000FF"/>
          </w:rPr>
          <w:t>Законом</w:t>
        </w:r>
      </w:hyperlink>
      <w:r>
        <w:t xml:space="preserve"> Приморского края от 01.07.2008 N 278-КЗ "О развитии малого и среднего предпринимательства</w:t>
      </w:r>
      <w:proofErr w:type="gramEnd"/>
      <w:r>
        <w:t xml:space="preserve"> в Приморском крае",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30.10.2017 N 1517 "Об утверждении Порядка принятия решений о разработке муниципальных программ, их формирования, реализации и оценки эффективности в Находкинском городском округе", </w:t>
      </w:r>
      <w:hyperlink r:id="rId12">
        <w:r>
          <w:rPr>
            <w:color w:val="0000FF"/>
          </w:rPr>
          <w:t>Уставом</w:t>
        </w:r>
      </w:hyperlink>
      <w:r>
        <w:t xml:space="preserve"> Находкинского городского округа, администрация Находкинского городского округа постановляет: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1. Утвердить прилагаемую муниципальную </w:t>
      </w:r>
      <w:hyperlink w:anchor="P36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предпринимательства на территории Находкинского городского округа на 2026 - 2030 годы" (далее - муниципальная программа).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2. Управлению внешних коммуникаций администрации Находкинского городского округа (Долгова) опубликовать данное постановление в сетевом издании "Ведомости Находки".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3. Управлению делопроизводства администрации Находкинского городского округа (Атрашок) </w:t>
      </w:r>
      <w:proofErr w:type="gramStart"/>
      <w:r>
        <w:t>разместить</w:t>
      </w:r>
      <w:proofErr w:type="gramEnd"/>
      <w:r>
        <w:t xml:space="preserve"> данное постановление на официальном сайте Находкинского городского округа в сети Интернет в разделе "Постановления".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4. Управлению потребительского рынка, предпринимательства и развития туризма администрации Находкинского городского округа (Холодовская) </w:t>
      </w:r>
      <w:proofErr w:type="gramStart"/>
      <w:r>
        <w:t>разместить текст</w:t>
      </w:r>
      <w:proofErr w:type="gramEnd"/>
      <w:r>
        <w:t xml:space="preserve"> муниципальной программы на официальном сайте </w:t>
      </w:r>
      <w:r>
        <w:lastRenderedPageBreak/>
        <w:t>Находкинского городского округа в сети Интернет в разделе "Муниципальные программы".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данного постановления "Об утверждении муниципальной программы "Развитие малого и среднего предпринимательства на территории Находкинского городского округа на 2026 - 2030 годы" возложить на первого заместителя главы администрации Находкинского городского округа Кудинову Я.В.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right"/>
      </w:pPr>
      <w:r>
        <w:t>Глава Находкинского городского округа</w:t>
      </w:r>
    </w:p>
    <w:p w:rsidR="006604D6" w:rsidRDefault="006604D6">
      <w:pPr>
        <w:pStyle w:val="ConsPlusNormal"/>
        <w:jc w:val="right"/>
      </w:pPr>
      <w:r>
        <w:t>Т.В.МАГИНСКИЙ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right"/>
        <w:outlineLvl w:val="0"/>
      </w:pPr>
      <w:r>
        <w:t>Утверждена</w:t>
      </w:r>
    </w:p>
    <w:p w:rsidR="006604D6" w:rsidRDefault="006604D6">
      <w:pPr>
        <w:pStyle w:val="ConsPlusNormal"/>
        <w:jc w:val="right"/>
      </w:pPr>
      <w:r>
        <w:t>постановлением</w:t>
      </w:r>
    </w:p>
    <w:p w:rsidR="006604D6" w:rsidRDefault="006604D6">
      <w:pPr>
        <w:pStyle w:val="ConsPlusNormal"/>
        <w:jc w:val="right"/>
      </w:pPr>
      <w:r>
        <w:t>администрации</w:t>
      </w:r>
    </w:p>
    <w:p w:rsidR="006604D6" w:rsidRDefault="006604D6">
      <w:pPr>
        <w:pStyle w:val="ConsPlusNormal"/>
        <w:jc w:val="right"/>
      </w:pPr>
      <w:r>
        <w:t>Находкинского</w:t>
      </w:r>
    </w:p>
    <w:p w:rsidR="006604D6" w:rsidRDefault="006604D6">
      <w:pPr>
        <w:pStyle w:val="ConsPlusNormal"/>
        <w:jc w:val="right"/>
      </w:pPr>
      <w:r>
        <w:t>городского округа</w:t>
      </w:r>
    </w:p>
    <w:p w:rsidR="006604D6" w:rsidRDefault="006604D6">
      <w:pPr>
        <w:pStyle w:val="ConsPlusNormal"/>
        <w:jc w:val="right"/>
      </w:pPr>
      <w:r>
        <w:t>от 12.09.2025 N 1894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</w:pPr>
      <w:bookmarkStart w:id="1" w:name="P36"/>
      <w:bookmarkEnd w:id="1"/>
      <w:r>
        <w:t>МУНИЦИПАЛЬНАЯ ПРОГРАММА</w:t>
      </w:r>
    </w:p>
    <w:p w:rsidR="006604D6" w:rsidRDefault="006604D6">
      <w:pPr>
        <w:pStyle w:val="ConsPlusTitle"/>
        <w:jc w:val="center"/>
      </w:pPr>
      <w:r>
        <w:t>"РАЗВИТИЕ МАЛОГО И СРЕДНЕГО ПРЕДПРИНИМАТЕЛЬСТВА</w:t>
      </w:r>
    </w:p>
    <w:p w:rsidR="006604D6" w:rsidRDefault="006604D6">
      <w:pPr>
        <w:pStyle w:val="ConsPlusTitle"/>
        <w:jc w:val="center"/>
      </w:pPr>
      <w:r>
        <w:t>НА ТЕРРИТОРИИ НАХОДКИНСКОГО ГОРОДСКОГО ОКРУГА</w:t>
      </w:r>
    </w:p>
    <w:p w:rsidR="006604D6" w:rsidRDefault="006604D6">
      <w:pPr>
        <w:pStyle w:val="ConsPlusTitle"/>
        <w:jc w:val="center"/>
      </w:pPr>
      <w:r>
        <w:t>НА 2026 - 2030 ГОДЫ"</w:t>
      </w:r>
    </w:p>
    <w:p w:rsidR="006604D6" w:rsidRDefault="006604D6">
      <w:pPr>
        <w:pStyle w:val="ConsPlusTitle"/>
        <w:jc w:val="center"/>
      </w:pPr>
      <w:r>
        <w:t>(ДАЛЕЕ - МУНИЦИПАЛЬНАЯ ПРОГРАММА)</w:t>
      </w:r>
    </w:p>
    <w:p w:rsidR="006604D6" w:rsidRDefault="006604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04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6" w:rsidRDefault="006604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6" w:rsidRDefault="006604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04D6" w:rsidRDefault="006604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04D6" w:rsidRDefault="006604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6604D6" w:rsidRDefault="006604D6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6604D6" w:rsidRDefault="006604D6">
            <w:pPr>
              <w:pStyle w:val="ConsPlusNormal"/>
              <w:jc w:val="center"/>
            </w:pPr>
            <w:r>
              <w:rPr>
                <w:color w:val="392C69"/>
              </w:rPr>
              <w:t>от 18.02.2026 N 304)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6" w:rsidRDefault="006604D6">
            <w:pPr>
              <w:pStyle w:val="ConsPlusNormal"/>
            </w:pPr>
          </w:p>
        </w:tc>
      </w:tr>
    </w:tbl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  <w:outlineLvl w:val="1"/>
      </w:pPr>
      <w:r>
        <w:t>Паспорт муниципальной программы</w:t>
      </w:r>
    </w:p>
    <w:p w:rsidR="006604D6" w:rsidRDefault="006604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499"/>
      </w:tblGrid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r>
              <w:t>Управление потребительского рынка, предпринимательства и развития туризма администрации Находкинского городского округа</w:t>
            </w:r>
          </w:p>
        </w:tc>
      </w:tr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r>
              <w:t>Управление имуществом администрации Находкинского городского округа</w:t>
            </w:r>
          </w:p>
        </w:tc>
      </w:tr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t>Структура муниципальной программы: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r>
              <w:t>Мероприятия муниципальной программы</w:t>
            </w:r>
          </w:p>
        </w:tc>
      </w:tr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t xml:space="preserve">Сведения о программах, </w:t>
            </w:r>
            <w:r>
              <w:lastRenderedPageBreak/>
              <w:t>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</w:t>
            </w:r>
            <w:r>
              <w:lastRenderedPageBreak/>
              <w:t>07.05.2024 N 309 "О национальных целях развития Российской Федерации на период до 2030 года и на перспективу до 2036 года",</w:t>
            </w:r>
          </w:p>
          <w:p w:rsidR="006604D6" w:rsidRDefault="006604D6">
            <w:pPr>
              <w:pStyle w:val="ConsPlusNormal"/>
              <w:jc w:val="both"/>
            </w:pPr>
            <w:hyperlink r:id="rId15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01.07.2008 N 278-КЗ "О развитии малого и среднего предпринимательства в Приморском крае",</w:t>
            </w:r>
          </w:p>
          <w:p w:rsidR="006604D6" w:rsidRDefault="006604D6">
            <w:pPr>
              <w:pStyle w:val="ConsPlusNormal"/>
              <w:jc w:val="both"/>
            </w:pPr>
            <w:r>
              <w:t xml:space="preserve">Государственная </w:t>
            </w:r>
            <w:hyperlink r:id="rId16">
              <w:r>
                <w:rPr>
                  <w:color w:val="0000FF"/>
                </w:rPr>
                <w:t>программа</w:t>
              </w:r>
            </w:hyperlink>
            <w:r>
              <w:t xml:space="preserve"> Приморского края "Экономическое развитие и инновационная экономика Приморского края", утвержденная постановлением Администрации Приморского края от 19.12.2019 N 860-па</w:t>
            </w:r>
          </w:p>
        </w:tc>
      </w:tr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lastRenderedPageBreak/>
              <w:t>Цели муниципальной программы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r>
              <w:t>Создание благоприятных условий для устойчивого развития малого и среднего предпринимательства и повышение его влияния на социально-экономическое развитие Находкинского городского округа</w:t>
            </w:r>
          </w:p>
        </w:tc>
      </w:tr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r>
              <w:t>Развитие механизмов финансовой, имущественной, информационной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доход".</w:t>
            </w:r>
          </w:p>
          <w:p w:rsidR="006604D6" w:rsidRDefault="006604D6">
            <w:pPr>
              <w:pStyle w:val="ConsPlusNormal"/>
              <w:jc w:val="both"/>
            </w:pPr>
            <w:r>
              <w:t>Создание условий для комфортного ведения бизнеса.</w:t>
            </w:r>
          </w:p>
          <w:p w:rsidR="006604D6" w:rsidRDefault="006604D6">
            <w:pPr>
              <w:pStyle w:val="ConsPlusNormal"/>
              <w:jc w:val="both"/>
            </w:pPr>
            <w:r>
              <w:t>Развитие социального предпринимательства на территории Находкинского городского округа. Создание благоприятных условий для осуществления деятельности физических лиц, не являющихся индивидуальными предпринимателями и применяющих специальный налоговый режим "Налог на профессиональный доход".</w:t>
            </w:r>
          </w:p>
          <w:p w:rsidR="006604D6" w:rsidRDefault="006604D6">
            <w:pPr>
              <w:pStyle w:val="ConsPlusNormal"/>
              <w:jc w:val="both"/>
            </w:pPr>
            <w:r>
              <w:t>Имущественная поддержка предпринимателей, относящихся к субъектам малого и среднего предпринимательства, физическим лицам, не являющимся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t>Этапы и сроки реализации муниципальной программы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r>
              <w:t>Программа реализуется в 2026 - 2030 годах в один этап</w:t>
            </w:r>
          </w:p>
        </w:tc>
      </w:tr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t xml:space="preserve">Целевые показатели (индикаторы) муниципальной </w:t>
            </w:r>
            <w:r>
              <w:lastRenderedPageBreak/>
              <w:t>программы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r>
              <w:lastRenderedPageBreak/>
              <w:t xml:space="preserve">1. Количество субъектов малого и среднего предпринимательства, физических лиц, не </w:t>
            </w:r>
            <w:r>
              <w:lastRenderedPageBreak/>
              <w:t>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поддержку, ед.</w:t>
            </w:r>
          </w:p>
          <w:p w:rsidR="006604D6" w:rsidRDefault="006604D6">
            <w:pPr>
              <w:pStyle w:val="ConsPlusNormal"/>
              <w:jc w:val="both"/>
            </w:pPr>
            <w:r>
              <w:t>2. Количество субъектов малого и среднего предпринимательства на территории Находкинского городского округа, имеющих статус "социальное предприятие", ед.</w:t>
            </w:r>
          </w:p>
        </w:tc>
      </w:tr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lastRenderedPageBreak/>
              <w:t>Прогнозная оценка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r>
              <w:t>Прогноз расходов муниципальной программы за счет:</w:t>
            </w:r>
          </w:p>
          <w:p w:rsidR="006604D6" w:rsidRDefault="006604D6">
            <w:pPr>
              <w:pStyle w:val="ConsPlusNormal"/>
              <w:jc w:val="both"/>
            </w:pPr>
            <w:r>
              <w:t>федерального бюджета - 0,</w:t>
            </w:r>
          </w:p>
          <w:p w:rsidR="006604D6" w:rsidRDefault="006604D6">
            <w:pPr>
              <w:pStyle w:val="ConsPlusNormal"/>
              <w:jc w:val="both"/>
            </w:pPr>
            <w:r>
              <w:t>краевого бюджета - 0,</w:t>
            </w:r>
          </w:p>
          <w:p w:rsidR="006604D6" w:rsidRDefault="006604D6">
            <w:pPr>
              <w:pStyle w:val="ConsPlusNormal"/>
              <w:jc w:val="both"/>
            </w:pPr>
            <w:r>
              <w:t>средств бюджета Находкинского городского округа - 16800,0 тыс. руб., в том числе:</w:t>
            </w:r>
          </w:p>
          <w:p w:rsidR="006604D6" w:rsidRDefault="006604D6">
            <w:pPr>
              <w:pStyle w:val="ConsPlusNormal"/>
              <w:jc w:val="both"/>
            </w:pPr>
            <w:r>
              <w:t>2026 год - 3000,0 тыс. руб.;</w:t>
            </w:r>
          </w:p>
          <w:p w:rsidR="006604D6" w:rsidRDefault="006604D6">
            <w:pPr>
              <w:pStyle w:val="ConsPlusNormal"/>
              <w:jc w:val="both"/>
            </w:pPr>
            <w:r>
              <w:t>2027 год - 3100,0 тыс. руб.;</w:t>
            </w:r>
          </w:p>
          <w:p w:rsidR="006604D6" w:rsidRDefault="006604D6">
            <w:pPr>
              <w:pStyle w:val="ConsPlusNormal"/>
              <w:jc w:val="both"/>
            </w:pPr>
            <w:r>
              <w:t>2028 год - 3200,0 тыс. руб.</w:t>
            </w:r>
          </w:p>
          <w:p w:rsidR="006604D6" w:rsidRDefault="006604D6">
            <w:pPr>
              <w:pStyle w:val="ConsPlusNormal"/>
              <w:jc w:val="both"/>
            </w:pPr>
            <w:r>
              <w:t>2029 год - 3600,0 тыс. руб.</w:t>
            </w:r>
          </w:p>
          <w:p w:rsidR="006604D6" w:rsidRDefault="006604D6">
            <w:pPr>
              <w:pStyle w:val="ConsPlusNormal"/>
              <w:jc w:val="both"/>
            </w:pPr>
            <w:r>
              <w:t>2030 год - 3900,0 тыс. руб.</w:t>
            </w:r>
          </w:p>
        </w:tc>
      </w:tr>
      <w:tr w:rsidR="006604D6">
        <w:tblPrEx>
          <w:tblBorders>
            <w:insideH w:val="nil"/>
          </w:tblBorders>
        </w:tblPrEx>
        <w:tc>
          <w:tcPr>
            <w:tcW w:w="3515" w:type="dxa"/>
            <w:tcBorders>
              <w:bottom w:val="nil"/>
            </w:tcBorders>
          </w:tcPr>
          <w:p w:rsidR="006604D6" w:rsidRDefault="006604D6">
            <w:pPr>
              <w:pStyle w:val="ConsPlusNormal"/>
            </w:pPr>
            <w:r>
              <w:t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499" w:type="dxa"/>
            <w:tcBorders>
              <w:bottom w:val="nil"/>
            </w:tcBorders>
          </w:tcPr>
          <w:p w:rsidR="006604D6" w:rsidRDefault="006604D6">
            <w:pPr>
              <w:pStyle w:val="ConsPlusNormal"/>
              <w:jc w:val="both"/>
            </w:pPr>
            <w:r>
              <w:t>Объем финансирования за счет средств:</w:t>
            </w:r>
          </w:p>
          <w:p w:rsidR="006604D6" w:rsidRDefault="006604D6">
            <w:pPr>
              <w:pStyle w:val="ConsPlusNormal"/>
              <w:jc w:val="both"/>
            </w:pPr>
            <w:r>
              <w:t>федерального бюджета - 0;</w:t>
            </w:r>
          </w:p>
          <w:p w:rsidR="006604D6" w:rsidRDefault="006604D6">
            <w:pPr>
              <w:pStyle w:val="ConsPlusNormal"/>
              <w:jc w:val="both"/>
            </w:pPr>
            <w:r>
              <w:t>краевого бюджета - 0;</w:t>
            </w:r>
          </w:p>
          <w:p w:rsidR="006604D6" w:rsidRDefault="006604D6">
            <w:pPr>
              <w:pStyle w:val="ConsPlusNormal"/>
              <w:jc w:val="both"/>
            </w:pPr>
            <w:r>
              <w:t>средств бюджета Находкинского городского округа - 2500,0 тыс. руб., в том числе:</w:t>
            </w:r>
          </w:p>
          <w:p w:rsidR="006604D6" w:rsidRDefault="006604D6">
            <w:pPr>
              <w:pStyle w:val="ConsPlusNormal"/>
              <w:jc w:val="both"/>
            </w:pPr>
            <w:r>
              <w:t>2026 год - 2500,0 тыс. руб.;</w:t>
            </w:r>
          </w:p>
          <w:p w:rsidR="006604D6" w:rsidRDefault="006604D6">
            <w:pPr>
              <w:pStyle w:val="ConsPlusNormal"/>
              <w:jc w:val="both"/>
            </w:pPr>
            <w:r>
              <w:t>2027 год - 0,0 тыс. руб.;</w:t>
            </w:r>
          </w:p>
          <w:p w:rsidR="006604D6" w:rsidRDefault="006604D6">
            <w:pPr>
              <w:pStyle w:val="ConsPlusNormal"/>
              <w:jc w:val="both"/>
            </w:pPr>
            <w:r>
              <w:t>2028 год - 0,0 тыс. руб.;</w:t>
            </w:r>
          </w:p>
          <w:p w:rsidR="006604D6" w:rsidRDefault="006604D6">
            <w:pPr>
              <w:pStyle w:val="ConsPlusNormal"/>
              <w:jc w:val="both"/>
            </w:pPr>
            <w:r>
              <w:t>2029 год - 0,0 тыс. руб.;</w:t>
            </w:r>
          </w:p>
          <w:p w:rsidR="006604D6" w:rsidRDefault="006604D6">
            <w:pPr>
              <w:pStyle w:val="ConsPlusNormal"/>
              <w:jc w:val="both"/>
            </w:pPr>
            <w:r>
              <w:t>2030 год - 0,0 тыс. руб.</w:t>
            </w:r>
          </w:p>
        </w:tc>
      </w:tr>
      <w:tr w:rsidR="006604D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604D6" w:rsidRDefault="006604D6">
            <w:pPr>
              <w:pStyle w:val="ConsPlusNormal"/>
              <w:jc w:val="both"/>
            </w:pPr>
            <w:r>
              <w:t xml:space="preserve">(позиция 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18.02.2026 N 304)</w:t>
            </w:r>
          </w:p>
        </w:tc>
      </w:tr>
      <w:tr w:rsidR="006604D6">
        <w:tc>
          <w:tcPr>
            <w:tcW w:w="3515" w:type="dxa"/>
          </w:tcPr>
          <w:p w:rsidR="006604D6" w:rsidRDefault="006604D6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5499" w:type="dxa"/>
          </w:tcPr>
          <w:p w:rsidR="006604D6" w:rsidRDefault="006604D6">
            <w:pPr>
              <w:pStyle w:val="ConsPlusNormal"/>
              <w:jc w:val="both"/>
            </w:pPr>
            <w:r>
              <w:t>1.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поддержку составит с 12 ед. в 2025 г. до 76 ед. к 2030 г.</w:t>
            </w:r>
          </w:p>
          <w:p w:rsidR="006604D6" w:rsidRDefault="006604D6">
            <w:pPr>
              <w:pStyle w:val="ConsPlusNormal"/>
              <w:jc w:val="both"/>
            </w:pPr>
            <w:r>
              <w:t xml:space="preserve">2. Увеличение объема годовой выручки субъектов малого и среднего предпринимательства, получателей финансовой поддержки, не менее чем на 3 процента в год предоставления субсидии по отношению к </w:t>
            </w:r>
            <w:r>
              <w:lastRenderedPageBreak/>
              <w:t>годовому уровню предыдущего года.</w:t>
            </w:r>
          </w:p>
          <w:p w:rsidR="006604D6" w:rsidRDefault="006604D6">
            <w:pPr>
              <w:pStyle w:val="ConsPlusNormal"/>
              <w:jc w:val="both"/>
            </w:pPr>
            <w:r>
              <w:t>3. Количество субъектов малого и среднего предпринимательства на территории Находкинского городского округа, имеющих статус "социальное предприятие" составит с 50 ед. в 2025 году до 55 ед. к 2030 году</w:t>
            </w:r>
          </w:p>
        </w:tc>
      </w:tr>
    </w:tbl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  <w:outlineLvl w:val="1"/>
      </w:pPr>
      <w:r>
        <w:t>1. Общая характеристика сферы</w:t>
      </w:r>
    </w:p>
    <w:p w:rsidR="006604D6" w:rsidRDefault="006604D6">
      <w:pPr>
        <w:pStyle w:val="ConsPlusTitle"/>
        <w:jc w:val="center"/>
      </w:pPr>
      <w:r>
        <w:t>реализации муниципальной программы</w:t>
      </w:r>
    </w:p>
    <w:p w:rsidR="006604D6" w:rsidRDefault="006604D6">
      <w:pPr>
        <w:pStyle w:val="ConsPlusTitle"/>
        <w:jc w:val="center"/>
      </w:pPr>
      <w:r>
        <w:t>(в том числе основных проблем)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 xml:space="preserve">В соответствии со </w:t>
      </w:r>
      <w:hyperlink r:id="rId18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Приморского края до 2030 года, утвержденной постановлением Администрации Приморского края от 28.12.2018 N 668-па, малые и средние предприятия (включая индивидуальных предпринимателей) имеют большое значение для социально-экономического развития Приморского края.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Федеральный проект "Малое и среднее предпринимательство и поддержка индивидуальной предпринимательской инициативы", входящий в национальный проект "Эффективная и конкурентная экономика", нацелен на увеличение численности </w:t>
      </w:r>
      <w:proofErr w:type="gramStart"/>
      <w:r>
        <w:t>занятых</w:t>
      </w:r>
      <w:proofErr w:type="gramEnd"/>
      <w:r>
        <w:t xml:space="preserve"> в сфере малого и среднего предпринимательства, увеличение доли малого и среднего предпринимательства в валовый внутренний продукт.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Малое и среднее предпринимательство вносит существенный вклад в развитие экономики Находкинского городского округа, способствует формированию конкурентной среды, увеличению налоговых поступлений в местный бюджет, насыщению рынка товарами и услугами, решению проблемы занятости населения округа. На протяжении последних лет администрацией Находкинского городского округа проводится целенаправленная работа по созданию благоприятных условий для ведения бизнеса, а соответственно и привлечения инвестиций в экономику города.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По данным Единого реестра субъектов малого и среднего предпринимательства Федеральной налоговой службы в Находкинском городском округе по итогам 2024 года зарегистрировано 7129 субъектов малого и среднего предпринимательства, из них 4342 индивидуальных предпринимателей, 2768 - малых и микропредприятий, 19 - средних предприятий. Количество физических лиц, применяющих налог на профессиональный доход, по итогам 2024 года, увеличилось на 33% и по состоянию на 01.01.2025 составило 10849 человек.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Численность занятых в малом бизнесе (без учета ИП), по оценке за 2024 год составила 11,9 тыс. человек. Общая численность занятых в малом и среднем бизнесе по оценке составляет 20,9 тыс. человек, включая работников малых, средних и микропредприятий, индивидуальных предпринимателей и лиц, работающих у них.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Развитие малого и среднего предпринимательства в Находкинском городском округе по видам экономической деятельности происходит неравномерно. </w:t>
      </w:r>
      <w:r>
        <w:lastRenderedPageBreak/>
        <w:t>Значительная часть предпринимателей работает в сфере торговли - 37,3% от общего числа субъектов малого и среднего предпринимательства. Данная сфера является привлекательной для малого и среднего бизнеса, так как здесь не требуется вложения долгосрочных инвестиций, оборудования, производственной базы, значительно ниже уровень риска. Существенна роль малого и среднего предпринимательства и в других видах экономической деятельности: транспортировка и хранение - 14,5%, строительство - 9,1%, деятельность по операциям с недвижимым имуществом - 6,2%, сфера научной и технической деятельности - 5,4%, деятельность гостиниц и предприятий общественного питания - 4,9%, обрабатывающие производства - 5,3%.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В плановом периоде значительных структурных изменений не ожидается.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Оборот субъектов малого и среднего предпринимательства по итогам 2024 года составил 149,8 </w:t>
      </w:r>
      <w:proofErr w:type="gramStart"/>
      <w:r>
        <w:t>млрд</w:t>
      </w:r>
      <w:proofErr w:type="gramEnd"/>
      <w:r>
        <w:t xml:space="preserve"> руб., что значительно превышает показатели 2023 года.</w:t>
      </w:r>
    </w:p>
    <w:p w:rsidR="006604D6" w:rsidRDefault="006604D6">
      <w:pPr>
        <w:pStyle w:val="ConsPlusNormal"/>
        <w:spacing w:before="260"/>
        <w:ind w:firstLine="540"/>
        <w:jc w:val="both"/>
      </w:pPr>
      <w:proofErr w:type="gramStart"/>
      <w:r>
        <w:t>В 2024 году доходы бюджета Находкинского городского округа от деятельности субъектов малого и среднего предпринимательства составили 141690,35 тыс. рублей, в т.ч. в виде поступлений от уплаты по упрощенной системе налогообложения - 30248,07 тыс. руб., патентной системы налогообложения - 72907,33 тыс. руб., земельного налога - 31815,51 тыс. руб., налога на доходы физических лиц - 6553,95 тыс. руб., удельный вес которых в налоговых доходах местного</w:t>
      </w:r>
      <w:proofErr w:type="gramEnd"/>
      <w:r>
        <w:t xml:space="preserve"> бюджета составил 5,45%.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В настоящее время существует ряд проблем, сдерживающих развитие малого и среднего предпринимательства в городе Находке, требующих оказания комплексной поддержки субъектам малого и среднего бизнеса.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Наиболее значимыми проблемами, влияющими на развитие субъектов малого и среднего предпринимательства на территории Находкинского городского округа, являются: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недостаток стартового капитала и профессиональной подготовки для успешного начала и ведения предпринимательской деятельности;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устаревшие технологии и оборудование;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недостаток доступных производственных и офисных площадей;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слабая общественная активность большинства предпринимателей, их разобщенность;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миграционный отток населения.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Решение обозначенных проблем требует применение комплексного подхода в развитии малого и среднего предпринимательства, во взаимодействии с органами власти, организациями инфраструктуры поддержки малого и среднего предпринимательства, общественными организациями и бизнесом.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Реализация муниципальной программы позволит развить механизмы и </w:t>
      </w:r>
      <w:r>
        <w:lastRenderedPageBreak/>
        <w:t>инструменты поддержки субъектов малого и среднего предпринимательства, обеспечить благоприятный инвестиционный климат и условия для развития субъектов малого и среднего предпринимательства, осуществлять мероприятия по пропаганде и популяризации предпринимательской деятельности.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Программно-целевой метод, используемый в данной программе, предполагает развитие сферы малого и среднего предпринимательства на основе приоритетов, ориентированных на получение максимального эффекта при имеющихся ограниченных ресурсах.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Основные риски в ходе реализации муниципальной программы и комплекс мер по предотвращению негативных последствий приведены в таблице N 1.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right"/>
        <w:outlineLvl w:val="2"/>
      </w:pPr>
      <w:r>
        <w:t>Таблица N 1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</w:pPr>
      <w:r>
        <w:t>Основные риски муниципальной программы и комплекс мер</w:t>
      </w:r>
    </w:p>
    <w:p w:rsidR="006604D6" w:rsidRDefault="006604D6">
      <w:pPr>
        <w:pStyle w:val="ConsPlusTitle"/>
        <w:jc w:val="center"/>
      </w:pPr>
      <w:r>
        <w:t>по предотвращению негативных последствий</w:t>
      </w:r>
    </w:p>
    <w:p w:rsidR="006604D6" w:rsidRDefault="006604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649"/>
      </w:tblGrid>
      <w:tr w:rsidR="006604D6">
        <w:tc>
          <w:tcPr>
            <w:tcW w:w="4365" w:type="dxa"/>
          </w:tcPr>
          <w:p w:rsidR="006604D6" w:rsidRDefault="006604D6">
            <w:pPr>
              <w:pStyle w:val="ConsPlusNormal"/>
              <w:jc w:val="center"/>
            </w:pPr>
            <w:r>
              <w:t>Основные риски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  <w:jc w:val="center"/>
            </w:pPr>
            <w:r>
              <w:t>Комплекс мер по предотвращению негативных последствий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  <w:jc w:val="center"/>
            </w:pPr>
            <w:r>
              <w:t>2</w:t>
            </w:r>
          </w:p>
        </w:tc>
      </w:tr>
      <w:tr w:rsidR="006604D6">
        <w:tc>
          <w:tcPr>
            <w:tcW w:w="9014" w:type="dxa"/>
            <w:gridSpan w:val="2"/>
          </w:tcPr>
          <w:p w:rsidR="006604D6" w:rsidRDefault="006604D6">
            <w:pPr>
              <w:pStyle w:val="ConsPlusNormal"/>
              <w:jc w:val="center"/>
            </w:pPr>
            <w:r>
              <w:t>Риски, связанные с недофинансированием муниципальной программы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</w:pPr>
            <w:r>
              <w:t>Дефицит бюджетных сре</w:t>
            </w:r>
            <w:proofErr w:type="gramStart"/>
            <w:r>
              <w:t>дств пр</w:t>
            </w:r>
            <w:proofErr w:type="gramEnd"/>
            <w:r>
              <w:t>и планировании финансовых ресурсов из бюджета Находкинского городского округа для обеспечения реализации мероприятий муниципальной программы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</w:pPr>
            <w:r>
              <w:t>Определение приоритетов для первоочередного финансирования, оценка эффективности бюджетных вложений</w:t>
            </w:r>
          </w:p>
        </w:tc>
      </w:tr>
      <w:tr w:rsidR="006604D6">
        <w:tc>
          <w:tcPr>
            <w:tcW w:w="9014" w:type="dxa"/>
            <w:gridSpan w:val="2"/>
          </w:tcPr>
          <w:p w:rsidR="006604D6" w:rsidRDefault="006604D6">
            <w:pPr>
              <w:pStyle w:val="ConsPlusNormal"/>
              <w:jc w:val="center"/>
            </w:pPr>
            <w:r>
              <w:t>Риски, связанные с изменениями внешней среды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</w:pPr>
            <w:r>
              <w:t>Изменения законодательства Российской Федерации в части государственной и муниципальной поддержки и развития малого и среднего предпринимательства и предметов ведения органов государственной власти и органов местного самоуправления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</w:pPr>
            <w:r>
              <w:t>Проведение мониторинга планируемых изменений действующего законодательства Российской Федерации и своевременное внесение изменений в муниципальные правовые акты Находкинского городского округа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</w:pPr>
            <w:r>
              <w:t>Кризисные явления в экономике Приморского края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</w:pPr>
            <w:r>
              <w:t>Разработка предложений в Министерство экономического развития Приморского края по усилению мер поддержки субъектов малого и среднего предпринимательства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</w:pPr>
            <w:r>
              <w:t xml:space="preserve">Снижение актуальности мероприятий </w:t>
            </w:r>
            <w:r>
              <w:lastRenderedPageBreak/>
              <w:t>муниципальной программы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</w:pPr>
            <w:r>
              <w:lastRenderedPageBreak/>
              <w:t xml:space="preserve">Ежегодный анализ эффективности </w:t>
            </w:r>
            <w:r>
              <w:lastRenderedPageBreak/>
              <w:t>проводимых мероприятий муниципальной программы, перераспределение средств между мероприятиями муниципальной программы</w:t>
            </w:r>
          </w:p>
        </w:tc>
      </w:tr>
      <w:tr w:rsidR="006604D6">
        <w:tc>
          <w:tcPr>
            <w:tcW w:w="9014" w:type="dxa"/>
            <w:gridSpan w:val="2"/>
          </w:tcPr>
          <w:p w:rsidR="006604D6" w:rsidRDefault="006604D6">
            <w:pPr>
              <w:pStyle w:val="ConsPlusNormal"/>
              <w:jc w:val="center"/>
            </w:pPr>
            <w:r>
              <w:lastRenderedPageBreak/>
              <w:t>Риски, связанные с человеческим фактором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</w:pPr>
            <w:r>
              <w:t>Недоверие субъектов малого и среднего предпринимательства в части доступности мероприятий муниципальной программы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</w:pPr>
            <w:r>
              <w:t>Постоянное информирование субъектов малого и среднего предпринимательства о проводимых мероприятиях с использованием разнообразных каналов коммуникаций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</w:pPr>
            <w:r>
              <w:t>Низкая активность субъектов малого и среднего предпринимательства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</w:pPr>
            <w:r>
              <w:t>Внесение изменений в муниципальную программу с привлечением представителей малого и среднего предпринимательства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</w:pPr>
            <w:r>
              <w:t>Миграционный отток населения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</w:pPr>
            <w:r>
              <w:t>Создание благоприятных социально-экономических условий для проживания и работы на территории Находкинского городского округа, повышение индекса качества городской среды, развитие инфраструктуры и создание рабочих мест</w:t>
            </w:r>
          </w:p>
        </w:tc>
      </w:tr>
      <w:tr w:rsidR="006604D6">
        <w:tc>
          <w:tcPr>
            <w:tcW w:w="9014" w:type="dxa"/>
            <w:gridSpan w:val="2"/>
          </w:tcPr>
          <w:p w:rsidR="006604D6" w:rsidRDefault="006604D6">
            <w:pPr>
              <w:pStyle w:val="ConsPlusNormal"/>
              <w:jc w:val="center"/>
            </w:pPr>
            <w:r>
              <w:t>Риски, связанные с недостоверностью информации (статистические, налоговые данные)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</w:pPr>
            <w:r>
              <w:t>Неправильная оценка перспектив развития субъектов малого и среднего предпринимательства и эффективности реализации мероприятий муниципальной программы из-за недостоверной информации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</w:pPr>
            <w:r>
              <w:t>Проведение исследований предпринимательской среды</w:t>
            </w:r>
          </w:p>
        </w:tc>
      </w:tr>
      <w:tr w:rsidR="006604D6">
        <w:tc>
          <w:tcPr>
            <w:tcW w:w="4365" w:type="dxa"/>
          </w:tcPr>
          <w:p w:rsidR="006604D6" w:rsidRDefault="006604D6">
            <w:pPr>
              <w:pStyle w:val="ConsPlusNormal"/>
            </w:pPr>
            <w:r>
              <w:t>Недостаточность получаемой информации, предоставленной Территориальным органом Федеральной службы государственной статистики по Приморскому краю (далее - Приморскстат), для анализа состояния развития субъектов предпринимательской деятельности</w:t>
            </w:r>
          </w:p>
        </w:tc>
        <w:tc>
          <w:tcPr>
            <w:tcW w:w="4649" w:type="dxa"/>
          </w:tcPr>
          <w:p w:rsidR="006604D6" w:rsidRDefault="006604D6">
            <w:pPr>
              <w:pStyle w:val="ConsPlusNormal"/>
            </w:pPr>
            <w:r>
              <w:t>Оценка развития субъектов малого и среднего предпринимательства в условиях неопределенности информации, проведение социологических опросов (анкетирование и интервьюирование); сбор и анализ информации для создания единой информационной базы организаций, оказывающих поддержку субъектам малого и среднего предпринимательства</w:t>
            </w:r>
          </w:p>
        </w:tc>
      </w:tr>
    </w:tbl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>Принятие мер по управлению рисками осуществляется в ходе реализации муниципальной программы и оценки ее эффективности.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  <w:outlineLvl w:val="1"/>
      </w:pPr>
      <w:r>
        <w:t>2. Сроки и этапы реализации муниципальной программы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>Муниципальная Программа действует с 2026 по 2030 годы. Реализуется в один этап.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  <w:outlineLvl w:val="1"/>
      </w:pPr>
      <w:r>
        <w:t>3. Целевые показатели (индикаторы) муниципальной программы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 xml:space="preserve">Целевые </w:t>
      </w:r>
      <w:hyperlink w:anchor="P303">
        <w:r>
          <w:rPr>
            <w:color w:val="0000FF"/>
          </w:rPr>
          <w:t>показатели</w:t>
        </w:r>
      </w:hyperlink>
      <w:r>
        <w:t xml:space="preserve"> (индикаторы) муниципальной программы с расшифровкой плановых значений по годам и этапам ее реализации, представлены в приложении N 1.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center"/>
      </w:pPr>
      <w:r>
        <w:t>Методика расчета целевых показателей (индикаторов)</w:t>
      </w:r>
    </w:p>
    <w:p w:rsidR="006604D6" w:rsidRDefault="006604D6">
      <w:pPr>
        <w:pStyle w:val="ConsPlusNormal"/>
        <w:jc w:val="center"/>
      </w:pPr>
      <w:r>
        <w:t>муниципальной программы</w:t>
      </w:r>
    </w:p>
    <w:p w:rsidR="006604D6" w:rsidRDefault="006604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65"/>
        <w:gridCol w:w="2665"/>
        <w:gridCol w:w="3231"/>
      </w:tblGrid>
      <w:tr w:rsidR="006604D6">
        <w:tc>
          <w:tcPr>
            <w:tcW w:w="454" w:type="dxa"/>
          </w:tcPr>
          <w:p w:rsidR="006604D6" w:rsidRDefault="006604D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</w:tcPr>
          <w:p w:rsidR="006604D6" w:rsidRDefault="006604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65" w:type="dxa"/>
          </w:tcPr>
          <w:p w:rsidR="006604D6" w:rsidRDefault="006604D6">
            <w:pPr>
              <w:pStyle w:val="ConsPlusNormal"/>
              <w:jc w:val="center"/>
            </w:pPr>
            <w:r>
              <w:t>Методика расчета</w:t>
            </w:r>
          </w:p>
        </w:tc>
        <w:tc>
          <w:tcPr>
            <w:tcW w:w="3231" w:type="dxa"/>
          </w:tcPr>
          <w:p w:rsidR="006604D6" w:rsidRDefault="006604D6">
            <w:pPr>
              <w:pStyle w:val="ConsPlusNormal"/>
              <w:jc w:val="center"/>
            </w:pPr>
            <w:r>
              <w:t>Источник информации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поддержку</w:t>
            </w:r>
          </w:p>
        </w:tc>
        <w:tc>
          <w:tcPr>
            <w:tcW w:w="2665" w:type="dxa"/>
          </w:tcPr>
          <w:p w:rsidR="006604D6" w:rsidRDefault="006604D6">
            <w:pPr>
              <w:pStyle w:val="ConsPlusNormal"/>
            </w:pPr>
            <w:r>
              <w:t>Общее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поддержку за отчетный год</w:t>
            </w:r>
          </w:p>
        </w:tc>
        <w:tc>
          <w:tcPr>
            <w:tcW w:w="3231" w:type="dxa"/>
          </w:tcPr>
          <w:p w:rsidR="006604D6" w:rsidRDefault="006604D6">
            <w:pPr>
              <w:pStyle w:val="ConsPlusNormal"/>
            </w:pPr>
            <w:r>
              <w:t>По данным управления потребительского рынка, предпринимательства и развития туризма администрации Находкинского городского округа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t>2.</w:t>
            </w:r>
          </w:p>
        </w:tc>
        <w:tc>
          <w:tcPr>
            <w:tcW w:w="2665" w:type="dxa"/>
          </w:tcPr>
          <w:p w:rsidR="006604D6" w:rsidRDefault="006604D6">
            <w:pPr>
              <w:pStyle w:val="ConsPlusNormal"/>
            </w:pPr>
            <w:r>
              <w:t xml:space="preserve">Количество субъектов малого и среднего предпринимательства на территории Находкинского городского округа, имеющих статус </w:t>
            </w:r>
            <w:r>
              <w:lastRenderedPageBreak/>
              <w:t>"социальное предприятие"</w:t>
            </w:r>
          </w:p>
        </w:tc>
        <w:tc>
          <w:tcPr>
            <w:tcW w:w="2665" w:type="dxa"/>
          </w:tcPr>
          <w:p w:rsidR="006604D6" w:rsidRDefault="006604D6">
            <w:pPr>
              <w:pStyle w:val="ConsPlusNormal"/>
            </w:pPr>
            <w:r>
              <w:lastRenderedPageBreak/>
              <w:t xml:space="preserve">Количество субъектов малого и среднего предпринимательства на территории Находкинского городского округа, имеющих статус </w:t>
            </w:r>
            <w:r>
              <w:lastRenderedPageBreak/>
              <w:t>"социальное предприятие" за отчетный год</w:t>
            </w:r>
          </w:p>
        </w:tc>
        <w:tc>
          <w:tcPr>
            <w:tcW w:w="3231" w:type="dxa"/>
          </w:tcPr>
          <w:p w:rsidR="006604D6" w:rsidRDefault="006604D6">
            <w:pPr>
              <w:pStyle w:val="ConsPlusNormal"/>
            </w:pPr>
            <w:r>
              <w:lastRenderedPageBreak/>
              <w:t xml:space="preserve">Единый реестр субъектов малого и среднего предпринимательства </w:t>
            </w:r>
            <w:hyperlink r:id="rId19">
              <w:r>
                <w:rPr>
                  <w:color w:val="0000FF"/>
                </w:rPr>
                <w:t>https://rmsp.nalog.ru/index.html</w:t>
              </w:r>
            </w:hyperlink>
          </w:p>
        </w:tc>
      </w:tr>
    </w:tbl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  <w:outlineLvl w:val="1"/>
      </w:pPr>
      <w:r>
        <w:t>4. Механизм реализации муниципальной программы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>Реализация муниципальной программы осуществляется в соответствии с планом реализации и финансовыми средствами, предусмотренными в бюджете Находкинского городского округа на финансирование муниципальной программы на очередной финансовый год и плановый период.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Ответственный исполнитель - управление потребительского рынка, предпринимательства и развития туризма администрации Находкинского городского округа.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Соисполнитель муниципальной программы - управление имуществом администрации Находкинского городского округа.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Ответственный исполнитель: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осуществляет реализацию муниципальной программы, обеспечивает внесение изменений в муниципальную программу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ежегодно проводит оценку эффективности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ежеквартально осуществляет мониторинг реализации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proofErr w:type="gramStart"/>
      <w:r>
        <w:t>- формирует годовой отчет о ходе реализации и оценке эффективности муниципальной программы и представляет его до 1 марта года, следующего за отчетным, в управление экономики и инвестиций администрации Находкинского городского округа, финансовое управление администрации Находкинского городского округа.</w:t>
      </w:r>
      <w:proofErr w:type="gramEnd"/>
    </w:p>
    <w:p w:rsidR="006604D6" w:rsidRDefault="006604D6">
      <w:pPr>
        <w:pStyle w:val="ConsPlusNormal"/>
        <w:spacing w:before="260"/>
        <w:ind w:firstLine="540"/>
        <w:jc w:val="both"/>
      </w:pPr>
      <w:r>
        <w:t>Соисполнитель муниципальной программы: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формирует предложения в муниципальную программу;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обеспечивает качественное и своевременное исполнение мероприятий муниципальной программы, за реализацию которых он отвечает;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согласовывает проекты о внесении изменений в муниципальную программу в отношении реализуемых мероприятий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- предоставляет ежеквартально ответственному исполнителю муниципальной программы сведения о реализации мероприятий муниципальной программы для мониторинга и формирования сводной информации о ходе реализации </w:t>
      </w:r>
      <w:r>
        <w:lastRenderedPageBreak/>
        <w:t>муниципальной программы и об оценке эффективности реализации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proofErr w:type="gramStart"/>
      <w:r>
        <w:t>- осуществляет реализацию мероприятий муниципальной программы, связанной с предоставлением муниципального имущества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включенного в Перечень муниципального имущества Находкинского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proofErr w:type="gramEnd"/>
      <w:r>
        <w:t xml:space="preserve">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Муниципальная программа включает реализацию следующих мероприятий: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4.1. Финансовая поддержка субъектов малого и среднего предпринимательства.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Финансовая поддержка осуществляется за счет средств бюджета Находкинского городского округа в виде предоставления: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4.1.1. Субсидии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 на возмещение части затрат, связанных с уплатой лизинговых платежей по договорам финансовой аренды (лизинга).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4.1.2. Субсидии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 на возмещение части затрат, связанных с приобретением оборудования.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4.1.3. Субсидии на возмещение части затрат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Условия и цели предоставления субсидий предусмотрены соответствующими Порядками предоставления субсидий, утвержденными постановлениями администрации Находкинского городского округа.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4.2. Информационная 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В рамках указанного мероприятия осуществляется обеспечение функционирования веб-страницы "Малый и средний бизнес" в телекоммуникационной сети Интернет на официальном сайте Находкинского </w:t>
      </w:r>
      <w:r>
        <w:lastRenderedPageBreak/>
        <w:t xml:space="preserve">городского округа. Оказывается информационная поддержка путем информационной открытости и доступа к изменениям действующего законодательства в области предпринимательства, а также к информации о формах, инструментах и мерах поддержки на территории Находкинского городского округа и Приморского края. </w:t>
      </w:r>
      <w:proofErr w:type="gramStart"/>
      <w:r>
        <w:t>Размещение на сайте пресс-релизов, историй успехов предпринимателей - получателей поддержки, сведений о составе имущества, включенного в Перечень муниципального имущества Находкинского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доход"), для</w:t>
      </w:r>
      <w:proofErr w:type="gramEnd"/>
      <w:r>
        <w:t xml:space="preserve"> предоставления его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4.3. Имущественная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Имущественная поддержка предоставляется в форме передачи во владение и (или) в пользование муниципального имущества на возмездной основе, безвозмездной основе, льготных условиях.</w:t>
      </w:r>
    </w:p>
    <w:p w:rsidR="006604D6" w:rsidRDefault="006604D6">
      <w:pPr>
        <w:pStyle w:val="ConsPlusNormal"/>
        <w:spacing w:before="260"/>
        <w:ind w:firstLine="540"/>
        <w:jc w:val="both"/>
      </w:pPr>
      <w:proofErr w:type="gramStart"/>
      <w:r>
        <w:t>Имущественная поддержка оказывается путем предоставления муниципального имущества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"Налог на профессиональный доход", включенного в Перечень муниципального имущества Находкинского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</w:t>
      </w:r>
      <w:proofErr w:type="gramEnd"/>
      <w:r>
        <w:t xml:space="preserve"> </w:t>
      </w:r>
      <w:proofErr w:type="gramStart"/>
      <w:r>
        <w:t>лиц, не являющихся индивидуальными предпринимателями и применяющих специальный налоговый режим "Налог на профессиональный доход"), для предоставления его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утверждаемый постановлением администрации Находкинского</w:t>
      </w:r>
      <w:proofErr w:type="gramEnd"/>
      <w:r>
        <w:t xml:space="preserve"> городского (далее - Перечень муниципального имущества).</w:t>
      </w:r>
    </w:p>
    <w:p w:rsidR="006604D6" w:rsidRDefault="006604D6">
      <w:pPr>
        <w:pStyle w:val="ConsPlusNormal"/>
        <w:spacing w:before="260"/>
        <w:ind w:firstLine="540"/>
        <w:jc w:val="both"/>
      </w:pPr>
      <w:proofErr w:type="gramStart"/>
      <w:r>
        <w:t xml:space="preserve">Порядок и условия распоряжения имуществом, включенным в Перечень муниципального имущества Находкинского городского округа, свободного от прав третьих лиц (за исключением права хозяйственного ведения, права оперативного </w:t>
      </w:r>
      <w:r>
        <w:lastRenderedPageBreak/>
        <w:t>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доход"), для предоставления его во владение и (или) в пользование</w:t>
      </w:r>
      <w:proofErr w:type="gramEnd"/>
      <w:r>
        <w:t xml:space="preserve">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 целях оказания имущественной поддержки утверждается постановлением администрации Находкинского городского округа.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Порядок формирования, ведения и обязательного опубликования Перечня муниципального имущества, порядок предоставления льгот в сфере использования муниципального имущества принимается решением Думы Находкинского городского округа.</w:t>
      </w:r>
    </w:p>
    <w:p w:rsidR="006604D6" w:rsidRDefault="006604D6">
      <w:pPr>
        <w:pStyle w:val="ConsPlusNormal"/>
        <w:spacing w:before="260"/>
        <w:ind w:firstLine="540"/>
        <w:jc w:val="both"/>
      </w:pPr>
      <w:proofErr w:type="gramStart"/>
      <w:r>
        <w:t>Актуализация состава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</w:t>
      </w:r>
      <w:proofErr w:type="gramEnd"/>
      <w:r>
        <w:t xml:space="preserve"> и применяющим специальный налоговый режим "Налог на профессиональный доход", проводится путем увеличения объектов муниципального имущества Находкинского городского округа, включенных в Перечень муниципального имущества.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4.4. Популяризация предпринимательской деятельности и поддержка индивидуальной предпринимательской инициативы, в том числе среди молодежи.</w:t>
      </w:r>
    </w:p>
    <w:p w:rsidR="006604D6" w:rsidRDefault="006604D6">
      <w:pPr>
        <w:pStyle w:val="ConsPlusNormal"/>
        <w:spacing w:before="260"/>
        <w:ind w:firstLine="540"/>
        <w:jc w:val="both"/>
      </w:pPr>
      <w:proofErr w:type="gramStart"/>
      <w:r>
        <w:t>Основное содержание мероприятия: организация и проведение встреч, семинаров по вопросам открытия и развития бизнеса, предоставления региональных мер поддержки бизнеса, прохождения обучения по программам бизнес-образования, в том числе направленных на повышение финансовой грамотности, взаимодействие с АНО "Центр поддержки предпринимательства Приморского края" по организации и проведению бизнес-встреч, бизнес-выездов, референс-визитов, обучающих мероприятий, в том числе по популяризации центра "Мой бизнес" Приморского края, функционирующего</w:t>
      </w:r>
      <w:proofErr w:type="gramEnd"/>
      <w:r>
        <w:t xml:space="preserve"> по принципу "одного окна".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4.5. Развитие социального предпринимательства.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Данное мероприятие включает сопровождение действующих социальных предприятий при подготовке документации для подтверждения статуса "социальное предприятие", участия в конкурсах, в акселерационных программах и иных мероприятиях, направленных на развитие социального предпринимательства, а также выявление потенциальных социальных предприятий и оказание им содействия в получении статуса "социальное предприятие".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  <w:outlineLvl w:val="1"/>
      </w:pPr>
      <w:r>
        <w:t>5. Прогнозная оценка расходов муниципальной программы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 xml:space="preserve">Прогнозная </w:t>
      </w:r>
      <w:hyperlink w:anchor="P389">
        <w:r>
          <w:rPr>
            <w:color w:val="0000FF"/>
          </w:rPr>
          <w:t>оценка</w:t>
        </w:r>
      </w:hyperlink>
      <w:r>
        <w:t xml:space="preserve"> расходов муниципальной программы приведена в приложении N 2.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  <w:outlineLvl w:val="1"/>
      </w:pPr>
      <w:r>
        <w:t>6. Ресурсное обеспечение реализации муниципальной программы</w:t>
      </w:r>
    </w:p>
    <w:p w:rsidR="006604D6" w:rsidRDefault="006604D6">
      <w:pPr>
        <w:pStyle w:val="ConsPlusTitle"/>
        <w:jc w:val="center"/>
      </w:pPr>
      <w:r>
        <w:t>за счет средств бюджета Находкинского городского округа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 xml:space="preserve">Ресурсное </w:t>
      </w:r>
      <w:hyperlink w:anchor="P976">
        <w:r>
          <w:rPr>
            <w:color w:val="0000FF"/>
          </w:rPr>
          <w:t>обеспечение</w:t>
        </w:r>
      </w:hyperlink>
      <w:r>
        <w:t xml:space="preserve"> реализации муниципальной программы за счет средств бюджета Находкинского городского округа приведено в приложении N 3.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Источником финансирования мероприятий муниципальной программы могут являться внебюджетные средства. Объемы расходов на мероприятия могут ежегодно уточняться в процессе исполнения бюджета на текущий финансовый год и плановый период.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  <w:outlineLvl w:val="1"/>
      </w:pPr>
      <w:r>
        <w:t>7. Методика оценки эффективности муниципальной программы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>7.1. Оценка эффективности реализации муниципальной программы проводится на основе оценок по трем критериям: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степень достижения целей и решения задач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степень соответствия запланированному уровню затрат;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- степень реализации мероприятий муниципальной программы.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7.1.1. Оценка степени достижения целей и решения задач муниципальной программы.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Степень достижения планового значения каждого показателя (индикатора), характеризующего цели и задачи программы, рассчитывается по следующим формулам: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где: I Ц</w:t>
      </w:r>
      <w:proofErr w:type="gramStart"/>
      <w:r>
        <w:t>j</w:t>
      </w:r>
      <w:proofErr w:type="gramEnd"/>
      <w: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I Цj факт</w:t>
      </w:r>
      <w:proofErr w:type="gramStart"/>
      <w:r>
        <w:t>.</w:t>
      </w:r>
      <w:proofErr w:type="gramEnd"/>
      <w:r>
        <w:t xml:space="preserve"> - </w:t>
      </w:r>
      <w:proofErr w:type="gramStart"/>
      <w:r>
        <w:t>ф</w:t>
      </w:r>
      <w:proofErr w:type="gramEnd"/>
      <w:r>
        <w:t>актическое значение i-го (показателя) индикатора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I Ц</w:t>
      </w:r>
      <w:proofErr w:type="gramStart"/>
      <w:r>
        <w:t>j</w:t>
      </w:r>
      <w:proofErr w:type="gramEnd"/>
      <w:r>
        <w:t xml:space="preserve"> план - плановое значение i-го (показателя) индикатора муниципальной программы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rPr>
          <w:noProof/>
          <w:position w:val="-30"/>
        </w:rPr>
        <w:lastRenderedPageBreak/>
        <w:drawing>
          <wp:inline distT="0" distB="0" distL="0" distR="0">
            <wp:extent cx="1287780" cy="5575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 xml:space="preserve">При использовании данной формулы в случаях, если I Цj больше 1, значение I Цj принимается </w:t>
      </w:r>
      <w:proofErr w:type="gramStart"/>
      <w:r>
        <w:t>равным</w:t>
      </w:r>
      <w:proofErr w:type="gramEnd"/>
      <w:r>
        <w:t xml:space="preserve"> 1.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Степень реализации муниципальной программы рассчитывается по формуле: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rPr>
          <w:noProof/>
          <w:position w:val="-17"/>
        </w:rPr>
        <w:drawing>
          <wp:inline distT="0" distB="0" distL="0" distR="0">
            <wp:extent cx="1820545" cy="3841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 xml:space="preserve">где: I </w:t>
      </w:r>
      <w:proofErr w:type="gramStart"/>
      <w:r>
        <w:t>Ц</w:t>
      </w:r>
      <w:proofErr w:type="gramEnd"/>
      <w:r>
        <w:t xml:space="preserve"> - степень реализации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I Ц</w:t>
      </w:r>
      <w:proofErr w:type="gramStart"/>
      <w:r>
        <w:t>j</w:t>
      </w:r>
      <w:proofErr w:type="gramEnd"/>
      <w: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N - число показателей и их фактическое значение в 2025 году, характеризующих цели и задачи муниципальной программы.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7.1.2. Оценка степени соответствия запланированному уровню затрат.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муниципальной программы в отчетном периоде по формуле: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>Сфин. = Зфакт./Зплан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>где: Сфин. - степень соответствия запланированному уровню расходов;</w:t>
      </w:r>
    </w:p>
    <w:p w:rsidR="006604D6" w:rsidRDefault="006604D6">
      <w:pPr>
        <w:pStyle w:val="ConsPlusNormal"/>
        <w:spacing w:before="260"/>
        <w:ind w:firstLine="540"/>
        <w:jc w:val="both"/>
      </w:pPr>
      <w:proofErr w:type="gramStart"/>
      <w:r>
        <w:t>З</w:t>
      </w:r>
      <w:proofErr w:type="gramEnd"/>
      <w:r>
        <w:t xml:space="preserve"> факт. - фактические расходы на реализацию муниципальной программы в отчетном году;</w:t>
      </w:r>
    </w:p>
    <w:p w:rsidR="006604D6" w:rsidRDefault="006604D6">
      <w:pPr>
        <w:pStyle w:val="ConsPlusNormal"/>
        <w:spacing w:before="260"/>
        <w:ind w:firstLine="540"/>
        <w:jc w:val="both"/>
      </w:pPr>
      <w:proofErr w:type="gramStart"/>
      <w:r>
        <w:t>З</w:t>
      </w:r>
      <w:proofErr w:type="gramEnd"/>
      <w:r>
        <w:t xml:space="preserve"> план - плановые расходы на реализацию муниципальной программы в отчетном году.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В качестве плановых расходов из средств местного бюджета указываются данные по бюджетным ассигнованиям, предусмотренным на реализацию муниципальной программы в решении Думы Находкинского городского округа о бюджете на отчетный год.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7.1.3. Оценка степени реализации мероприятий.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Степень реализации мероприятий оценивается как доля мероприятий, выполненных в полном объеме, по следующей формуле: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 xml:space="preserve">М </w:t>
      </w:r>
      <w:proofErr w:type="gramStart"/>
      <w:r>
        <w:t>р</w:t>
      </w:r>
      <w:proofErr w:type="gramEnd"/>
      <w:r>
        <w:t xml:space="preserve"> = М в. / М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lastRenderedPageBreak/>
        <w:t>где: М р. - степень реализации мероприятий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М в. - количество мероприятий, выполненных в полном объеме, из числа мероприятий, запланированных к реализации в отчетном году;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М - общее количество мероприятий, запланированных к реализации в отчетном году.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</w:t>
      </w:r>
      <w:proofErr w:type="gramStart"/>
      <w:r>
        <w:t>от</w:t>
      </w:r>
      <w:proofErr w:type="gramEnd"/>
      <w:r>
        <w:t xml:space="preserve"> запланированного.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По иным мероприятиям результаты реализации могут оцениваться как наступление или не наступление события (событий) и (или) достижение качественного результата (оценка проводится экспертно).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7.1.4. Оценка эффективности реализации муниципальной программы рассчитывается по следующей формуле: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rPr>
          <w:noProof/>
          <w:position w:val="-27"/>
        </w:rPr>
        <w:drawing>
          <wp:inline distT="0" distB="0" distL="0" distR="0">
            <wp:extent cx="1746250" cy="5080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r>
        <w:t>где: Э - эффективность реализации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 xml:space="preserve">I </w:t>
      </w:r>
      <w:proofErr w:type="gramStart"/>
      <w:r>
        <w:t>Ц</w:t>
      </w:r>
      <w:proofErr w:type="gramEnd"/>
      <w:r>
        <w:t xml:space="preserve"> - степень реализации муниципальной программы;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С фин. - степень соответствия запланированному уровню расходов;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М р. - Степень реализации мероприятий муниципальной программы.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7.2. Эффективность реализации муниципальной программы признается высокой,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0,90.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Эффективность реализации муниципальной программы признается средней,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0,75.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Эффективность реализации муниципальной программы признается удовлетворительной,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0,65.</w:t>
      </w:r>
    </w:p>
    <w:p w:rsidR="006604D6" w:rsidRDefault="006604D6">
      <w:pPr>
        <w:pStyle w:val="ConsPlusNormal"/>
        <w:spacing w:before="260"/>
        <w:ind w:firstLine="540"/>
        <w:jc w:val="both"/>
      </w:pPr>
      <w:r>
        <w:t>В остальных случаях эффективность реализации муниципальной программы признается неудовлетворительной.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  <w:outlineLvl w:val="1"/>
      </w:pPr>
      <w:r>
        <w:t>8. План реализации муниципальной программы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ind w:firstLine="540"/>
        <w:jc w:val="both"/>
      </w:pPr>
      <w:hyperlink w:anchor="P1236">
        <w:r>
          <w:rPr>
            <w:color w:val="0000FF"/>
          </w:rPr>
          <w:t>План</w:t>
        </w:r>
      </w:hyperlink>
      <w:r>
        <w:t xml:space="preserve"> реализации муниципальной программы на 2026 - 2030 годы представлен в приложении N 4.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right"/>
        <w:outlineLvl w:val="1"/>
      </w:pPr>
      <w:r>
        <w:t>Приложение N 1</w:t>
      </w:r>
    </w:p>
    <w:p w:rsidR="006604D6" w:rsidRDefault="006604D6">
      <w:pPr>
        <w:pStyle w:val="ConsPlusNormal"/>
        <w:jc w:val="right"/>
      </w:pPr>
      <w:r>
        <w:t>к муниципальной программе</w:t>
      </w:r>
    </w:p>
    <w:p w:rsidR="006604D6" w:rsidRDefault="006604D6">
      <w:pPr>
        <w:pStyle w:val="ConsPlusNormal"/>
        <w:jc w:val="right"/>
      </w:pPr>
      <w:r>
        <w:t>"Развитие малого и среднего</w:t>
      </w:r>
    </w:p>
    <w:p w:rsidR="006604D6" w:rsidRDefault="006604D6">
      <w:pPr>
        <w:pStyle w:val="ConsPlusNormal"/>
        <w:jc w:val="right"/>
      </w:pPr>
      <w:r>
        <w:t>предпринимательства</w:t>
      </w:r>
    </w:p>
    <w:p w:rsidR="006604D6" w:rsidRDefault="006604D6">
      <w:pPr>
        <w:pStyle w:val="ConsPlusNormal"/>
        <w:jc w:val="right"/>
      </w:pPr>
      <w:r>
        <w:t>на территории</w:t>
      </w:r>
    </w:p>
    <w:p w:rsidR="006604D6" w:rsidRDefault="006604D6">
      <w:pPr>
        <w:pStyle w:val="ConsPlusNormal"/>
        <w:jc w:val="right"/>
      </w:pPr>
      <w:r>
        <w:t>Находкинского</w:t>
      </w:r>
    </w:p>
    <w:p w:rsidR="006604D6" w:rsidRDefault="006604D6">
      <w:pPr>
        <w:pStyle w:val="ConsPlusNormal"/>
        <w:jc w:val="right"/>
      </w:pPr>
      <w:r>
        <w:t>городского округа</w:t>
      </w:r>
    </w:p>
    <w:p w:rsidR="006604D6" w:rsidRDefault="006604D6">
      <w:pPr>
        <w:pStyle w:val="ConsPlusNormal"/>
        <w:jc w:val="right"/>
      </w:pPr>
      <w:r>
        <w:t>на 2026 - 2030 годы",</w:t>
      </w:r>
    </w:p>
    <w:p w:rsidR="006604D6" w:rsidRDefault="006604D6">
      <w:pPr>
        <w:pStyle w:val="ConsPlusNormal"/>
        <w:jc w:val="right"/>
      </w:pPr>
      <w:r>
        <w:t>утвержденной</w:t>
      </w:r>
    </w:p>
    <w:p w:rsidR="006604D6" w:rsidRDefault="006604D6">
      <w:pPr>
        <w:pStyle w:val="ConsPlusNormal"/>
        <w:jc w:val="right"/>
      </w:pPr>
      <w:r>
        <w:t>постановлением</w:t>
      </w:r>
    </w:p>
    <w:p w:rsidR="006604D6" w:rsidRDefault="006604D6">
      <w:pPr>
        <w:pStyle w:val="ConsPlusNormal"/>
        <w:jc w:val="right"/>
      </w:pPr>
      <w:r>
        <w:t>администрации</w:t>
      </w:r>
    </w:p>
    <w:p w:rsidR="006604D6" w:rsidRDefault="006604D6">
      <w:pPr>
        <w:pStyle w:val="ConsPlusNormal"/>
        <w:jc w:val="right"/>
      </w:pPr>
      <w:r>
        <w:t>Находкинского</w:t>
      </w:r>
    </w:p>
    <w:p w:rsidR="006604D6" w:rsidRDefault="006604D6">
      <w:pPr>
        <w:pStyle w:val="ConsPlusNormal"/>
        <w:jc w:val="right"/>
      </w:pPr>
      <w:r>
        <w:t>городского округа</w:t>
      </w:r>
    </w:p>
    <w:p w:rsidR="006604D6" w:rsidRDefault="006604D6">
      <w:pPr>
        <w:pStyle w:val="ConsPlusNormal"/>
        <w:jc w:val="right"/>
      </w:pPr>
      <w:r>
        <w:t>от 12.09.2025 N 1894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</w:pPr>
      <w:bookmarkStart w:id="2" w:name="P303"/>
      <w:bookmarkEnd w:id="2"/>
      <w:r>
        <w:t>СВЕДЕНИЯ О ЦЕЛЕВЫХ ПОКАЗАТЕЛЯХ (ИНДИКАТОРАХ)</w:t>
      </w:r>
    </w:p>
    <w:p w:rsidR="006604D6" w:rsidRDefault="006604D6">
      <w:pPr>
        <w:pStyle w:val="ConsPlusTitle"/>
        <w:jc w:val="center"/>
      </w:pPr>
      <w:r>
        <w:t>МУНИЦИПАЛЬНОЙ ПРОГРАММЫ "РАЗВИТИЕ МАЛОГО И СРЕДНЕГО</w:t>
      </w:r>
    </w:p>
    <w:p w:rsidR="006604D6" w:rsidRDefault="006604D6">
      <w:pPr>
        <w:pStyle w:val="ConsPlusTitle"/>
        <w:jc w:val="center"/>
      </w:pPr>
      <w:r>
        <w:t>ПРЕДПРИНИМАТЕЛЬСТВА НА ТЕРРИТОРИИ НАХОДКИНСКОГО</w:t>
      </w:r>
    </w:p>
    <w:p w:rsidR="006604D6" w:rsidRDefault="006604D6">
      <w:pPr>
        <w:pStyle w:val="ConsPlusTitle"/>
        <w:jc w:val="center"/>
      </w:pPr>
      <w:r>
        <w:t>ГОРОДСКОГО ОКРУГА НА 2026 - 2030 ГОДЫ"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sectPr w:rsidR="006604D6" w:rsidSect="009653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449"/>
        <w:gridCol w:w="1609"/>
        <w:gridCol w:w="1129"/>
        <w:gridCol w:w="604"/>
        <w:gridCol w:w="604"/>
        <w:gridCol w:w="604"/>
        <w:gridCol w:w="604"/>
        <w:gridCol w:w="604"/>
        <w:gridCol w:w="1354"/>
      </w:tblGrid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09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129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2025 (базовое значение)</w:t>
            </w:r>
          </w:p>
        </w:tc>
        <w:tc>
          <w:tcPr>
            <w:tcW w:w="3020" w:type="dxa"/>
            <w:gridSpan w:val="5"/>
          </w:tcPr>
          <w:p w:rsidR="006604D6" w:rsidRDefault="006604D6">
            <w:pPr>
              <w:pStyle w:val="ConsPlusNormal"/>
              <w:jc w:val="center"/>
            </w:pPr>
            <w:r>
              <w:t>Значение целевого показателя (индикатора)</w:t>
            </w:r>
          </w:p>
        </w:tc>
        <w:tc>
          <w:tcPr>
            <w:tcW w:w="1354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Ожидаемые конечные результаты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49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609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129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54" w:type="dxa"/>
            <w:vMerge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09" w:type="dxa"/>
          </w:tcPr>
          <w:p w:rsidR="006604D6" w:rsidRDefault="006604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6604D6" w:rsidRDefault="006604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4" w:type="dxa"/>
          </w:tcPr>
          <w:p w:rsidR="006604D6" w:rsidRDefault="006604D6">
            <w:pPr>
              <w:pStyle w:val="ConsPlusNormal"/>
              <w:jc w:val="center"/>
            </w:pPr>
            <w:r>
              <w:t>10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1.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финансовую, имущественную поддержку, в том числе:</w:t>
            </w:r>
          </w:p>
        </w:tc>
        <w:tc>
          <w:tcPr>
            <w:tcW w:w="160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29" w:type="dxa"/>
          </w:tcPr>
          <w:p w:rsidR="006604D6" w:rsidRDefault="006604D6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354" w:type="dxa"/>
          </w:tcPr>
          <w:p w:rsidR="006604D6" w:rsidRDefault="006604D6">
            <w:pPr>
              <w:pStyle w:val="ConsPlusNormal"/>
              <w:jc w:val="right"/>
            </w:pPr>
            <w:r>
              <w:t>76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1.1.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  <w:r>
              <w:t>финансовую поддержку</w:t>
            </w:r>
          </w:p>
        </w:tc>
        <w:tc>
          <w:tcPr>
            <w:tcW w:w="160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29" w:type="dxa"/>
          </w:tcPr>
          <w:p w:rsidR="006604D6" w:rsidRDefault="006604D6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354" w:type="dxa"/>
          </w:tcPr>
          <w:p w:rsidR="006604D6" w:rsidRDefault="006604D6">
            <w:pPr>
              <w:pStyle w:val="ConsPlusNormal"/>
              <w:jc w:val="right"/>
            </w:pPr>
            <w:r>
              <w:t>66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1.2</w:t>
            </w:r>
            <w:r>
              <w:lastRenderedPageBreak/>
              <w:t>.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  <w:r>
              <w:lastRenderedPageBreak/>
              <w:t xml:space="preserve">имущественную </w:t>
            </w:r>
            <w:r>
              <w:lastRenderedPageBreak/>
              <w:t>поддержку</w:t>
            </w:r>
          </w:p>
        </w:tc>
        <w:tc>
          <w:tcPr>
            <w:tcW w:w="1609" w:type="dxa"/>
          </w:tcPr>
          <w:p w:rsidR="006604D6" w:rsidRDefault="006604D6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129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354" w:type="dxa"/>
          </w:tcPr>
          <w:p w:rsidR="006604D6" w:rsidRDefault="006604D6">
            <w:pPr>
              <w:pStyle w:val="ConsPlusNormal"/>
              <w:jc w:val="right"/>
            </w:pPr>
            <w:r>
              <w:t>10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 на территории Находкинского городского округа, имеющих статус "социальное предприятие"</w:t>
            </w:r>
          </w:p>
        </w:tc>
        <w:tc>
          <w:tcPr>
            <w:tcW w:w="1609" w:type="dxa"/>
          </w:tcPr>
          <w:p w:rsidR="006604D6" w:rsidRDefault="006604D6">
            <w:pPr>
              <w:pStyle w:val="ConsPlusNormal"/>
              <w:jc w:val="center"/>
            </w:pPr>
            <w:r>
              <w:t>ед. (нарастающим итогом)</w:t>
            </w:r>
          </w:p>
        </w:tc>
        <w:tc>
          <w:tcPr>
            <w:tcW w:w="1129" w:type="dxa"/>
          </w:tcPr>
          <w:p w:rsidR="006604D6" w:rsidRDefault="006604D6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1354" w:type="dxa"/>
          </w:tcPr>
          <w:p w:rsidR="006604D6" w:rsidRDefault="006604D6">
            <w:pPr>
              <w:pStyle w:val="ConsPlusNormal"/>
              <w:jc w:val="right"/>
            </w:pPr>
            <w:r>
              <w:t>55</w:t>
            </w:r>
          </w:p>
        </w:tc>
      </w:tr>
    </w:tbl>
    <w:p w:rsidR="006604D6" w:rsidRDefault="006604D6">
      <w:pPr>
        <w:pStyle w:val="ConsPlusNormal"/>
        <w:sectPr w:rsidR="006604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right"/>
        <w:outlineLvl w:val="1"/>
      </w:pPr>
      <w:r>
        <w:t>Приложение N 2</w:t>
      </w:r>
    </w:p>
    <w:p w:rsidR="006604D6" w:rsidRDefault="006604D6">
      <w:pPr>
        <w:pStyle w:val="ConsPlusNormal"/>
        <w:jc w:val="right"/>
      </w:pPr>
      <w:r>
        <w:t>к муниципальной программе</w:t>
      </w:r>
    </w:p>
    <w:p w:rsidR="006604D6" w:rsidRDefault="006604D6">
      <w:pPr>
        <w:pStyle w:val="ConsPlusNormal"/>
        <w:jc w:val="right"/>
      </w:pPr>
      <w:r>
        <w:t>"Развитие малого и среднего</w:t>
      </w:r>
    </w:p>
    <w:p w:rsidR="006604D6" w:rsidRDefault="006604D6">
      <w:pPr>
        <w:pStyle w:val="ConsPlusNormal"/>
        <w:jc w:val="right"/>
      </w:pPr>
      <w:r>
        <w:t>предпринимательства</w:t>
      </w:r>
    </w:p>
    <w:p w:rsidR="006604D6" w:rsidRDefault="006604D6">
      <w:pPr>
        <w:pStyle w:val="ConsPlusNormal"/>
        <w:jc w:val="right"/>
      </w:pPr>
      <w:r>
        <w:t>на территории</w:t>
      </w:r>
    </w:p>
    <w:p w:rsidR="006604D6" w:rsidRDefault="006604D6">
      <w:pPr>
        <w:pStyle w:val="ConsPlusNormal"/>
        <w:jc w:val="right"/>
      </w:pPr>
      <w:r>
        <w:t>Находкинского</w:t>
      </w:r>
    </w:p>
    <w:p w:rsidR="006604D6" w:rsidRDefault="006604D6">
      <w:pPr>
        <w:pStyle w:val="ConsPlusNormal"/>
        <w:jc w:val="right"/>
      </w:pPr>
      <w:r>
        <w:t>городского округа</w:t>
      </w:r>
    </w:p>
    <w:p w:rsidR="006604D6" w:rsidRDefault="006604D6">
      <w:pPr>
        <w:pStyle w:val="ConsPlusNormal"/>
        <w:jc w:val="right"/>
      </w:pPr>
      <w:r>
        <w:t>на 2026 - 2030 годы",</w:t>
      </w:r>
    </w:p>
    <w:p w:rsidR="006604D6" w:rsidRDefault="006604D6">
      <w:pPr>
        <w:pStyle w:val="ConsPlusNormal"/>
        <w:jc w:val="right"/>
      </w:pPr>
      <w:r>
        <w:t>утвержденной</w:t>
      </w:r>
    </w:p>
    <w:p w:rsidR="006604D6" w:rsidRDefault="006604D6">
      <w:pPr>
        <w:pStyle w:val="ConsPlusNormal"/>
        <w:jc w:val="right"/>
      </w:pPr>
      <w:r>
        <w:t>постановлением</w:t>
      </w:r>
    </w:p>
    <w:p w:rsidR="006604D6" w:rsidRDefault="006604D6">
      <w:pPr>
        <w:pStyle w:val="ConsPlusNormal"/>
        <w:jc w:val="right"/>
      </w:pPr>
      <w:r>
        <w:t>администрации</w:t>
      </w:r>
    </w:p>
    <w:p w:rsidR="006604D6" w:rsidRDefault="006604D6">
      <w:pPr>
        <w:pStyle w:val="ConsPlusNormal"/>
        <w:jc w:val="right"/>
      </w:pPr>
      <w:r>
        <w:t>Находкинского</w:t>
      </w:r>
    </w:p>
    <w:p w:rsidR="006604D6" w:rsidRDefault="006604D6">
      <w:pPr>
        <w:pStyle w:val="ConsPlusNormal"/>
        <w:jc w:val="right"/>
      </w:pPr>
      <w:r>
        <w:t>городского округа</w:t>
      </w:r>
    </w:p>
    <w:p w:rsidR="006604D6" w:rsidRDefault="006604D6">
      <w:pPr>
        <w:pStyle w:val="ConsPlusNormal"/>
        <w:jc w:val="right"/>
      </w:pPr>
      <w:r>
        <w:t>от 12.09.2025 N 1894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</w:pPr>
      <w:bookmarkStart w:id="3" w:name="P389"/>
      <w:bookmarkEnd w:id="3"/>
      <w:r>
        <w:t>ПРОГНОЗНАЯ ОЦЕНКА</w:t>
      </w:r>
    </w:p>
    <w:p w:rsidR="006604D6" w:rsidRDefault="006604D6">
      <w:pPr>
        <w:pStyle w:val="ConsPlusTitle"/>
        <w:jc w:val="center"/>
      </w:pPr>
      <w:r>
        <w:t xml:space="preserve">РАСХОДОВ МУНИЦИПАЛЬНОЙ ПРОГРАММЫ НАХОДКИНСКОГО </w:t>
      </w:r>
      <w:proofErr w:type="gramStart"/>
      <w:r>
        <w:t>ГОРОДСКОГО</w:t>
      </w:r>
      <w:proofErr w:type="gramEnd"/>
    </w:p>
    <w:p w:rsidR="006604D6" w:rsidRDefault="006604D6">
      <w:pPr>
        <w:pStyle w:val="ConsPlusTitle"/>
        <w:jc w:val="center"/>
      </w:pPr>
      <w:r>
        <w:t>ОКРУГА "РАЗВИТИЕ МАЛОГО И СРЕДНЕГО ПРЕДПРИНИМАТЕЛЬСТВА</w:t>
      </w:r>
    </w:p>
    <w:p w:rsidR="006604D6" w:rsidRDefault="006604D6">
      <w:pPr>
        <w:pStyle w:val="ConsPlusTitle"/>
        <w:jc w:val="center"/>
      </w:pPr>
      <w:r>
        <w:t>НА ТЕРРИТОРИИ НАХОДКИНСКОГО ГОРОДСКОГО ОКРУГА</w:t>
      </w:r>
    </w:p>
    <w:p w:rsidR="006604D6" w:rsidRDefault="006604D6">
      <w:pPr>
        <w:pStyle w:val="ConsPlusTitle"/>
        <w:jc w:val="center"/>
      </w:pPr>
      <w:r>
        <w:t>НА 2026 - 2030 ГОДЫ"</w:t>
      </w:r>
    </w:p>
    <w:p w:rsidR="006604D6" w:rsidRDefault="006604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486"/>
        <w:gridCol w:w="1863"/>
        <w:gridCol w:w="842"/>
        <w:gridCol w:w="842"/>
        <w:gridCol w:w="842"/>
        <w:gridCol w:w="842"/>
        <w:gridCol w:w="841"/>
      </w:tblGrid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63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Источники ресурсного обеспечения</w:t>
            </w:r>
          </w:p>
        </w:tc>
        <w:tc>
          <w:tcPr>
            <w:tcW w:w="4209" w:type="dxa"/>
            <w:gridSpan w:val="5"/>
          </w:tcPr>
          <w:p w:rsidR="006604D6" w:rsidRDefault="006604D6">
            <w:pPr>
              <w:pStyle w:val="ConsPlusNormal"/>
              <w:jc w:val="center"/>
            </w:pPr>
            <w:r>
              <w:t>Оценка расходов (тыс. руб.), годы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center"/>
            </w:pPr>
            <w:r>
              <w:t>2030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86" w:type="dxa"/>
          </w:tcPr>
          <w:p w:rsidR="006604D6" w:rsidRDefault="006604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center"/>
            </w:pPr>
            <w:r>
              <w:t>8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>Муниципальная программа Находкинского городского округа "Развитие малого и среднего предпринимательства на территории Находкинского городского округа на 2026 - 2030 годы"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3100,0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3200,0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3600,0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3900,0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 xml:space="preserve">краевой бюджет (субсидии, субвенции, иные </w:t>
            </w:r>
            <w:r>
              <w:lastRenderedPageBreak/>
              <w:t>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3100,0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3200,0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3600,0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3900,0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1.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>Финансовая поддержка субъектов малого и среднего предпринимательства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3100,0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3200,0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3600,0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3900,0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3100,0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3200,0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3600,0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3900,0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1.1.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Находкинского городского округа, производящим и реализующим товары (работы, услуги), </w:t>
            </w:r>
            <w:r>
              <w:lastRenderedPageBreak/>
              <w:t>предназначенные для внутреннего рынка Российской Федерации, на возмещение части затрат, связанных с уплатой лизинговых платежей по договорам финансовой аренды (лизинга)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 xml:space="preserve">краевой </w:t>
            </w:r>
            <w:r>
              <w:lastRenderedPageBreak/>
              <w:t>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1.2.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>Предоставление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Федерации, на возмещение части затрат, связанных с приобретением оборудования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1200,0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1000,0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1200,0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1.3.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>Предоставление субсидий на возмещение части затрат субъектам малого и среднего предпринимательств</w:t>
            </w:r>
            <w:r>
              <w:lastRenderedPageBreak/>
              <w:t>а Находкинского городского округа, осуществляющим деятельность в сфере социального предпринимательства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1300,0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1400,0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1500,0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1600,0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1700,0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 xml:space="preserve">федеральный бюджет (субсидии, субвенции, иные </w:t>
            </w:r>
            <w:r>
              <w:lastRenderedPageBreak/>
              <w:t>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1300,0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1400,0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1500,0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1600,0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1700,0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2.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>Информационная 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2.1.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 xml:space="preserve">Обеспечение функционирования </w:t>
            </w:r>
            <w:r>
              <w:lastRenderedPageBreak/>
              <w:t>веб-страницы "Малый и средний бизнес" в телекоммуникационной сети Интернет на официальном сайте Находкинского городского округа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</w:pPr>
          </w:p>
        </w:tc>
        <w:tc>
          <w:tcPr>
            <w:tcW w:w="842" w:type="dxa"/>
          </w:tcPr>
          <w:p w:rsidR="006604D6" w:rsidRDefault="006604D6">
            <w:pPr>
              <w:pStyle w:val="ConsPlusNormal"/>
            </w:pPr>
          </w:p>
        </w:tc>
        <w:tc>
          <w:tcPr>
            <w:tcW w:w="842" w:type="dxa"/>
          </w:tcPr>
          <w:p w:rsidR="006604D6" w:rsidRDefault="006604D6">
            <w:pPr>
              <w:pStyle w:val="ConsPlusNormal"/>
            </w:pPr>
          </w:p>
        </w:tc>
        <w:tc>
          <w:tcPr>
            <w:tcW w:w="842" w:type="dxa"/>
          </w:tcPr>
          <w:p w:rsidR="006604D6" w:rsidRDefault="006604D6">
            <w:pPr>
              <w:pStyle w:val="ConsPlusNormal"/>
            </w:pPr>
          </w:p>
        </w:tc>
        <w:tc>
          <w:tcPr>
            <w:tcW w:w="841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2.2.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>Размещение актуальной информации, пресс-релизов в области предпринимательства, историй успехов предпринимателей в новостной ленте на официальном сайте Находкинского городского округа, социальных сетях, средствах массовой информации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>Имущественная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3.1.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proofErr w:type="gramStart"/>
            <w:r>
              <w:t xml:space="preserve">Предоставление субъектам малого и среднего предпринимательства,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</w:t>
            </w:r>
            <w:r>
              <w:lastRenderedPageBreak/>
              <w:t>доход" муниципального имущества, включенного в Перечень муниципального имущества во владение и (или) в пользование по результатам торгов и без проведения торгов</w:t>
            </w:r>
            <w:proofErr w:type="gramEnd"/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lastRenderedPageBreak/>
              <w:t>3.2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proofErr w:type="gramStart"/>
            <w:r>
              <w:t xml:space="preserve">Актуализация состава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физическим лицам, не являющимся индивидуальными предпринимателями </w:t>
            </w:r>
            <w:r>
              <w:lastRenderedPageBreak/>
              <w:t>и</w:t>
            </w:r>
            <w:proofErr w:type="gramEnd"/>
            <w:r>
              <w:t xml:space="preserve"> </w:t>
            </w:r>
            <w:proofErr w:type="gramStart"/>
            <w:r>
              <w:t>применяющим</w:t>
            </w:r>
            <w:proofErr w:type="gramEnd"/>
            <w:r>
              <w:t xml:space="preserve"> специальный налоговый режим "Налог на профессиональный доход"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>Популяризация предпринимательской деятельности и поддержка индивидуальной предпринимательской инициативы, в том числе среди молодежи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4.1.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 xml:space="preserve">Организация и проведение встреч, семинаров по вопросам открытия и развития бизнеса, предоставления региональных мер поддержки бизнеса, прохождения обучения по программам </w:t>
            </w:r>
            <w:proofErr w:type="gramStart"/>
            <w:r>
              <w:t>бизнес-образования</w:t>
            </w:r>
            <w:proofErr w:type="gramEnd"/>
            <w:r>
              <w:t xml:space="preserve">, в том числе направленных на повышение финансовой </w:t>
            </w:r>
            <w:r>
              <w:lastRenderedPageBreak/>
              <w:t>грамотности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</w:t>
            </w:r>
            <w:r>
              <w:lastRenderedPageBreak/>
              <w:t>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4.2.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 xml:space="preserve">Организация и проведение совместно с АНО "Центр поддержки предпринимательства Приморского края" </w:t>
            </w:r>
            <w:proofErr w:type="gramStart"/>
            <w:r>
              <w:t>бизнес-встреч</w:t>
            </w:r>
            <w:proofErr w:type="gramEnd"/>
            <w:r>
              <w:t>, бизнес-выездов, референс-визитов, обучающих мероприятий, в том числе по популяризации центра "Мой бизнес" Приморского края, функционирующего по принципу "одного окна"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5.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>Развитие социального предпринимательства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 xml:space="preserve">краевой бюджет </w:t>
            </w:r>
            <w:r>
              <w:lastRenderedPageBreak/>
              <w:t>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5.1.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proofErr w:type="gramStart"/>
            <w:r>
              <w:t>Сопровождение действующих социальных предприятии при подготовке документации для подтверждения статуса "социальное предприятие", участия в конкурсах, в акселерационных программах и иных мероприятиях, направленных на развитие социального предпринимательства</w:t>
            </w:r>
            <w:proofErr w:type="gramEnd"/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</w:pPr>
            <w:r>
              <w:t>5.2.</w:t>
            </w:r>
          </w:p>
        </w:tc>
        <w:tc>
          <w:tcPr>
            <w:tcW w:w="2486" w:type="dxa"/>
            <w:vMerge w:val="restart"/>
          </w:tcPr>
          <w:p w:rsidR="006604D6" w:rsidRDefault="006604D6">
            <w:pPr>
              <w:pStyle w:val="ConsPlusNormal"/>
            </w:pPr>
            <w:r>
              <w:t xml:space="preserve">Выявление потенциальных социальных предприятий и оказание им содействия в получении статуса </w:t>
            </w:r>
            <w:r>
              <w:lastRenderedPageBreak/>
              <w:t>"социальное предприятие"</w:t>
            </w: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федеральный бюджет (субсидии, субвенции, иные межбюджетны</w:t>
            </w:r>
            <w:r>
              <w:lastRenderedPageBreak/>
              <w:t>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486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1863" w:type="dxa"/>
          </w:tcPr>
          <w:p w:rsidR="006604D6" w:rsidRDefault="006604D6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2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</w:tbl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right"/>
        <w:outlineLvl w:val="1"/>
      </w:pPr>
      <w:r>
        <w:t>Приложение N 3</w:t>
      </w:r>
    </w:p>
    <w:p w:rsidR="006604D6" w:rsidRDefault="006604D6">
      <w:pPr>
        <w:pStyle w:val="ConsPlusNormal"/>
        <w:jc w:val="right"/>
      </w:pPr>
      <w:r>
        <w:t>к муниципальной программе</w:t>
      </w:r>
    </w:p>
    <w:p w:rsidR="006604D6" w:rsidRDefault="006604D6">
      <w:pPr>
        <w:pStyle w:val="ConsPlusNormal"/>
        <w:jc w:val="right"/>
      </w:pPr>
      <w:r>
        <w:t>"Развитие малого и среднего</w:t>
      </w:r>
    </w:p>
    <w:p w:rsidR="006604D6" w:rsidRDefault="006604D6">
      <w:pPr>
        <w:pStyle w:val="ConsPlusNormal"/>
        <w:jc w:val="right"/>
      </w:pPr>
      <w:r>
        <w:t>предпринимательства</w:t>
      </w:r>
    </w:p>
    <w:p w:rsidR="006604D6" w:rsidRDefault="006604D6">
      <w:pPr>
        <w:pStyle w:val="ConsPlusNormal"/>
        <w:jc w:val="right"/>
      </w:pPr>
      <w:r>
        <w:t>на территории</w:t>
      </w:r>
    </w:p>
    <w:p w:rsidR="006604D6" w:rsidRDefault="006604D6">
      <w:pPr>
        <w:pStyle w:val="ConsPlusNormal"/>
        <w:jc w:val="right"/>
      </w:pPr>
      <w:r>
        <w:t>Находкинского</w:t>
      </w:r>
    </w:p>
    <w:p w:rsidR="006604D6" w:rsidRDefault="006604D6">
      <w:pPr>
        <w:pStyle w:val="ConsPlusNormal"/>
        <w:jc w:val="right"/>
      </w:pPr>
      <w:r>
        <w:t>городского округа</w:t>
      </w:r>
    </w:p>
    <w:p w:rsidR="006604D6" w:rsidRDefault="006604D6">
      <w:pPr>
        <w:pStyle w:val="ConsPlusNormal"/>
        <w:jc w:val="right"/>
      </w:pPr>
      <w:r>
        <w:t>на 2026 - 2030 годы",</w:t>
      </w:r>
    </w:p>
    <w:p w:rsidR="006604D6" w:rsidRDefault="006604D6">
      <w:pPr>
        <w:pStyle w:val="ConsPlusNormal"/>
        <w:jc w:val="right"/>
      </w:pPr>
      <w:r>
        <w:t>утвержденной</w:t>
      </w:r>
    </w:p>
    <w:p w:rsidR="006604D6" w:rsidRDefault="006604D6">
      <w:pPr>
        <w:pStyle w:val="ConsPlusNormal"/>
        <w:jc w:val="right"/>
      </w:pPr>
      <w:r>
        <w:t>постановлением</w:t>
      </w:r>
    </w:p>
    <w:p w:rsidR="006604D6" w:rsidRDefault="006604D6">
      <w:pPr>
        <w:pStyle w:val="ConsPlusNormal"/>
        <w:jc w:val="right"/>
      </w:pPr>
      <w:r>
        <w:t>администрации</w:t>
      </w:r>
    </w:p>
    <w:p w:rsidR="006604D6" w:rsidRDefault="006604D6">
      <w:pPr>
        <w:pStyle w:val="ConsPlusNormal"/>
        <w:jc w:val="right"/>
      </w:pPr>
      <w:r>
        <w:t>Находкинского</w:t>
      </w:r>
    </w:p>
    <w:p w:rsidR="006604D6" w:rsidRDefault="006604D6">
      <w:pPr>
        <w:pStyle w:val="ConsPlusNormal"/>
        <w:jc w:val="right"/>
      </w:pPr>
      <w:r>
        <w:t>городского округа</w:t>
      </w:r>
    </w:p>
    <w:p w:rsidR="006604D6" w:rsidRDefault="006604D6">
      <w:pPr>
        <w:pStyle w:val="ConsPlusNormal"/>
        <w:jc w:val="right"/>
      </w:pPr>
      <w:r>
        <w:t>от 12.09.2025 N 1894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</w:pPr>
      <w:bookmarkStart w:id="4" w:name="P976"/>
      <w:bookmarkEnd w:id="4"/>
      <w:r>
        <w:t>РЕСУРСНОЕ ОБЕСПЕЧЕНИЕ</w:t>
      </w:r>
    </w:p>
    <w:p w:rsidR="006604D6" w:rsidRDefault="006604D6">
      <w:pPr>
        <w:pStyle w:val="ConsPlusTitle"/>
        <w:jc w:val="center"/>
      </w:pPr>
      <w:r>
        <w:t>РЕАЛИЗАЦИИ МУНИЦИПАЛЬНОЙ ПРОГРАММЫ "РАЗВИТИЕ МАЛОГО</w:t>
      </w:r>
    </w:p>
    <w:p w:rsidR="006604D6" w:rsidRDefault="006604D6">
      <w:pPr>
        <w:pStyle w:val="ConsPlusTitle"/>
        <w:jc w:val="center"/>
      </w:pPr>
      <w:r>
        <w:t>И СРЕДНЕГО ПРЕДПРИНИМАТЕЛЬСТВА НА ТЕРРИТОРИИ НАХОДКИНСКОГО</w:t>
      </w:r>
    </w:p>
    <w:p w:rsidR="006604D6" w:rsidRDefault="006604D6">
      <w:pPr>
        <w:pStyle w:val="ConsPlusTitle"/>
        <w:jc w:val="center"/>
      </w:pPr>
      <w:r>
        <w:t>ГОРОДСКОГО ОКРУГА НА 2026 - 2030 ГОДЫ" ЗА СЧЕТ СРЕДСТВ</w:t>
      </w:r>
    </w:p>
    <w:p w:rsidR="006604D6" w:rsidRDefault="006604D6">
      <w:pPr>
        <w:pStyle w:val="ConsPlusTitle"/>
        <w:jc w:val="center"/>
      </w:pPr>
      <w:r>
        <w:t>БЮДЖЕТА НАХОДКИНСКОГО ГОРОДСКОГО ОКРУГА</w:t>
      </w:r>
    </w:p>
    <w:p w:rsidR="006604D6" w:rsidRDefault="006604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604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6" w:rsidRDefault="006604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6" w:rsidRDefault="006604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04D6" w:rsidRDefault="006604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04D6" w:rsidRDefault="006604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6604D6" w:rsidRDefault="006604D6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6604D6" w:rsidRDefault="006604D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18.02.2026 N 304)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6" w:rsidRDefault="006604D6">
            <w:pPr>
              <w:pStyle w:val="ConsPlusNormal"/>
            </w:pPr>
          </w:p>
        </w:tc>
      </w:tr>
    </w:tbl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sectPr w:rsidR="006604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84"/>
        <w:gridCol w:w="2389"/>
        <w:gridCol w:w="694"/>
        <w:gridCol w:w="634"/>
        <w:gridCol w:w="1324"/>
        <w:gridCol w:w="484"/>
        <w:gridCol w:w="784"/>
        <w:gridCol w:w="604"/>
        <w:gridCol w:w="604"/>
        <w:gridCol w:w="604"/>
        <w:gridCol w:w="604"/>
      </w:tblGrid>
      <w:tr w:rsidR="006604D6">
        <w:tc>
          <w:tcPr>
            <w:tcW w:w="454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4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89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3136" w:type="dxa"/>
            <w:gridSpan w:val="4"/>
          </w:tcPr>
          <w:p w:rsidR="006604D6" w:rsidRDefault="006604D6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3200" w:type="dxa"/>
            <w:gridSpan w:val="5"/>
          </w:tcPr>
          <w:p w:rsidR="006604D6" w:rsidRDefault="006604D6">
            <w:pPr>
              <w:pStyle w:val="ConsPlusNormal"/>
              <w:jc w:val="center"/>
            </w:pPr>
            <w:r>
              <w:t>Расходы (тыс. руб.), годы</w:t>
            </w:r>
          </w:p>
        </w:tc>
      </w:tr>
      <w:tr w:rsidR="006604D6">
        <w:tc>
          <w:tcPr>
            <w:tcW w:w="45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584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2389" w:type="dxa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РзПр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2030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12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Муниципальная программа "Развитие малого и среднего предпринимательства на территории Находкинского городского округа на 2026 - 2030 годы"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1390000000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2500,0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t>1.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Финансовая поддержка субъектов малого и среднего предпринимательства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1390200000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2500,0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t>1.1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Находкинского городского округа, производящим и </w:t>
            </w:r>
            <w:r>
              <w:lastRenderedPageBreak/>
              <w:t>реализующим товары (работы, услуги), предназначенные для внутреннего рынка Российской Федерации на возмещение части затрат, связанных с уплатой лизинговых платежей по договорам финансовой аренды (лизинга)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1390262010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 на возмещение части затрат, связанных с приобретением </w:t>
            </w:r>
            <w:r>
              <w:lastRenderedPageBreak/>
              <w:t>оборудования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1390262020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1100,0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lastRenderedPageBreak/>
              <w:t>1.3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Предоставление субсидий на возмещение части затрат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1390262040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1400,0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t>2.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Информационная 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t>2.1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Обеспечение </w:t>
            </w:r>
            <w:r>
              <w:lastRenderedPageBreak/>
              <w:t>функционирования веб-страницы "Малый и средний бизнес" в телекоммуникационной сети Интернет на официальном сайте администрации Находкинского городского округа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 xml:space="preserve">управление </w:t>
            </w:r>
            <w:r>
              <w:lastRenderedPageBreak/>
              <w:t>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lastRenderedPageBreak/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</w:t>
            </w:r>
            <w:r>
              <w:lastRenderedPageBreak/>
              <w:t>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lastRenderedPageBreak/>
              <w:t>2.2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Размещение актуальной информации, пресс-релизов в области предпринимательства, историй успехов предпринимателей в новостной ленте на официальном сайте Находкинского городского округа, социальных сетях, средствах массовой информации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t>3.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Имущественная поддержка субъектов малого и среднего предпринимательства и организаций, </w:t>
            </w:r>
            <w:r>
              <w:lastRenderedPageBreak/>
              <w:t>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proofErr w:type="gramStart"/>
            <w:r>
              <w:t xml:space="preserve">Предоставление субъектам малого и среднего предпринимательства, и организациям, образующим инфраструктуру поддержки субъектов малого и среднего предпринимательства, физическим лицам, не являющихся индивидуальными предпринимателями </w:t>
            </w:r>
            <w:r>
              <w:lastRenderedPageBreak/>
              <w:t>и применяющие специальный налоговый режим "Налог на профессиональный доход" муниципального имущества, включенного в Перечень муниципального имущества во владение и (или) в пользование по результатам торгов и без проведения торгов</w:t>
            </w:r>
            <w:proofErr w:type="gramEnd"/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lastRenderedPageBreak/>
              <w:t>3.2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proofErr w:type="gramStart"/>
            <w:r>
              <w:t xml:space="preserve">Актуализация состава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</w:t>
            </w:r>
            <w:r>
              <w:lastRenderedPageBreak/>
              <w:t>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физическим лицам, не являющихся индивидуальными предпринимателями и</w:t>
            </w:r>
            <w:proofErr w:type="gramEnd"/>
            <w:r>
              <w:t xml:space="preserve"> </w:t>
            </w:r>
            <w:proofErr w:type="gramStart"/>
            <w:r>
              <w:t>применяющих</w:t>
            </w:r>
            <w:proofErr w:type="gramEnd"/>
            <w:r>
              <w:t xml:space="preserve"> специальный налоговый режим "Налог на профессиональный доход"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Популяризация предпринимательской деятельности и поддержка </w:t>
            </w:r>
            <w:r>
              <w:lastRenderedPageBreak/>
              <w:t>индивидуальной предпринимательской инициативы, в том числе среди молодежи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</w:t>
            </w:r>
            <w:r>
              <w:lastRenderedPageBreak/>
              <w:t>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lastRenderedPageBreak/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lastRenderedPageBreak/>
              <w:t>4.1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Организация и проведение встреч, семинаров по вопросам открытия и развития бизнеса, предоставления региональных мер поддержки бизнеса, прохождения обучения по программам </w:t>
            </w:r>
            <w:proofErr w:type="gramStart"/>
            <w:r>
              <w:t>бизнес-образования</w:t>
            </w:r>
            <w:proofErr w:type="gramEnd"/>
            <w:r>
              <w:t>, в том числе направленных на повышение финансовой грамотности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t>4.2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Организация и проведение совместно с АНО "Центр поддержки предпринимательства Приморского края" </w:t>
            </w:r>
            <w:proofErr w:type="gramStart"/>
            <w:r>
              <w:t>бизнес-встреч</w:t>
            </w:r>
            <w:proofErr w:type="gramEnd"/>
            <w:r>
              <w:t xml:space="preserve">, бизнес-выездов, </w:t>
            </w:r>
            <w:r>
              <w:lastRenderedPageBreak/>
              <w:t>референс-визитов, обучающих мероприятий, в том числе по популяризации центра "Мой бизнес" Приморского края, функционирующего по принципу "одного окна"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Развитие социального предпринимательства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t>5.1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Сопровождение действующих социальных предприятий при подготовке документации для подтверждения статуса "социальное предприятие", участия в конкурсах, в акселерационных программах и иных мероприятиях, </w:t>
            </w:r>
            <w:r>
              <w:lastRenderedPageBreak/>
              <w:t>направленных на развитие социального предпринимательства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  <w:tr w:rsidR="006604D6">
        <w:tc>
          <w:tcPr>
            <w:tcW w:w="454" w:type="dxa"/>
          </w:tcPr>
          <w:p w:rsidR="006604D6" w:rsidRDefault="006604D6">
            <w:pPr>
              <w:pStyle w:val="ConsPlusNormal"/>
            </w:pPr>
            <w:r>
              <w:lastRenderedPageBreak/>
              <w:t>5.2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Выявление потенциальных социальных предприятий и оказание им содействия в получении статуса "социальное предприятие"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694" w:type="dxa"/>
          </w:tcPr>
          <w:p w:rsidR="006604D6" w:rsidRDefault="006604D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34" w:type="dxa"/>
          </w:tcPr>
          <w:p w:rsidR="006604D6" w:rsidRDefault="006604D6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2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8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0,0</w:t>
            </w:r>
          </w:p>
        </w:tc>
      </w:tr>
    </w:tbl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right"/>
        <w:outlineLvl w:val="1"/>
      </w:pPr>
      <w:r>
        <w:t>Приложение N 4</w:t>
      </w:r>
    </w:p>
    <w:p w:rsidR="006604D6" w:rsidRDefault="006604D6">
      <w:pPr>
        <w:pStyle w:val="ConsPlusNormal"/>
        <w:jc w:val="right"/>
      </w:pPr>
      <w:r>
        <w:t>к муниципальной программе</w:t>
      </w:r>
    </w:p>
    <w:p w:rsidR="006604D6" w:rsidRDefault="006604D6">
      <w:pPr>
        <w:pStyle w:val="ConsPlusNormal"/>
        <w:jc w:val="right"/>
      </w:pPr>
      <w:r>
        <w:t>"Развитие малого и среднего</w:t>
      </w:r>
    </w:p>
    <w:p w:rsidR="006604D6" w:rsidRDefault="006604D6">
      <w:pPr>
        <w:pStyle w:val="ConsPlusNormal"/>
        <w:jc w:val="right"/>
      </w:pPr>
      <w:r>
        <w:t>предпринимательства</w:t>
      </w:r>
    </w:p>
    <w:p w:rsidR="006604D6" w:rsidRDefault="006604D6">
      <w:pPr>
        <w:pStyle w:val="ConsPlusNormal"/>
        <w:jc w:val="right"/>
      </w:pPr>
      <w:r>
        <w:t>на территории</w:t>
      </w:r>
    </w:p>
    <w:p w:rsidR="006604D6" w:rsidRDefault="006604D6">
      <w:pPr>
        <w:pStyle w:val="ConsPlusNormal"/>
        <w:jc w:val="right"/>
      </w:pPr>
      <w:r>
        <w:t>Находкинского</w:t>
      </w:r>
    </w:p>
    <w:p w:rsidR="006604D6" w:rsidRDefault="006604D6">
      <w:pPr>
        <w:pStyle w:val="ConsPlusNormal"/>
        <w:jc w:val="right"/>
      </w:pPr>
      <w:r>
        <w:t>городского округа</w:t>
      </w:r>
    </w:p>
    <w:p w:rsidR="006604D6" w:rsidRDefault="006604D6">
      <w:pPr>
        <w:pStyle w:val="ConsPlusNormal"/>
        <w:jc w:val="right"/>
      </w:pPr>
      <w:r>
        <w:t>на 2026 - 2030 годы",</w:t>
      </w:r>
    </w:p>
    <w:p w:rsidR="006604D6" w:rsidRDefault="006604D6">
      <w:pPr>
        <w:pStyle w:val="ConsPlusNormal"/>
        <w:jc w:val="right"/>
      </w:pPr>
      <w:r>
        <w:t>утвержденной</w:t>
      </w:r>
    </w:p>
    <w:p w:rsidR="006604D6" w:rsidRDefault="006604D6">
      <w:pPr>
        <w:pStyle w:val="ConsPlusNormal"/>
        <w:jc w:val="right"/>
      </w:pPr>
      <w:r>
        <w:t>постановлением</w:t>
      </w:r>
    </w:p>
    <w:p w:rsidR="006604D6" w:rsidRDefault="006604D6">
      <w:pPr>
        <w:pStyle w:val="ConsPlusNormal"/>
        <w:jc w:val="right"/>
      </w:pPr>
      <w:r>
        <w:t>администрации</w:t>
      </w:r>
    </w:p>
    <w:p w:rsidR="006604D6" w:rsidRDefault="006604D6">
      <w:pPr>
        <w:pStyle w:val="ConsPlusNormal"/>
        <w:jc w:val="right"/>
      </w:pPr>
      <w:r>
        <w:t>Находкинского</w:t>
      </w:r>
    </w:p>
    <w:p w:rsidR="006604D6" w:rsidRDefault="006604D6">
      <w:pPr>
        <w:pStyle w:val="ConsPlusNormal"/>
        <w:jc w:val="right"/>
      </w:pPr>
      <w:r>
        <w:lastRenderedPageBreak/>
        <w:t>городского округа</w:t>
      </w:r>
    </w:p>
    <w:p w:rsidR="006604D6" w:rsidRDefault="006604D6">
      <w:pPr>
        <w:pStyle w:val="ConsPlusNormal"/>
        <w:jc w:val="right"/>
      </w:pPr>
      <w:r>
        <w:t>от 12.09.2025 N 1894</w:t>
      </w: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Title"/>
        <w:jc w:val="center"/>
      </w:pPr>
      <w:bookmarkStart w:id="5" w:name="P1236"/>
      <w:bookmarkEnd w:id="5"/>
      <w:r>
        <w:t>ПЛАН</w:t>
      </w:r>
    </w:p>
    <w:p w:rsidR="006604D6" w:rsidRDefault="006604D6">
      <w:pPr>
        <w:pStyle w:val="ConsPlusTitle"/>
        <w:jc w:val="center"/>
      </w:pPr>
      <w:r>
        <w:t>РЕАЛИЗАЦИИ МУНИЦИПАЛЬНОЙ ПРОГРАММЫ "РАЗВИТИЕ МАЛОГО</w:t>
      </w:r>
    </w:p>
    <w:p w:rsidR="006604D6" w:rsidRDefault="006604D6">
      <w:pPr>
        <w:pStyle w:val="ConsPlusTitle"/>
        <w:jc w:val="center"/>
      </w:pPr>
      <w:r>
        <w:t>И СРЕДНЕГО ПРЕДПРИНИМАТЕЛЬСТВА НА ТЕРРИТОРИИ</w:t>
      </w:r>
    </w:p>
    <w:p w:rsidR="006604D6" w:rsidRDefault="006604D6">
      <w:pPr>
        <w:pStyle w:val="ConsPlusTitle"/>
        <w:jc w:val="center"/>
      </w:pPr>
      <w:r>
        <w:t>НАХОДКИНСКОГО ГОРОДСКОГО ОКРУГА НА 2026 - 2030 ГОДЫ"</w:t>
      </w:r>
    </w:p>
    <w:p w:rsidR="006604D6" w:rsidRDefault="006604D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2669"/>
        <w:gridCol w:w="2442"/>
        <w:gridCol w:w="1500"/>
        <w:gridCol w:w="2670"/>
        <w:gridCol w:w="782"/>
        <w:gridCol w:w="621"/>
        <w:gridCol w:w="621"/>
        <w:gridCol w:w="621"/>
        <w:gridCol w:w="621"/>
        <w:gridCol w:w="621"/>
        <w:gridCol w:w="2505"/>
      </w:tblGrid>
      <w:tr w:rsidR="006604D6">
        <w:tc>
          <w:tcPr>
            <w:tcW w:w="484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4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89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1459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Сроки реализации мероприятия</w:t>
            </w:r>
          </w:p>
        </w:tc>
        <w:tc>
          <w:tcPr>
            <w:tcW w:w="2584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3020" w:type="dxa"/>
            <w:gridSpan w:val="5"/>
          </w:tcPr>
          <w:p w:rsidR="006604D6" w:rsidRDefault="006604D6">
            <w:pPr>
              <w:pStyle w:val="ConsPlusNormal"/>
              <w:jc w:val="center"/>
            </w:pPr>
            <w:r>
              <w:t>Показатель реализации мероприятия</w:t>
            </w:r>
          </w:p>
        </w:tc>
        <w:tc>
          <w:tcPr>
            <w:tcW w:w="2449" w:type="dxa"/>
            <w:vMerge w:val="restart"/>
          </w:tcPr>
          <w:p w:rsidR="006604D6" w:rsidRDefault="006604D6">
            <w:pPr>
              <w:pStyle w:val="ConsPlusNormal"/>
              <w:jc w:val="center"/>
            </w:pPr>
            <w:r>
              <w:t>Наименование целевого показателя (индикатора)</w:t>
            </w:r>
          </w:p>
        </w:tc>
      </w:tr>
      <w:tr w:rsidR="006604D6">
        <w:tc>
          <w:tcPr>
            <w:tcW w:w="0" w:type="auto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0" w:type="auto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0" w:type="auto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0" w:type="auto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0" w:type="auto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0" w:type="auto"/>
            <w:vMerge/>
          </w:tcPr>
          <w:p w:rsidR="006604D6" w:rsidRDefault="006604D6">
            <w:pPr>
              <w:pStyle w:val="ConsPlusNormal"/>
            </w:pP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  <w:jc w:val="center"/>
            </w:pPr>
            <w:r>
              <w:t>12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1.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Финансовая поддержка субъектов малого и среднего предпринимательства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получивших финансовую поддержку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получивших финансовую поддержку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1.1.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Находкинского городского округа, производящим и </w:t>
            </w:r>
            <w:r>
              <w:lastRenderedPageBreak/>
              <w:t>реализующим товары (работы, услуги), предназначенные для внутреннего рынка Российской Федерации, на возмещение части затрат, связанных с уплатой лизинговых платежей по договорам финансовой аренды (лизинга)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Федерации, на возмещение части затрат, связанных с приобретением </w:t>
            </w:r>
            <w:r>
              <w:lastRenderedPageBreak/>
              <w:t>оборудования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Предоставление субсидий на возмещение части затрат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2.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Информационная 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публикаций, пресс-релизов на сайте в социальных сетях, аккаунтах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  <w:r>
              <w:t>количество публикаций, пресс-релизов на сайте, в социальных сетях, аккаунтах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2.1</w:t>
            </w:r>
            <w:r>
              <w:lastRenderedPageBreak/>
              <w:t>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lastRenderedPageBreak/>
              <w:t xml:space="preserve">Обеспечение </w:t>
            </w:r>
            <w:r>
              <w:lastRenderedPageBreak/>
              <w:t>функционирования веб-страницы "Малый и средний бизнес" в телекоммуникационной сети Интернет на официальном сайте Находкинского городского округа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 xml:space="preserve">управление </w:t>
            </w:r>
            <w:r>
              <w:lastRenderedPageBreak/>
              <w:t>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lastRenderedPageBreak/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обеспечение </w:t>
            </w:r>
            <w:r>
              <w:lastRenderedPageBreak/>
              <w:t>функционирования веб-страницы "Малый и средний бизнес" в телекоммуникационной сети Интернет на официальном сайте Находкинского городского округа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lastRenderedPageBreak/>
              <w:t>да/не</w:t>
            </w:r>
            <w:r>
              <w:lastRenderedPageBreak/>
              <w:t>т (1/0)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Размещение актуальной информации, пресс-релизов в области предпринимательства, историй успехов предпринимателей в новостной ленте на официальном сайте Находкинского городского округа, социальных сетях, средствах массовой информации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публикаций, пресс-релизов на сайте в социальных сетях, аккаунтах, средствах массовой информации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3.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Имущественная поддержка субъектов малого и среднего предпринимательства и организаций, образующих инфраструктуру </w:t>
            </w:r>
            <w:r>
              <w:lastRenderedPageBreak/>
              <w:t>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получивших имущественную поддержку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получивших имущественную поддержку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proofErr w:type="gramStart"/>
            <w:r>
              <w:t xml:space="preserve">Предоставление субъектам малого и среднего предпринимательства,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</w:t>
            </w:r>
            <w:r>
              <w:lastRenderedPageBreak/>
              <w:t>налоговый режим "Налог на профессиональный доход" муниципального имущества, включенного в Перечень муниципального имущества во владение и (или) в пользование по результатам торгов и без проведения торгов</w:t>
            </w:r>
            <w:proofErr w:type="gramEnd"/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предпринимательства, получивших имущественную поддержку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3.2.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proofErr w:type="gramStart"/>
            <w:r>
              <w:t xml:space="preserve">Актуализация состава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</w:t>
            </w:r>
            <w:r>
              <w:lastRenderedPageBreak/>
              <w:t>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физическим лицам, не являющимся индивидуальными предпринимателями и</w:t>
            </w:r>
            <w:proofErr w:type="gramEnd"/>
            <w:r>
              <w:t xml:space="preserve"> </w:t>
            </w:r>
            <w:proofErr w:type="gramStart"/>
            <w:r>
              <w:t>применяющим</w:t>
            </w:r>
            <w:proofErr w:type="gramEnd"/>
            <w:r>
              <w:t xml:space="preserve"> специальный налоговый режим "Налог на профессиональный доход"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имуществом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актуализация состава муниципального имущества, включенного в Перечень муниципального имущества не менее 10% в год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да/нет (1/0)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Популяризация предпринимательской деятельности и поддержка индивидуальной предпринимательской инициативы, в том </w:t>
            </w:r>
            <w:r>
              <w:lastRenderedPageBreak/>
              <w:t>числе среди молодежи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  <w:r>
              <w:t>количество проведенных мероприятий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4.1.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Организация и проведение встреч, семинаров по вопросам открытия и развития бизнеса, предоставления региональных мер поддержки бизнеса, прохождения обучения по программам </w:t>
            </w:r>
            <w:proofErr w:type="gramStart"/>
            <w:r>
              <w:t>бизнес-образования</w:t>
            </w:r>
            <w:proofErr w:type="gramEnd"/>
            <w:r>
              <w:t>, в том числе направленных на повышение финансовой грамотности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4.2.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Организация и проведение совместно с АНО "Центр поддержки предпринимательства Приморского края" </w:t>
            </w:r>
            <w:proofErr w:type="gramStart"/>
            <w:r>
              <w:t>бизнес-встреч</w:t>
            </w:r>
            <w:proofErr w:type="gramEnd"/>
            <w:r>
              <w:t xml:space="preserve">, бизнес-выездов, референс-визитов, обучающих мероприятий, в том числе по популяризации центра </w:t>
            </w:r>
            <w:r>
              <w:lastRenderedPageBreak/>
              <w:t>"Мой бизнес" Приморского края, функционирующего по принципу "одного окна"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проведенных мероприятий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Развитие социального предпринимательства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 на территории Находкинского городского округа, имеющих статус "социальное предприятие"</w:t>
            </w: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t>5.1.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 xml:space="preserve">Сопровождение действующих социальных предприятий при подготовке документации для подтверждения статуса "социальное предприятие", участия в конкурсах, в акселерационных программах и иных мероприятиях, направленных на </w:t>
            </w:r>
            <w:r>
              <w:lastRenderedPageBreak/>
              <w:t>развитие социального предпринимательства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lastRenderedPageBreak/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 на территории Находкинского городского округа, подтвердивших статус "социальное предприятие"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  <w:tr w:rsidR="006604D6">
        <w:tc>
          <w:tcPr>
            <w:tcW w:w="484" w:type="dxa"/>
          </w:tcPr>
          <w:p w:rsidR="006604D6" w:rsidRDefault="006604D6">
            <w:pPr>
              <w:pStyle w:val="ConsPlusNormal"/>
            </w:pPr>
            <w:r>
              <w:lastRenderedPageBreak/>
              <w:t>5.2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Выявление потенциальных социальных предприятий и оказание им содействия в получении статуса "социальное предприятие"</w:t>
            </w:r>
          </w:p>
        </w:tc>
        <w:tc>
          <w:tcPr>
            <w:tcW w:w="2389" w:type="dxa"/>
          </w:tcPr>
          <w:p w:rsidR="006604D6" w:rsidRDefault="006604D6">
            <w:pPr>
              <w:pStyle w:val="ConsPlusNormal"/>
            </w:pPr>
            <w:r>
              <w:t>управление потребительского рынка, предпринимательства и развития туризма</w:t>
            </w:r>
          </w:p>
        </w:tc>
        <w:tc>
          <w:tcPr>
            <w:tcW w:w="1459" w:type="dxa"/>
          </w:tcPr>
          <w:p w:rsidR="006604D6" w:rsidRDefault="006604D6">
            <w:pPr>
              <w:pStyle w:val="ConsPlusNormal"/>
            </w:pPr>
            <w:r>
              <w:t>2026 - 2030</w:t>
            </w:r>
          </w:p>
        </w:tc>
        <w:tc>
          <w:tcPr>
            <w:tcW w:w="2584" w:type="dxa"/>
          </w:tcPr>
          <w:p w:rsidR="006604D6" w:rsidRDefault="006604D6">
            <w:pPr>
              <w:pStyle w:val="ConsPlusNormal"/>
            </w:pPr>
            <w:r>
              <w:t>Количество субъектов малого и среднего предпринимательства на территории Находкинского городского округа, получивших статус "социальное предприятие"</w:t>
            </w:r>
          </w:p>
        </w:tc>
        <w:tc>
          <w:tcPr>
            <w:tcW w:w="829" w:type="dxa"/>
          </w:tcPr>
          <w:p w:rsidR="006604D6" w:rsidRDefault="006604D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04" w:type="dxa"/>
          </w:tcPr>
          <w:p w:rsidR="006604D6" w:rsidRDefault="006604D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449" w:type="dxa"/>
          </w:tcPr>
          <w:p w:rsidR="006604D6" w:rsidRDefault="006604D6">
            <w:pPr>
              <w:pStyle w:val="ConsPlusNormal"/>
            </w:pPr>
          </w:p>
        </w:tc>
      </w:tr>
    </w:tbl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jc w:val="both"/>
      </w:pPr>
    </w:p>
    <w:p w:rsidR="006604D6" w:rsidRDefault="006604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2636" w:rsidRDefault="00BC2636"/>
    <w:sectPr w:rsidR="00BC2636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D6"/>
    <w:rsid w:val="006604D6"/>
    <w:rsid w:val="006F5603"/>
    <w:rsid w:val="00B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4D6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604D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04D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604D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04D6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604D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04D6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6604D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04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4D6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604D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04D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604D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04D6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604D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04D6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6604D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04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240" TargetMode="External"/><Relationship Id="rId13" Type="http://schemas.openxmlformats.org/officeDocument/2006/relationships/hyperlink" Target="https://login.consultant.ru/link/?req=doc&amp;base=RLAW020&amp;n=223756&amp;dst=100005" TargetMode="External"/><Relationship Id="rId18" Type="http://schemas.openxmlformats.org/officeDocument/2006/relationships/hyperlink" Target="https://login.consultant.ru/link/?req=doc&amp;base=RLAW020&amp;n=220876&amp;dst=10001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https://login.consultant.ru/link/?req=doc&amp;base=LAW&amp;n=495710" TargetMode="External"/><Relationship Id="rId12" Type="http://schemas.openxmlformats.org/officeDocument/2006/relationships/hyperlink" Target="https://login.consultant.ru/link/?req=doc&amp;base=RLAW020&amp;n=214484" TargetMode="External"/><Relationship Id="rId17" Type="http://schemas.openxmlformats.org/officeDocument/2006/relationships/hyperlink" Target="https://login.consultant.ru/link/?req=doc&amp;base=RLAW020&amp;n=223756&amp;dst=100006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222758&amp;dst=100048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23756&amp;dst=100005" TargetMode="External"/><Relationship Id="rId11" Type="http://schemas.openxmlformats.org/officeDocument/2006/relationships/hyperlink" Target="https://login.consultant.ru/link/?req=doc&amp;base=RLAW020&amp;n=22360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0&amp;n=224048" TargetMode="External"/><Relationship Id="rId23" Type="http://schemas.openxmlformats.org/officeDocument/2006/relationships/hyperlink" Target="https://login.consultant.ru/link/?req=doc&amp;base=RLAW020&amp;n=223756&amp;dst=100017" TargetMode="External"/><Relationship Id="rId10" Type="http://schemas.openxmlformats.org/officeDocument/2006/relationships/hyperlink" Target="https://login.consultant.ru/link/?req=doc&amp;base=RLAW020&amp;n=224048" TargetMode="External"/><Relationship Id="rId19" Type="http://schemas.openxmlformats.org/officeDocument/2006/relationships/hyperlink" Target="https://rmsp.nalog.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yperlink" Target="https://login.consultant.ru/link/?req=doc&amp;base=LAW&amp;n=475991" TargetMode="External"/><Relationship Id="rId22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51</Pages>
  <Words>9018</Words>
  <Characters>51405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1</cp:revision>
  <dcterms:created xsi:type="dcterms:W3CDTF">2026-03-02T02:29:00Z</dcterms:created>
  <dcterms:modified xsi:type="dcterms:W3CDTF">2026-03-02T02:34:00Z</dcterms:modified>
</cp:coreProperties>
</file>