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F4BC6" w14:textId="77777777" w:rsidR="00E34AF4" w:rsidRPr="0062221F" w:rsidRDefault="00E34AF4" w:rsidP="00E34AF4">
      <w:bookmarkStart w:id="0" w:name="_Hlk164008230"/>
      <w:bookmarkStart w:id="1" w:name="_GoBack"/>
      <w:bookmarkEnd w:id="1"/>
    </w:p>
    <w:p w14:paraId="052A915F" w14:textId="77777777" w:rsidR="00E34AF4" w:rsidRPr="0062221F" w:rsidRDefault="00E34AF4" w:rsidP="00E34AF4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  <w:bookmarkStart w:id="2" w:name="_Hlk174005566"/>
      <w:r w:rsidRPr="0062221F">
        <w:rPr>
          <w:rFonts w:cs="Times New Roman"/>
          <w:b/>
          <w:bCs/>
          <w:sz w:val="40"/>
          <w:szCs w:val="40"/>
        </w:rPr>
        <w:t xml:space="preserve">СХЕМА ТЕПЛОСНАБЖЕНИЯ </w:t>
      </w:r>
      <w:r w:rsidRPr="00D701AB">
        <w:rPr>
          <w:rFonts w:cs="Times New Roman"/>
          <w:b/>
          <w:bCs/>
          <w:sz w:val="40"/>
          <w:szCs w:val="40"/>
        </w:rPr>
        <w:t>НАХОДКИНСКОГО ГОРОДСКОГО ОКРУГА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НА ПЕРИОД</w:t>
      </w:r>
      <w:r>
        <w:rPr>
          <w:rFonts w:cs="Times New Roman"/>
          <w:b/>
          <w:bCs/>
          <w:sz w:val="40"/>
          <w:szCs w:val="40"/>
        </w:rPr>
        <w:t xml:space="preserve"> ДО 2041</w:t>
      </w:r>
      <w:r w:rsidRPr="0062221F">
        <w:rPr>
          <w:rFonts w:cs="Times New Roman"/>
          <w:b/>
          <w:bCs/>
          <w:sz w:val="40"/>
          <w:szCs w:val="40"/>
        </w:rPr>
        <w:t xml:space="preserve"> ГОДА</w:t>
      </w:r>
    </w:p>
    <w:p w14:paraId="4D17A3F5" w14:textId="49F729AB" w:rsidR="00E34AF4" w:rsidRDefault="00E34AF4" w:rsidP="00E34AF4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  <w:r w:rsidRPr="00424E6B">
        <w:rPr>
          <w:rFonts w:cs="Times New Roman"/>
          <w:bCs/>
          <w:sz w:val="40"/>
          <w:szCs w:val="40"/>
        </w:rPr>
        <w:t>(РАЗРАБОТКА НА 202</w:t>
      </w:r>
      <w:r w:rsidR="00BB45C4">
        <w:rPr>
          <w:rFonts w:cs="Times New Roman"/>
          <w:bCs/>
          <w:sz w:val="40"/>
          <w:szCs w:val="40"/>
        </w:rPr>
        <w:t>7</w:t>
      </w:r>
      <w:r w:rsidRPr="00424E6B">
        <w:rPr>
          <w:rFonts w:cs="Times New Roman"/>
          <w:bCs/>
          <w:sz w:val="40"/>
          <w:szCs w:val="40"/>
        </w:rPr>
        <w:t xml:space="preserve"> ГОД)</w:t>
      </w:r>
    </w:p>
    <w:bookmarkEnd w:id="2"/>
    <w:p w14:paraId="1EF9BB8F" w14:textId="77777777" w:rsidR="00E34AF4" w:rsidRPr="00424E6B" w:rsidRDefault="00E34AF4" w:rsidP="00E34AF4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</w:p>
    <w:p w14:paraId="6D9D1059" w14:textId="77777777" w:rsidR="00E34AF4" w:rsidRDefault="00E34AF4" w:rsidP="00E34AF4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  <w:r w:rsidRPr="0062221F">
        <w:rPr>
          <w:rFonts w:cs="Times New Roman"/>
          <w:b/>
          <w:bCs/>
          <w:sz w:val="40"/>
          <w:szCs w:val="40"/>
        </w:rPr>
        <w:t>Обосновывающие материалы схемы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Теплоснабжения</w:t>
      </w:r>
    </w:p>
    <w:p w14:paraId="4077F886" w14:textId="0C2CB3DA" w:rsidR="00F2060A" w:rsidRDefault="00F2060A" w:rsidP="00F2060A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11B20E1F" w14:textId="227A8542" w:rsidR="00F2060A" w:rsidRPr="00424E6B" w:rsidRDefault="00E34AF4" w:rsidP="00522D9D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36"/>
          <w:szCs w:val="40"/>
        </w:rPr>
      </w:pPr>
      <w:r>
        <w:rPr>
          <w:rFonts w:cs="Times New Roman"/>
          <w:b/>
          <w:bCs/>
          <w:sz w:val="36"/>
          <w:szCs w:val="40"/>
        </w:rPr>
        <w:t xml:space="preserve">Том 1. </w:t>
      </w:r>
      <w:r w:rsidR="00F2060A" w:rsidRPr="00424E6B">
        <w:rPr>
          <w:rFonts w:cs="Times New Roman"/>
          <w:b/>
          <w:bCs/>
          <w:sz w:val="36"/>
          <w:szCs w:val="40"/>
        </w:rPr>
        <w:t>Глава 1</w:t>
      </w:r>
      <w:r w:rsidR="00522D9D">
        <w:rPr>
          <w:rFonts w:cs="Times New Roman"/>
          <w:b/>
          <w:bCs/>
          <w:sz w:val="36"/>
          <w:szCs w:val="40"/>
        </w:rPr>
        <w:t>5</w:t>
      </w:r>
      <w:r w:rsidR="00F2060A" w:rsidRPr="00424E6B">
        <w:rPr>
          <w:rFonts w:cs="Times New Roman"/>
          <w:b/>
          <w:bCs/>
          <w:sz w:val="36"/>
          <w:szCs w:val="40"/>
        </w:rPr>
        <w:t xml:space="preserve">. </w:t>
      </w:r>
      <w:r w:rsidR="00522D9D">
        <w:rPr>
          <w:rFonts w:cs="Times New Roman"/>
          <w:b/>
          <w:bCs/>
          <w:sz w:val="36"/>
          <w:szCs w:val="40"/>
        </w:rPr>
        <w:t>Реестр единых теплоснабжающих организаций</w:t>
      </w:r>
    </w:p>
    <w:p w14:paraId="76D47268" w14:textId="3DFDE295" w:rsidR="00F2060A" w:rsidRDefault="00F2060A" w:rsidP="00522D9D">
      <w:pPr>
        <w:jc w:val="center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br w:type="page"/>
      </w:r>
    </w:p>
    <w:bookmarkEnd w:id="0"/>
    <w:p w14:paraId="3E3AF2B2" w14:textId="77777777" w:rsidR="00796EC3" w:rsidRPr="00796EC3" w:rsidRDefault="00483C18" w:rsidP="00796EC3">
      <w:pPr>
        <w:spacing w:line="360" w:lineRule="auto"/>
        <w:rPr>
          <w:noProof/>
          <w:sz w:val="26"/>
          <w:szCs w:val="26"/>
        </w:rPr>
      </w:pPr>
      <w:r w:rsidRPr="00522D9D">
        <w:rPr>
          <w:b/>
          <w:sz w:val="26"/>
          <w:szCs w:val="26"/>
        </w:rPr>
        <w:lastRenderedPageBreak/>
        <w:t>ОГЛАВЛЕНИЕ</w:t>
      </w:r>
      <w:r w:rsidRPr="00522D9D">
        <w:rPr>
          <w:b/>
          <w:sz w:val="26"/>
          <w:szCs w:val="26"/>
        </w:rPr>
        <w:fldChar w:fldCharType="begin"/>
      </w:r>
      <w:r w:rsidRPr="00522D9D">
        <w:rPr>
          <w:b/>
          <w:sz w:val="26"/>
          <w:szCs w:val="26"/>
        </w:rPr>
        <w:instrText xml:space="preserve"> TOC \o "1-3" \h \z \u </w:instrText>
      </w:r>
      <w:r w:rsidRPr="00522D9D">
        <w:rPr>
          <w:b/>
          <w:sz w:val="26"/>
          <w:szCs w:val="26"/>
        </w:rPr>
        <w:fldChar w:fldCharType="separate"/>
      </w:r>
    </w:p>
    <w:p w14:paraId="767D736C" w14:textId="000CED31" w:rsidR="00796EC3" w:rsidRPr="00796EC3" w:rsidRDefault="00BA434D" w:rsidP="00796EC3">
      <w:pPr>
        <w:pStyle w:val="11"/>
        <w:jc w:val="both"/>
        <w:rPr>
          <w:rFonts w:asciiTheme="minorHAnsi" w:eastAsiaTheme="minorEastAsia" w:hAnsiTheme="minorHAnsi"/>
          <w:sz w:val="26"/>
          <w:szCs w:val="26"/>
          <w:lang w:eastAsia="ru-RU"/>
        </w:rPr>
      </w:pPr>
      <w:hyperlink w:anchor="_Toc180588505" w:history="1">
        <w:r w:rsidR="00796EC3" w:rsidRPr="00796EC3">
          <w:rPr>
            <w:rStyle w:val="a9"/>
            <w:sz w:val="26"/>
            <w:szCs w:val="26"/>
          </w:rPr>
          <w:t>Глава 15</w:t>
        </w:r>
        <w:r w:rsidR="00796EC3" w:rsidRPr="00796EC3">
          <w:rPr>
            <w:rFonts w:asciiTheme="minorHAnsi" w:eastAsiaTheme="minorEastAsia" w:hAnsiTheme="minorHAnsi"/>
            <w:sz w:val="26"/>
            <w:szCs w:val="26"/>
            <w:lang w:eastAsia="ru-RU"/>
          </w:rPr>
          <w:tab/>
        </w:r>
        <w:r w:rsidR="00796EC3" w:rsidRPr="00796EC3">
          <w:rPr>
            <w:rStyle w:val="a9"/>
            <w:sz w:val="26"/>
            <w:szCs w:val="26"/>
          </w:rPr>
          <w:t>«Реестр единых теплоснабжающих организаций»</w:t>
        </w:r>
        <w:r w:rsidR="00796EC3" w:rsidRPr="00796EC3">
          <w:rPr>
            <w:webHidden/>
            <w:sz w:val="26"/>
            <w:szCs w:val="26"/>
          </w:rPr>
          <w:tab/>
        </w:r>
        <w:r w:rsidR="00796EC3" w:rsidRPr="00796EC3">
          <w:rPr>
            <w:webHidden/>
            <w:sz w:val="26"/>
            <w:szCs w:val="26"/>
          </w:rPr>
          <w:fldChar w:fldCharType="begin"/>
        </w:r>
        <w:r w:rsidR="00796EC3" w:rsidRPr="00796EC3">
          <w:rPr>
            <w:webHidden/>
            <w:sz w:val="26"/>
            <w:szCs w:val="26"/>
          </w:rPr>
          <w:instrText xml:space="preserve"> PAGEREF _Toc180588505 \h </w:instrText>
        </w:r>
        <w:r w:rsidR="00796EC3" w:rsidRPr="00796EC3">
          <w:rPr>
            <w:webHidden/>
            <w:sz w:val="26"/>
            <w:szCs w:val="26"/>
          </w:rPr>
        </w:r>
        <w:r w:rsidR="00796EC3" w:rsidRPr="00796EC3">
          <w:rPr>
            <w:webHidden/>
            <w:sz w:val="26"/>
            <w:szCs w:val="26"/>
          </w:rPr>
          <w:fldChar w:fldCharType="separate"/>
        </w:r>
        <w:r w:rsidR="00BB45C4">
          <w:rPr>
            <w:webHidden/>
            <w:sz w:val="26"/>
            <w:szCs w:val="26"/>
          </w:rPr>
          <w:t>3</w:t>
        </w:r>
        <w:r w:rsidR="00796EC3" w:rsidRPr="00796EC3">
          <w:rPr>
            <w:webHidden/>
            <w:sz w:val="26"/>
            <w:szCs w:val="26"/>
          </w:rPr>
          <w:fldChar w:fldCharType="end"/>
        </w:r>
      </w:hyperlink>
    </w:p>
    <w:p w14:paraId="45C1F17E" w14:textId="50ADE5A9" w:rsidR="00796EC3" w:rsidRPr="00796EC3" w:rsidRDefault="00BA434D" w:rsidP="00796EC3">
      <w:pPr>
        <w:pStyle w:val="22"/>
        <w:tabs>
          <w:tab w:val="left" w:pos="660"/>
        </w:tabs>
        <w:rPr>
          <w:rFonts w:asciiTheme="minorHAnsi" w:eastAsiaTheme="minorEastAsia" w:hAnsiTheme="minorHAnsi"/>
          <w:noProof/>
          <w:sz w:val="26"/>
          <w:szCs w:val="26"/>
          <w:lang w:eastAsia="ru-RU"/>
        </w:rPr>
      </w:pPr>
      <w:hyperlink w:anchor="_Toc180588506" w:history="1">
        <w:r w:rsidR="00796EC3" w:rsidRPr="00796EC3">
          <w:rPr>
            <w:rStyle w:val="a9"/>
            <w:noProof/>
            <w:sz w:val="26"/>
            <w:szCs w:val="26"/>
          </w:rPr>
          <w:t>15.1</w:t>
        </w:r>
        <w:r w:rsidR="00796EC3" w:rsidRPr="00796EC3">
          <w:rPr>
            <w:rFonts w:asciiTheme="minorHAnsi" w:eastAsiaTheme="minorEastAsia" w:hAnsiTheme="minorHAnsi"/>
            <w:noProof/>
            <w:sz w:val="26"/>
            <w:szCs w:val="26"/>
            <w:lang w:eastAsia="ru-RU"/>
          </w:rPr>
          <w:tab/>
        </w:r>
        <w:r w:rsidR="00796EC3" w:rsidRPr="00796EC3">
          <w:rPr>
            <w:rStyle w:val="a9"/>
            <w:noProof/>
            <w:sz w:val="26"/>
            <w:szCs w:val="26"/>
          </w:rPr>
          <w:t>Реестр систем теплоснабжения, содержащий перечень теплоснабжающих организаций, действующих в каждой системе теплоснабжения, расположенных в городского округа.</w:t>
        </w:r>
        <w:r w:rsidR="00796EC3" w:rsidRPr="00796EC3">
          <w:rPr>
            <w:noProof/>
            <w:webHidden/>
            <w:sz w:val="26"/>
            <w:szCs w:val="26"/>
          </w:rPr>
          <w:tab/>
        </w:r>
        <w:r w:rsidR="00796EC3" w:rsidRPr="00796EC3">
          <w:rPr>
            <w:noProof/>
            <w:webHidden/>
            <w:sz w:val="26"/>
            <w:szCs w:val="26"/>
          </w:rPr>
          <w:fldChar w:fldCharType="begin"/>
        </w:r>
        <w:r w:rsidR="00796EC3" w:rsidRPr="00796EC3">
          <w:rPr>
            <w:noProof/>
            <w:webHidden/>
            <w:sz w:val="26"/>
            <w:szCs w:val="26"/>
          </w:rPr>
          <w:instrText xml:space="preserve"> PAGEREF _Toc180588506 \h </w:instrText>
        </w:r>
        <w:r w:rsidR="00796EC3" w:rsidRPr="00796EC3">
          <w:rPr>
            <w:noProof/>
            <w:webHidden/>
            <w:sz w:val="26"/>
            <w:szCs w:val="26"/>
          </w:rPr>
        </w:r>
        <w:r w:rsidR="00796EC3" w:rsidRPr="00796EC3">
          <w:rPr>
            <w:noProof/>
            <w:webHidden/>
            <w:sz w:val="26"/>
            <w:szCs w:val="26"/>
          </w:rPr>
          <w:fldChar w:fldCharType="separate"/>
        </w:r>
        <w:r w:rsidR="00BB45C4">
          <w:rPr>
            <w:noProof/>
            <w:webHidden/>
            <w:sz w:val="26"/>
            <w:szCs w:val="26"/>
          </w:rPr>
          <w:t>3</w:t>
        </w:r>
        <w:r w:rsidR="00796EC3" w:rsidRPr="00796EC3">
          <w:rPr>
            <w:noProof/>
            <w:webHidden/>
            <w:sz w:val="26"/>
            <w:szCs w:val="26"/>
          </w:rPr>
          <w:fldChar w:fldCharType="end"/>
        </w:r>
      </w:hyperlink>
    </w:p>
    <w:p w14:paraId="3C5A40F8" w14:textId="36DDFD32" w:rsidR="00796EC3" w:rsidRPr="00796EC3" w:rsidRDefault="00BA434D" w:rsidP="00796EC3">
      <w:pPr>
        <w:pStyle w:val="22"/>
        <w:tabs>
          <w:tab w:val="left" w:pos="660"/>
        </w:tabs>
        <w:rPr>
          <w:rFonts w:asciiTheme="minorHAnsi" w:eastAsiaTheme="minorEastAsia" w:hAnsiTheme="minorHAnsi"/>
          <w:noProof/>
          <w:sz w:val="26"/>
          <w:szCs w:val="26"/>
          <w:lang w:eastAsia="ru-RU"/>
        </w:rPr>
      </w:pPr>
      <w:hyperlink w:anchor="_Toc180588507" w:history="1">
        <w:r w:rsidR="00796EC3" w:rsidRPr="00796EC3">
          <w:rPr>
            <w:rStyle w:val="a9"/>
            <w:noProof/>
            <w:sz w:val="26"/>
            <w:szCs w:val="26"/>
          </w:rPr>
          <w:t>15.2</w:t>
        </w:r>
        <w:r w:rsidR="00796EC3" w:rsidRPr="00796EC3">
          <w:rPr>
            <w:rFonts w:asciiTheme="minorHAnsi" w:eastAsiaTheme="minorEastAsia" w:hAnsiTheme="minorHAnsi"/>
            <w:noProof/>
            <w:sz w:val="26"/>
            <w:szCs w:val="26"/>
            <w:lang w:eastAsia="ru-RU"/>
          </w:rPr>
          <w:tab/>
        </w:r>
        <w:r w:rsidR="00796EC3" w:rsidRPr="00796EC3">
          <w:rPr>
            <w:rStyle w:val="a9"/>
            <w:noProof/>
            <w:sz w:val="26"/>
            <w:szCs w:val="26"/>
          </w:rPr>
          <w:t>Реестр единых теплоснабжающих организаций, содержащий перечень систем теплоснабжения, входящих в состав единой теплоснабжающей организации</w:t>
        </w:r>
        <w:r w:rsidR="00796EC3" w:rsidRPr="00796EC3">
          <w:rPr>
            <w:noProof/>
            <w:webHidden/>
            <w:sz w:val="26"/>
            <w:szCs w:val="26"/>
          </w:rPr>
          <w:tab/>
        </w:r>
        <w:r w:rsidR="00796EC3" w:rsidRPr="00796EC3">
          <w:rPr>
            <w:noProof/>
            <w:webHidden/>
            <w:sz w:val="26"/>
            <w:szCs w:val="26"/>
          </w:rPr>
          <w:fldChar w:fldCharType="begin"/>
        </w:r>
        <w:r w:rsidR="00796EC3" w:rsidRPr="00796EC3">
          <w:rPr>
            <w:noProof/>
            <w:webHidden/>
            <w:sz w:val="26"/>
            <w:szCs w:val="26"/>
          </w:rPr>
          <w:instrText xml:space="preserve"> PAGEREF _Toc180588507 \h </w:instrText>
        </w:r>
        <w:r w:rsidR="00796EC3" w:rsidRPr="00796EC3">
          <w:rPr>
            <w:noProof/>
            <w:webHidden/>
            <w:sz w:val="26"/>
            <w:szCs w:val="26"/>
          </w:rPr>
        </w:r>
        <w:r w:rsidR="00796EC3" w:rsidRPr="00796EC3">
          <w:rPr>
            <w:noProof/>
            <w:webHidden/>
            <w:sz w:val="26"/>
            <w:szCs w:val="26"/>
          </w:rPr>
          <w:fldChar w:fldCharType="separate"/>
        </w:r>
        <w:r w:rsidR="00BB45C4">
          <w:rPr>
            <w:noProof/>
            <w:webHidden/>
            <w:sz w:val="26"/>
            <w:szCs w:val="26"/>
          </w:rPr>
          <w:t>6</w:t>
        </w:r>
        <w:r w:rsidR="00796EC3" w:rsidRPr="00796EC3">
          <w:rPr>
            <w:noProof/>
            <w:webHidden/>
            <w:sz w:val="26"/>
            <w:szCs w:val="26"/>
          </w:rPr>
          <w:fldChar w:fldCharType="end"/>
        </w:r>
      </w:hyperlink>
    </w:p>
    <w:p w14:paraId="6D7B4DE5" w14:textId="31B5339D" w:rsidR="00796EC3" w:rsidRPr="00796EC3" w:rsidRDefault="00BA434D" w:rsidP="00796EC3">
      <w:pPr>
        <w:pStyle w:val="22"/>
        <w:tabs>
          <w:tab w:val="left" w:pos="660"/>
        </w:tabs>
        <w:rPr>
          <w:rFonts w:asciiTheme="minorHAnsi" w:eastAsiaTheme="minorEastAsia" w:hAnsiTheme="minorHAnsi"/>
          <w:noProof/>
          <w:sz w:val="26"/>
          <w:szCs w:val="26"/>
          <w:lang w:eastAsia="ru-RU"/>
        </w:rPr>
      </w:pPr>
      <w:hyperlink w:anchor="_Toc180588508" w:history="1">
        <w:r w:rsidR="00796EC3" w:rsidRPr="00796EC3">
          <w:rPr>
            <w:rStyle w:val="a9"/>
            <w:noProof/>
            <w:sz w:val="26"/>
            <w:szCs w:val="26"/>
          </w:rPr>
          <w:t>15.3</w:t>
        </w:r>
        <w:r w:rsidR="00796EC3" w:rsidRPr="00796EC3">
          <w:rPr>
            <w:rFonts w:asciiTheme="minorHAnsi" w:eastAsiaTheme="minorEastAsia" w:hAnsiTheme="minorHAnsi"/>
            <w:noProof/>
            <w:sz w:val="26"/>
            <w:szCs w:val="26"/>
            <w:lang w:eastAsia="ru-RU"/>
          </w:rPr>
          <w:tab/>
        </w:r>
        <w:r w:rsidR="00796EC3" w:rsidRPr="00796EC3">
          <w:rPr>
            <w:rStyle w:val="a9"/>
            <w:noProof/>
            <w:sz w:val="26"/>
            <w:szCs w:val="26"/>
          </w:rPr>
          <w:t>Основания, в том числе критерии, в соответствии с которыми теплоснабжающая организация определена единой теплоснабжающей организацией</w:t>
        </w:r>
        <w:r w:rsidR="00796EC3" w:rsidRPr="00796EC3">
          <w:rPr>
            <w:noProof/>
            <w:webHidden/>
            <w:sz w:val="26"/>
            <w:szCs w:val="26"/>
          </w:rPr>
          <w:tab/>
        </w:r>
        <w:r w:rsidR="00796EC3" w:rsidRPr="00796EC3">
          <w:rPr>
            <w:noProof/>
            <w:webHidden/>
            <w:sz w:val="26"/>
            <w:szCs w:val="26"/>
          </w:rPr>
          <w:fldChar w:fldCharType="begin"/>
        </w:r>
        <w:r w:rsidR="00796EC3" w:rsidRPr="00796EC3">
          <w:rPr>
            <w:noProof/>
            <w:webHidden/>
            <w:sz w:val="26"/>
            <w:szCs w:val="26"/>
          </w:rPr>
          <w:instrText xml:space="preserve"> PAGEREF _Toc180588508 \h </w:instrText>
        </w:r>
        <w:r w:rsidR="00796EC3" w:rsidRPr="00796EC3">
          <w:rPr>
            <w:noProof/>
            <w:webHidden/>
            <w:sz w:val="26"/>
            <w:szCs w:val="26"/>
          </w:rPr>
        </w:r>
        <w:r w:rsidR="00796EC3" w:rsidRPr="00796EC3">
          <w:rPr>
            <w:noProof/>
            <w:webHidden/>
            <w:sz w:val="26"/>
            <w:szCs w:val="26"/>
          </w:rPr>
          <w:fldChar w:fldCharType="separate"/>
        </w:r>
        <w:r w:rsidR="00BB45C4">
          <w:rPr>
            <w:noProof/>
            <w:webHidden/>
            <w:sz w:val="26"/>
            <w:szCs w:val="26"/>
          </w:rPr>
          <w:t>7</w:t>
        </w:r>
        <w:r w:rsidR="00796EC3" w:rsidRPr="00796EC3">
          <w:rPr>
            <w:noProof/>
            <w:webHidden/>
            <w:sz w:val="26"/>
            <w:szCs w:val="26"/>
          </w:rPr>
          <w:fldChar w:fldCharType="end"/>
        </w:r>
      </w:hyperlink>
    </w:p>
    <w:p w14:paraId="2E68484C" w14:textId="37779AB9" w:rsidR="00796EC3" w:rsidRPr="00796EC3" w:rsidRDefault="00BA434D" w:rsidP="00796EC3">
      <w:pPr>
        <w:pStyle w:val="22"/>
        <w:tabs>
          <w:tab w:val="left" w:pos="660"/>
        </w:tabs>
        <w:rPr>
          <w:rFonts w:asciiTheme="minorHAnsi" w:eastAsiaTheme="minorEastAsia" w:hAnsiTheme="minorHAnsi"/>
          <w:noProof/>
          <w:sz w:val="26"/>
          <w:szCs w:val="26"/>
          <w:lang w:eastAsia="ru-RU"/>
        </w:rPr>
      </w:pPr>
      <w:hyperlink w:anchor="_Toc180588509" w:history="1">
        <w:r w:rsidR="00796EC3" w:rsidRPr="00796EC3">
          <w:rPr>
            <w:rStyle w:val="a9"/>
            <w:noProof/>
            <w:sz w:val="26"/>
            <w:szCs w:val="26"/>
          </w:rPr>
          <w:t>15.4</w:t>
        </w:r>
        <w:r w:rsidR="00796EC3" w:rsidRPr="00796EC3">
          <w:rPr>
            <w:rFonts w:asciiTheme="minorHAnsi" w:eastAsiaTheme="minorEastAsia" w:hAnsiTheme="minorHAnsi"/>
            <w:noProof/>
            <w:sz w:val="26"/>
            <w:szCs w:val="26"/>
            <w:lang w:eastAsia="ru-RU"/>
          </w:rPr>
          <w:tab/>
        </w:r>
        <w:r w:rsidR="00796EC3" w:rsidRPr="00796EC3">
          <w:rPr>
            <w:rStyle w:val="a9"/>
            <w:noProof/>
            <w:sz w:val="26"/>
            <w:szCs w:val="26"/>
          </w:rPr>
          <w:t>Заявки теплоснабжающих организаций, поданные в рамках разработки проекта схемы теплоснабжения (при их наличии), на присвоение статуса единой теплоснабжающей организации</w:t>
        </w:r>
        <w:r w:rsidR="00796EC3" w:rsidRPr="00796EC3">
          <w:rPr>
            <w:noProof/>
            <w:webHidden/>
            <w:sz w:val="26"/>
            <w:szCs w:val="26"/>
          </w:rPr>
          <w:tab/>
        </w:r>
        <w:r w:rsidR="00796EC3" w:rsidRPr="00796EC3">
          <w:rPr>
            <w:noProof/>
            <w:webHidden/>
            <w:sz w:val="26"/>
            <w:szCs w:val="26"/>
          </w:rPr>
          <w:fldChar w:fldCharType="begin"/>
        </w:r>
        <w:r w:rsidR="00796EC3" w:rsidRPr="00796EC3">
          <w:rPr>
            <w:noProof/>
            <w:webHidden/>
            <w:sz w:val="26"/>
            <w:szCs w:val="26"/>
          </w:rPr>
          <w:instrText xml:space="preserve"> PAGEREF _Toc180588509 \h </w:instrText>
        </w:r>
        <w:r w:rsidR="00796EC3" w:rsidRPr="00796EC3">
          <w:rPr>
            <w:noProof/>
            <w:webHidden/>
            <w:sz w:val="26"/>
            <w:szCs w:val="26"/>
          </w:rPr>
        </w:r>
        <w:r w:rsidR="00796EC3" w:rsidRPr="00796EC3">
          <w:rPr>
            <w:noProof/>
            <w:webHidden/>
            <w:sz w:val="26"/>
            <w:szCs w:val="26"/>
          </w:rPr>
          <w:fldChar w:fldCharType="separate"/>
        </w:r>
        <w:r w:rsidR="00BB45C4">
          <w:rPr>
            <w:noProof/>
            <w:webHidden/>
            <w:sz w:val="26"/>
            <w:szCs w:val="26"/>
          </w:rPr>
          <w:t>11</w:t>
        </w:r>
        <w:r w:rsidR="00796EC3" w:rsidRPr="00796EC3">
          <w:rPr>
            <w:noProof/>
            <w:webHidden/>
            <w:sz w:val="26"/>
            <w:szCs w:val="26"/>
          </w:rPr>
          <w:fldChar w:fldCharType="end"/>
        </w:r>
      </w:hyperlink>
    </w:p>
    <w:p w14:paraId="71AA5A0E" w14:textId="3B6F0F1B" w:rsidR="00796EC3" w:rsidRPr="00796EC3" w:rsidRDefault="00BA434D" w:rsidP="00796EC3">
      <w:pPr>
        <w:pStyle w:val="22"/>
        <w:tabs>
          <w:tab w:val="left" w:pos="660"/>
        </w:tabs>
        <w:rPr>
          <w:rFonts w:asciiTheme="minorHAnsi" w:eastAsiaTheme="minorEastAsia" w:hAnsiTheme="minorHAnsi"/>
          <w:noProof/>
          <w:sz w:val="26"/>
          <w:szCs w:val="26"/>
          <w:lang w:eastAsia="ru-RU"/>
        </w:rPr>
      </w:pPr>
      <w:hyperlink w:anchor="_Toc180588510" w:history="1">
        <w:r w:rsidR="00796EC3" w:rsidRPr="00796EC3">
          <w:rPr>
            <w:rStyle w:val="a9"/>
            <w:noProof/>
            <w:sz w:val="26"/>
            <w:szCs w:val="26"/>
          </w:rPr>
          <w:t>15.5</w:t>
        </w:r>
        <w:r w:rsidR="00796EC3" w:rsidRPr="00796EC3">
          <w:rPr>
            <w:rFonts w:asciiTheme="minorHAnsi" w:eastAsiaTheme="minorEastAsia" w:hAnsiTheme="minorHAnsi"/>
            <w:noProof/>
            <w:sz w:val="26"/>
            <w:szCs w:val="26"/>
            <w:lang w:eastAsia="ru-RU"/>
          </w:rPr>
          <w:tab/>
        </w:r>
        <w:r w:rsidR="00796EC3" w:rsidRPr="00796EC3">
          <w:rPr>
            <w:rStyle w:val="a9"/>
            <w:noProof/>
            <w:sz w:val="26"/>
            <w:szCs w:val="26"/>
          </w:rPr>
          <w:t>Описание границ зон деятельности единой теплоснабжающей организации (организаций)</w:t>
        </w:r>
        <w:r w:rsidR="00796EC3" w:rsidRPr="00796EC3">
          <w:rPr>
            <w:noProof/>
            <w:webHidden/>
            <w:sz w:val="26"/>
            <w:szCs w:val="26"/>
          </w:rPr>
          <w:tab/>
        </w:r>
        <w:r w:rsidR="00796EC3" w:rsidRPr="00796EC3">
          <w:rPr>
            <w:noProof/>
            <w:webHidden/>
            <w:sz w:val="26"/>
            <w:szCs w:val="26"/>
          </w:rPr>
          <w:fldChar w:fldCharType="begin"/>
        </w:r>
        <w:r w:rsidR="00796EC3" w:rsidRPr="00796EC3">
          <w:rPr>
            <w:noProof/>
            <w:webHidden/>
            <w:sz w:val="26"/>
            <w:szCs w:val="26"/>
          </w:rPr>
          <w:instrText xml:space="preserve"> PAGEREF _Toc180588510 \h </w:instrText>
        </w:r>
        <w:r w:rsidR="00796EC3" w:rsidRPr="00796EC3">
          <w:rPr>
            <w:noProof/>
            <w:webHidden/>
            <w:sz w:val="26"/>
            <w:szCs w:val="26"/>
          </w:rPr>
        </w:r>
        <w:r w:rsidR="00796EC3" w:rsidRPr="00796EC3">
          <w:rPr>
            <w:noProof/>
            <w:webHidden/>
            <w:sz w:val="26"/>
            <w:szCs w:val="26"/>
          </w:rPr>
          <w:fldChar w:fldCharType="separate"/>
        </w:r>
        <w:r w:rsidR="00BB45C4">
          <w:rPr>
            <w:noProof/>
            <w:webHidden/>
            <w:sz w:val="26"/>
            <w:szCs w:val="26"/>
          </w:rPr>
          <w:t>11</w:t>
        </w:r>
        <w:r w:rsidR="00796EC3" w:rsidRPr="00796EC3">
          <w:rPr>
            <w:noProof/>
            <w:webHidden/>
            <w:sz w:val="26"/>
            <w:szCs w:val="26"/>
          </w:rPr>
          <w:fldChar w:fldCharType="end"/>
        </w:r>
      </w:hyperlink>
    </w:p>
    <w:p w14:paraId="2F4DD21C" w14:textId="496A998D" w:rsidR="00796EC3" w:rsidRDefault="00BA434D" w:rsidP="00796EC3">
      <w:pPr>
        <w:pStyle w:val="22"/>
        <w:tabs>
          <w:tab w:val="left" w:pos="660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80588511" w:history="1">
        <w:r w:rsidR="00796EC3" w:rsidRPr="00796EC3">
          <w:rPr>
            <w:rStyle w:val="a9"/>
            <w:rFonts w:eastAsia="Times New Roman"/>
            <w:noProof/>
            <w:sz w:val="26"/>
            <w:szCs w:val="26"/>
          </w:rPr>
          <w:t>15.6</w:t>
        </w:r>
        <w:r w:rsidR="00796EC3" w:rsidRPr="00796EC3">
          <w:rPr>
            <w:rFonts w:asciiTheme="minorHAnsi" w:eastAsiaTheme="minorEastAsia" w:hAnsiTheme="minorHAnsi"/>
            <w:noProof/>
            <w:sz w:val="26"/>
            <w:szCs w:val="26"/>
            <w:lang w:eastAsia="ru-RU"/>
          </w:rPr>
          <w:tab/>
        </w:r>
        <w:r w:rsidR="00796EC3" w:rsidRPr="00796EC3">
          <w:rPr>
            <w:rStyle w:val="a9"/>
            <w:rFonts w:eastAsia="Times New Roman"/>
            <w:noProof/>
            <w:sz w:val="26"/>
            <w:szCs w:val="26"/>
          </w:rPr>
          <w:t>Описание изменений в зонах деятельности единых теплоснабжающих организаций, произошедших за период, предшествующий актуализации схемы теплоснабжения, и актуализированные сведения в реестре систем теплоснабжения и реестре единых теплоснабжающих организаций (в случае необходимости) с описанием оснований для внесения изменений</w:t>
        </w:r>
        <w:r w:rsidR="00796EC3" w:rsidRPr="00796EC3">
          <w:rPr>
            <w:noProof/>
            <w:webHidden/>
            <w:sz w:val="26"/>
            <w:szCs w:val="26"/>
          </w:rPr>
          <w:tab/>
        </w:r>
        <w:r w:rsidR="00796EC3" w:rsidRPr="00796EC3">
          <w:rPr>
            <w:noProof/>
            <w:webHidden/>
            <w:sz w:val="26"/>
            <w:szCs w:val="26"/>
          </w:rPr>
          <w:fldChar w:fldCharType="begin"/>
        </w:r>
        <w:r w:rsidR="00796EC3" w:rsidRPr="00796EC3">
          <w:rPr>
            <w:noProof/>
            <w:webHidden/>
            <w:sz w:val="26"/>
            <w:szCs w:val="26"/>
          </w:rPr>
          <w:instrText xml:space="preserve"> PAGEREF _Toc180588511 \h </w:instrText>
        </w:r>
        <w:r w:rsidR="00796EC3" w:rsidRPr="00796EC3">
          <w:rPr>
            <w:noProof/>
            <w:webHidden/>
            <w:sz w:val="26"/>
            <w:szCs w:val="26"/>
          </w:rPr>
        </w:r>
        <w:r w:rsidR="00796EC3" w:rsidRPr="00796EC3">
          <w:rPr>
            <w:noProof/>
            <w:webHidden/>
            <w:sz w:val="26"/>
            <w:szCs w:val="26"/>
          </w:rPr>
          <w:fldChar w:fldCharType="separate"/>
        </w:r>
        <w:r w:rsidR="00BB45C4">
          <w:rPr>
            <w:noProof/>
            <w:webHidden/>
            <w:sz w:val="26"/>
            <w:szCs w:val="26"/>
          </w:rPr>
          <w:t>12</w:t>
        </w:r>
        <w:r w:rsidR="00796EC3" w:rsidRPr="00796EC3">
          <w:rPr>
            <w:noProof/>
            <w:webHidden/>
            <w:sz w:val="26"/>
            <w:szCs w:val="26"/>
          </w:rPr>
          <w:fldChar w:fldCharType="end"/>
        </w:r>
      </w:hyperlink>
    </w:p>
    <w:p w14:paraId="1F27941A" w14:textId="77777777" w:rsidR="00483C18" w:rsidRPr="00522D9D" w:rsidRDefault="00483C18" w:rsidP="00522D9D">
      <w:pPr>
        <w:spacing w:line="360" w:lineRule="auto"/>
        <w:rPr>
          <w:sz w:val="26"/>
          <w:szCs w:val="26"/>
        </w:rPr>
        <w:sectPr w:rsidR="00483C18" w:rsidRPr="00522D9D" w:rsidSect="004560ED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522D9D">
        <w:rPr>
          <w:b/>
          <w:sz w:val="26"/>
          <w:szCs w:val="26"/>
        </w:rPr>
        <w:fldChar w:fldCharType="end"/>
      </w:r>
    </w:p>
    <w:p w14:paraId="4C69732D" w14:textId="77777777" w:rsidR="004D0E79" w:rsidRDefault="004D0E79" w:rsidP="00522D9D">
      <w:pPr>
        <w:pStyle w:val="1"/>
        <w:ind w:left="0" w:firstLine="0"/>
        <w:rPr>
          <w:sz w:val="26"/>
          <w:szCs w:val="26"/>
        </w:rPr>
      </w:pPr>
      <w:r w:rsidRPr="00B42E8F">
        <w:rPr>
          <w:sz w:val="26"/>
          <w:szCs w:val="26"/>
        </w:rPr>
        <w:lastRenderedPageBreak/>
        <w:t xml:space="preserve"> </w:t>
      </w:r>
      <w:bookmarkStart w:id="3" w:name="_Toc180588505"/>
      <w:r w:rsidRPr="00B42E8F">
        <w:rPr>
          <w:sz w:val="26"/>
          <w:szCs w:val="26"/>
        </w:rPr>
        <w:t>«Реестр единых теплоснабжающих организаций»</w:t>
      </w:r>
      <w:bookmarkEnd w:id="3"/>
      <w:r w:rsidRPr="00B42E8F">
        <w:rPr>
          <w:sz w:val="26"/>
          <w:szCs w:val="26"/>
        </w:rPr>
        <w:t xml:space="preserve"> </w:t>
      </w:r>
    </w:p>
    <w:p w14:paraId="6DF9060D" w14:textId="73DC416B" w:rsidR="004B453F" w:rsidRPr="000A1B1B" w:rsidRDefault="004B453F" w:rsidP="000A1B1B">
      <w:pPr>
        <w:spacing w:line="276" w:lineRule="auto"/>
        <w:rPr>
          <w:sz w:val="26"/>
          <w:szCs w:val="26"/>
        </w:rPr>
      </w:pPr>
      <w:r w:rsidRPr="000A1B1B">
        <w:rPr>
          <w:sz w:val="26"/>
          <w:szCs w:val="26"/>
        </w:rPr>
        <w:t>Статус единой теплоснабжающей организации присваивается теплоснабжающей и (или) теплосетевой организации при утверждении схемы теплоснабжения городского округа, решением главы местной главы местной администрации городского округа.</w:t>
      </w:r>
    </w:p>
    <w:p w14:paraId="63C68FAB" w14:textId="79D8D6C1" w:rsidR="004B453F" w:rsidRPr="000A1B1B" w:rsidRDefault="004B453F" w:rsidP="000A1B1B">
      <w:pPr>
        <w:spacing w:line="276" w:lineRule="auto"/>
        <w:rPr>
          <w:color w:val="000000"/>
          <w:sz w:val="26"/>
          <w:szCs w:val="26"/>
          <w:shd w:val="clear" w:color="auto" w:fill="FFFFFF"/>
        </w:rPr>
      </w:pPr>
      <w:r w:rsidRPr="000A1B1B">
        <w:rPr>
          <w:color w:val="000000"/>
          <w:sz w:val="26"/>
          <w:szCs w:val="26"/>
          <w:shd w:val="clear" w:color="auto" w:fill="FFFFFF"/>
        </w:rPr>
        <w:t>Для присвоения организации статуса единой теплоснабжающей организации на территории городского округа лица, владеющие на праве собственности или ином законном основании источниками тепловой энергии и (или) тепловыми сетями, подают в орган местного самоуправления городского округа, уполномоченные на разработку схемы теплоснабжения, заявку на присвоение организации статуса единой теплоснабжающей организации с указанием зоны (зон) ее деятельности</w:t>
      </w:r>
      <w:r w:rsidR="000A1B1B" w:rsidRPr="000A1B1B">
        <w:rPr>
          <w:color w:val="000000"/>
          <w:sz w:val="26"/>
          <w:szCs w:val="26"/>
          <w:shd w:val="clear" w:color="auto" w:fill="FFFFFF"/>
        </w:rPr>
        <w:t>.</w:t>
      </w:r>
    </w:p>
    <w:p w14:paraId="0AABBF5C" w14:textId="76F17E76" w:rsidR="000A1B1B" w:rsidRPr="000A1B1B" w:rsidRDefault="000A1B1B" w:rsidP="000A1B1B">
      <w:pPr>
        <w:spacing w:line="276" w:lineRule="auto"/>
        <w:rPr>
          <w:color w:val="000000"/>
          <w:sz w:val="26"/>
          <w:szCs w:val="26"/>
          <w:shd w:val="clear" w:color="auto" w:fill="FFFFFF"/>
        </w:rPr>
      </w:pPr>
      <w:r w:rsidRPr="000A1B1B">
        <w:rPr>
          <w:color w:val="000000"/>
          <w:sz w:val="26"/>
          <w:szCs w:val="26"/>
          <w:shd w:val="clear" w:color="auto" w:fill="FFFFFF"/>
        </w:rPr>
        <w:t>В случае если заявка на присвоение статуса единой теплоснабжающей организации подана организацией,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данной организации.</w:t>
      </w:r>
    </w:p>
    <w:p w14:paraId="4372C77F" w14:textId="29C50496" w:rsidR="000A1B1B" w:rsidRPr="000A1B1B" w:rsidRDefault="000A1B1B" w:rsidP="000A1B1B">
      <w:pPr>
        <w:spacing w:line="276" w:lineRule="auto"/>
        <w:rPr>
          <w:sz w:val="26"/>
          <w:szCs w:val="26"/>
        </w:rPr>
      </w:pPr>
      <w:r w:rsidRPr="000A1B1B">
        <w:rPr>
          <w:color w:val="000000"/>
          <w:sz w:val="26"/>
          <w:szCs w:val="26"/>
          <w:shd w:val="clear" w:color="auto" w:fill="FFFFFF"/>
        </w:rPr>
        <w:t>В случае если организациями не подано ни одной заявки на присвоение статуса единой теплоснабжающей организации, статус единой теплоснабжающей организации присваивается организации, владеющей в соответствующей зоне деятельности источниками тепловой энергии с наибольшей рабочей тепловой мощностью и (или) тепловыми сетями с наибольшей тепловой емкостью.</w:t>
      </w:r>
    </w:p>
    <w:p w14:paraId="04745500" w14:textId="57C5EA69" w:rsidR="004D0E79" w:rsidRPr="00B42E8F" w:rsidRDefault="00720F5A" w:rsidP="00522D9D">
      <w:pPr>
        <w:pStyle w:val="20"/>
        <w:ind w:left="0" w:firstLine="0"/>
        <w:rPr>
          <w:sz w:val="26"/>
        </w:rPr>
      </w:pPr>
      <w:bookmarkStart w:id="4" w:name="_Toc180588506"/>
      <w:r w:rsidRPr="00B42E8F">
        <w:rPr>
          <w:sz w:val="26"/>
        </w:rPr>
        <w:t>Р</w:t>
      </w:r>
      <w:r w:rsidR="004D0E79" w:rsidRPr="00B42E8F">
        <w:rPr>
          <w:sz w:val="26"/>
        </w:rPr>
        <w:t>еестр систем теплоснабжения, содержащий перечень теплоснабжающих организаций, действующих в каждой системе теплоснабжения, расположенных в городского округа</w:t>
      </w:r>
      <w:r w:rsidR="00416237">
        <w:rPr>
          <w:sz w:val="26"/>
        </w:rPr>
        <w:t>.</w:t>
      </w:r>
      <w:bookmarkEnd w:id="4"/>
    </w:p>
    <w:p w14:paraId="7DED97B2" w14:textId="2664DE84" w:rsidR="00052D9D" w:rsidRPr="00B42E8F" w:rsidRDefault="00B340A7" w:rsidP="00EC5D38">
      <w:pPr>
        <w:spacing w:before="0" w:after="0" w:line="276" w:lineRule="auto"/>
        <w:ind w:firstLine="708"/>
        <w:rPr>
          <w:sz w:val="26"/>
          <w:szCs w:val="26"/>
        </w:rPr>
      </w:pPr>
      <w:r w:rsidRPr="00B42E8F">
        <w:rPr>
          <w:sz w:val="26"/>
          <w:szCs w:val="26"/>
        </w:rPr>
        <w:t xml:space="preserve">Реестр </w:t>
      </w:r>
      <w:r w:rsidR="00D44A25" w:rsidRPr="00B42E8F">
        <w:rPr>
          <w:sz w:val="26"/>
          <w:szCs w:val="26"/>
        </w:rPr>
        <w:t xml:space="preserve">систем теплоснабжения </w:t>
      </w:r>
      <w:r w:rsidRPr="00B42E8F">
        <w:rPr>
          <w:sz w:val="26"/>
          <w:szCs w:val="26"/>
        </w:rPr>
        <w:t xml:space="preserve">на территории </w:t>
      </w:r>
      <w:r w:rsidR="00416237">
        <w:rPr>
          <w:sz w:val="26"/>
          <w:szCs w:val="26"/>
        </w:rPr>
        <w:t>Находкинского городского округа</w:t>
      </w:r>
      <w:r w:rsidRPr="00B42E8F">
        <w:rPr>
          <w:sz w:val="26"/>
          <w:szCs w:val="26"/>
        </w:rPr>
        <w:t xml:space="preserve"> представлен в таблице 1</w:t>
      </w:r>
      <w:r w:rsidR="00665796" w:rsidRPr="00B42E8F">
        <w:rPr>
          <w:sz w:val="26"/>
          <w:szCs w:val="26"/>
        </w:rPr>
        <w:t>.</w:t>
      </w:r>
    </w:p>
    <w:p w14:paraId="4CB034A5" w14:textId="77777777" w:rsidR="00562D2F" w:rsidRPr="00B42E8F" w:rsidRDefault="00562D2F" w:rsidP="00052D9D">
      <w:pPr>
        <w:sectPr w:rsidR="00562D2F" w:rsidRPr="00B42E8F" w:rsidSect="004560ED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14:paraId="69CD110A" w14:textId="734C4107" w:rsidR="00562D2F" w:rsidRPr="00522D9D" w:rsidRDefault="00D44A25" w:rsidP="00B0599A">
      <w:pPr>
        <w:pStyle w:val="-0"/>
        <w:pageBreakBefore/>
        <w:numPr>
          <w:ilvl w:val="0"/>
          <w:numId w:val="25"/>
        </w:numPr>
        <w:ind w:left="0" w:firstLine="0"/>
        <w:jc w:val="both"/>
        <w:rPr>
          <w:b w:val="0"/>
          <w:bCs/>
          <w:sz w:val="26"/>
          <w:szCs w:val="26"/>
        </w:rPr>
      </w:pPr>
      <w:r w:rsidRPr="00522D9D">
        <w:rPr>
          <w:b w:val="0"/>
          <w:bCs/>
          <w:sz w:val="26"/>
          <w:szCs w:val="26"/>
        </w:rPr>
        <w:lastRenderedPageBreak/>
        <w:t xml:space="preserve">Реестр систем теплоснабжения </w:t>
      </w:r>
      <w:r w:rsidR="00562D2F" w:rsidRPr="00522D9D">
        <w:rPr>
          <w:b w:val="0"/>
          <w:bCs/>
          <w:sz w:val="26"/>
          <w:szCs w:val="26"/>
        </w:rPr>
        <w:t xml:space="preserve">на территории </w:t>
      </w:r>
      <w:r w:rsidR="00416237">
        <w:rPr>
          <w:b w:val="0"/>
          <w:bCs/>
          <w:sz w:val="26"/>
          <w:szCs w:val="26"/>
        </w:rPr>
        <w:t>Находкинского городского округа</w:t>
      </w:r>
      <w:r w:rsidR="00562D2F" w:rsidRPr="00522D9D">
        <w:rPr>
          <w:b w:val="0"/>
          <w:bCs/>
          <w:sz w:val="26"/>
          <w:szCs w:val="26"/>
        </w:rPr>
        <w:t xml:space="preserve"> </w:t>
      </w:r>
      <w:r w:rsidR="00415053" w:rsidRPr="00522D9D">
        <w:rPr>
          <w:b w:val="0"/>
          <w:bCs/>
          <w:sz w:val="26"/>
          <w:szCs w:val="26"/>
        </w:rPr>
        <w:t xml:space="preserve"> </w:t>
      </w:r>
    </w:p>
    <w:tbl>
      <w:tblPr>
        <w:tblW w:w="14600" w:type="dxa"/>
        <w:tblInd w:w="137" w:type="dxa"/>
        <w:tblLook w:val="04A0" w:firstRow="1" w:lastRow="0" w:firstColumn="1" w:lastColumn="0" w:noHBand="0" w:noVBand="1"/>
      </w:tblPr>
      <w:tblGrid>
        <w:gridCol w:w="1081"/>
        <w:gridCol w:w="4281"/>
        <w:gridCol w:w="4619"/>
        <w:gridCol w:w="4619"/>
      </w:tblGrid>
      <w:tr w:rsidR="000A1B1B" w:rsidRPr="000A1B1B" w14:paraId="06E09FD7" w14:textId="77777777" w:rsidTr="009C4AEF">
        <w:trPr>
          <w:trHeight w:val="487"/>
          <w:tblHeader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5E1B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375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85BB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объекта (котельной)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2636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Теплоснабжающая организация</w:t>
            </w:r>
          </w:p>
        </w:tc>
      </w:tr>
      <w:tr w:rsidR="000A1B1B" w:rsidRPr="000A1B1B" w14:paraId="344156B3" w14:textId="77777777" w:rsidTr="009C4AEF">
        <w:trPr>
          <w:trHeight w:val="26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B3C0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B2E2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Пирогова, 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2B64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8A5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5413116F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D1FD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C342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Судоремонтная, 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877B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3E9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71D30F20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A796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24A6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Тимирязева, 26А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B13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A50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4A262558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3C0E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C19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Макарова, 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D71C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522B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7B43E37C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861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355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Вознесенская, 8м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41E3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№1/7 БМК (КМТ-800 2ПрА)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A842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3BD0A3E8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017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D79E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Кольцевая, 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BAD1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№2/1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A56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4CA3B58E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D160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1E67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Седова, 2а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16AE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№2/2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F311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5E33DD1E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F562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808D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Владивостокская, 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3CA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№2/3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130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71282155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9F1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1CDD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Портовая,22б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116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№2/8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11A1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1225C5AA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9D8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5AB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Пограничная, 54а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4FC3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№3/1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BC8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39FE2365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C1D4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CF43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Пограничная, 100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10BD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№3/2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DC82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51E52EDE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AE0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6384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Школьная, 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B8A2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№3/3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1E74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6BBFB25B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D59C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AF2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Красноармейская, 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E060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№3/4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BD1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32662C28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4432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04C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Постышева, 20а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6073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№3/6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012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319CFC76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BF1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B6EA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Сидоренко, 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F58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9FDE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34224333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1B9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A987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Садовая, 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7E14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№4/4 БМК Терморобот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9D8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376DBEA4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B85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DAD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Шоссейная, 22б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65FE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№4/7 БМК (КМТ-280 2ПрА) 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97F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2F123797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603D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C2A6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2-я Промышленная, 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46E1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E0C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1AC5BE4B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7B03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162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Линейная, 2б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BDDE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D67A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677A7540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1106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DB7C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Шевченко, 1а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08C0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8C62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5C41FFE0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F66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E687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Угольная, 53а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999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№4/12 БМК (КМТ-280 2ПрА)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19C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3BD1EF5F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20DE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E573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Малиновского, 30а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4FE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5D0A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454CE6DF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E5D3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D972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Береговая, 14а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C5C0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№4/14 БМК (КМТ-600 2ПрА)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40B3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40755E03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DCAB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55ED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Находка, ул. Перевальная, 104 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3BB6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№4/16 БМК (КМТ-280 2ПрА)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B46B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4D99DDEB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7DB7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D382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Находка, ул. Станционная, 1 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102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4730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32242131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6647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667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Михайловская, 103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D7AB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9F4E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50BF0995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34E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9064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Северный проспект, 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FE74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№4/19 "Офис"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95D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04646A10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870C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C31B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ул.Надежды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C44A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№4.20  БМК КМТ-1200 3ПрА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30C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533EC72E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8F87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EBDC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п. Врангель, ул. Первостроителей,2б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2B24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E436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7330B12B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0834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7A3A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п. Врангель, ул. Васяновича, 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B38D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EFB4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7CE555F6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A43A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043C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п. Козьмино, ул. Набережная, 115а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505B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№5/3 БМК (КМТ-1200 3ПрА)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95BD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07FE8D24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CA90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A41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п. Врангель, ул. Железнодорожников, 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05E2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8EC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2947C3D5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4291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A020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п. Врангель, ул.Внутрипортовая,13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B13C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1AD2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56A9B7EE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782D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403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п. Южно-Морской, ул. Центральная, 9ж 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976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№6/1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572A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5808AB59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FEDA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BF6C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п. Южно-Морской, ул.Набережная, 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5DFD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№6/2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7EE3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469BAA2A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49D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05D6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с.Анна, ул. Набережная, 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D430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№6/5 БМК (КМТ-3000 3ПрА)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E936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577BC796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D62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D8FA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с. Душкино, ул. Ускова, 1б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F937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№6/6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7957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3B924098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9C2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96FC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083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 АО«Находкинский МТП»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97C0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48B8771A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E89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210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1BB0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"Восток Сервес Бункер"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DD3E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5D2E5CD9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09B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B98E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 Находка ул. Шефнера-11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2AAA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"Техностройдом" ул.Шефнера-11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B0CD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43C2ABD9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C96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1C5B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 Находка Судоремонтная, 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A1C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"Энергокомплекс" Судоремонтная, 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3D83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399ED694" w14:textId="77777777" w:rsidTr="009C4AEF">
        <w:trPr>
          <w:trHeight w:val="19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74D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D06B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 Находка п. Врангель Внутрипортовая 33А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65D3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"ТБК" Внутрипортовая 33А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180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"ТБК"</w:t>
            </w:r>
          </w:p>
        </w:tc>
      </w:tr>
      <w:tr w:rsidR="000A1B1B" w:rsidRPr="000A1B1B" w14:paraId="55B89190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C64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7BD1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DB97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 АО«Находкинский МТП»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017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АО«Находкинский МТП»</w:t>
            </w:r>
          </w:p>
        </w:tc>
      </w:tr>
      <w:tr w:rsidR="000A1B1B" w:rsidRPr="000A1B1B" w14:paraId="7FA809A2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13A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05C6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 ул. Локомотивная 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4C6E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"Гранд" Локомотивная 2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E71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"Гранд"</w:t>
            </w:r>
          </w:p>
        </w:tc>
      </w:tr>
    </w:tbl>
    <w:p w14:paraId="069C505E" w14:textId="77777777" w:rsidR="000A1B1B" w:rsidRPr="00B42E8F" w:rsidRDefault="000A1B1B" w:rsidP="00052D9D">
      <w:pPr>
        <w:sectPr w:rsidR="000A1B1B" w:rsidRPr="00B42E8F" w:rsidSect="004560ED"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14:paraId="38BBE2AE" w14:textId="3AFAD0FA" w:rsidR="004D0E79" w:rsidRPr="00522D9D" w:rsidRDefault="00205CF4" w:rsidP="00CF5742">
      <w:pPr>
        <w:pStyle w:val="20"/>
        <w:ind w:left="0" w:firstLine="0"/>
        <w:rPr>
          <w:sz w:val="26"/>
        </w:rPr>
      </w:pPr>
      <w:bookmarkStart w:id="5" w:name="_Toc180588507"/>
      <w:r>
        <w:rPr>
          <w:sz w:val="26"/>
        </w:rPr>
        <w:lastRenderedPageBreak/>
        <w:t xml:space="preserve">Реестр </w:t>
      </w:r>
      <w:r w:rsidR="004D0E79" w:rsidRPr="00522D9D">
        <w:rPr>
          <w:sz w:val="26"/>
        </w:rPr>
        <w:t>единых теплоснабжающих организаций, содержащий перечень систем теплоснабжения, входящих в состав единой теплоснабжающей организации</w:t>
      </w:r>
      <w:bookmarkEnd w:id="5"/>
    </w:p>
    <w:p w14:paraId="6BFAA25B" w14:textId="338B8BBC" w:rsidR="007174FE" w:rsidRPr="00B42E8F" w:rsidRDefault="007174FE" w:rsidP="00522D9D">
      <w:pPr>
        <w:spacing w:before="0" w:after="0" w:line="276" w:lineRule="auto"/>
        <w:rPr>
          <w:rFonts w:eastAsia="Times New Roman" w:cs="Times New Roman"/>
          <w:sz w:val="26"/>
          <w:szCs w:val="26"/>
        </w:rPr>
      </w:pPr>
      <w:r w:rsidRPr="00B42E8F">
        <w:rPr>
          <w:rFonts w:eastAsia="Times New Roman" w:cs="Times New Roman"/>
          <w:sz w:val="26"/>
          <w:szCs w:val="26"/>
        </w:rPr>
        <w:t xml:space="preserve">Согласно п. 4 ПП РФ от 08.08.2012 г. № 808 </w:t>
      </w:r>
      <w:r w:rsidR="0025632F" w:rsidRPr="00B42E8F">
        <w:rPr>
          <w:rFonts w:eastAsia="Times New Roman" w:cs="Times New Roman"/>
          <w:sz w:val="26"/>
          <w:szCs w:val="26"/>
        </w:rPr>
        <w:t xml:space="preserve">(с изменениями на 22 мая 2019 года) </w:t>
      </w:r>
      <w:r w:rsidRPr="00B42E8F">
        <w:rPr>
          <w:rFonts w:eastAsia="Times New Roman" w:cs="Times New Roman"/>
          <w:sz w:val="26"/>
          <w:szCs w:val="26"/>
        </w:rPr>
        <w:t>в проекте схемы теплоснабжения должны быть определены границы зоны (зон) деятельности единой теплоснабжающей организации (организаций). Границы зоны (зон) деятельности единой теплоснабжающей организации (организаций) определяются границами системы теплоснабжения.</w:t>
      </w:r>
    </w:p>
    <w:p w14:paraId="09337266" w14:textId="77777777" w:rsidR="007174FE" w:rsidRPr="00B42E8F" w:rsidRDefault="007174FE" w:rsidP="00522D9D">
      <w:pPr>
        <w:spacing w:before="0" w:after="0" w:line="276" w:lineRule="auto"/>
        <w:rPr>
          <w:rFonts w:eastAsia="Times New Roman" w:cs="Times New Roman"/>
          <w:sz w:val="26"/>
          <w:szCs w:val="26"/>
        </w:rPr>
      </w:pPr>
      <w:r w:rsidRPr="00B42E8F">
        <w:rPr>
          <w:rFonts w:eastAsia="Times New Roman" w:cs="Times New Roman"/>
          <w:sz w:val="26"/>
          <w:szCs w:val="26"/>
        </w:rPr>
        <w:t>В случае если на территории городского округа существуют несколько систем теплоснабжения, уполномоченные органы вправе:</w:t>
      </w:r>
    </w:p>
    <w:p w14:paraId="15B877EB" w14:textId="77777777" w:rsidR="007174FE" w:rsidRPr="00B42E8F" w:rsidRDefault="007174FE" w:rsidP="00522D9D">
      <w:pPr>
        <w:numPr>
          <w:ilvl w:val="0"/>
          <w:numId w:val="9"/>
        </w:numPr>
        <w:spacing w:before="0" w:after="0" w:line="276" w:lineRule="auto"/>
        <w:ind w:left="0" w:firstLine="709"/>
        <w:rPr>
          <w:rFonts w:eastAsia="Times New Roman" w:cs="Times New Roman"/>
          <w:sz w:val="26"/>
          <w:szCs w:val="26"/>
        </w:rPr>
      </w:pPr>
      <w:r w:rsidRPr="00B42E8F">
        <w:rPr>
          <w:rFonts w:eastAsia="Times New Roman" w:cs="Times New Roman"/>
          <w:sz w:val="26"/>
          <w:szCs w:val="26"/>
        </w:rPr>
        <w:t>определить единую теплоснабжающую организацию (организации) в каждой из систем теплоснабжения, расположенных в границах городского округа;</w:t>
      </w:r>
    </w:p>
    <w:p w14:paraId="0E856527" w14:textId="77777777" w:rsidR="00205CF4" w:rsidRDefault="007174FE" w:rsidP="00522D9D">
      <w:pPr>
        <w:numPr>
          <w:ilvl w:val="0"/>
          <w:numId w:val="9"/>
        </w:numPr>
        <w:spacing w:before="0" w:after="0" w:line="276" w:lineRule="auto"/>
        <w:ind w:left="0" w:firstLine="709"/>
        <w:rPr>
          <w:rFonts w:eastAsia="Times New Roman" w:cs="Times New Roman"/>
          <w:sz w:val="26"/>
          <w:szCs w:val="26"/>
        </w:rPr>
      </w:pPr>
      <w:r w:rsidRPr="00B42E8F">
        <w:rPr>
          <w:rFonts w:eastAsia="Times New Roman" w:cs="Times New Roman"/>
          <w:sz w:val="26"/>
          <w:szCs w:val="26"/>
        </w:rPr>
        <w:t>определить на несколько систем теплоснабжения единую теплоснабжающую организацию</w:t>
      </w:r>
    </w:p>
    <w:p w14:paraId="6AF50F39" w14:textId="576141B5" w:rsidR="00205CF4" w:rsidRDefault="00205CF4" w:rsidP="00205CF4">
      <w:pPr>
        <w:spacing w:before="0" w:after="0" w:line="276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Таблица 2. </w:t>
      </w:r>
      <w:r w:rsidRPr="00205CF4">
        <w:rPr>
          <w:rFonts w:eastAsia="Times New Roman" w:cs="Times New Roman"/>
          <w:sz w:val="26"/>
          <w:szCs w:val="26"/>
        </w:rPr>
        <w:t>Реестр единых теплоснабжающих организаций</w:t>
      </w:r>
      <w:r>
        <w:rPr>
          <w:rFonts w:eastAsia="Times New Roman" w:cs="Times New Roman"/>
          <w:sz w:val="26"/>
          <w:szCs w:val="26"/>
        </w:rPr>
        <w:t xml:space="preserve"> Находкинского городского округа</w:t>
      </w:r>
    </w:p>
    <w:tbl>
      <w:tblPr>
        <w:tblW w:w="10156" w:type="dxa"/>
        <w:tblInd w:w="-5" w:type="dxa"/>
        <w:tblLook w:val="04A0" w:firstRow="1" w:lastRow="0" w:firstColumn="1" w:lastColumn="0" w:noHBand="0" w:noVBand="1"/>
      </w:tblPr>
      <w:tblGrid>
        <w:gridCol w:w="2901"/>
        <w:gridCol w:w="7255"/>
      </w:tblGrid>
      <w:tr w:rsidR="00205CF4" w:rsidRPr="00205CF4" w14:paraId="6EAE74BF" w14:textId="77777777" w:rsidTr="00DA6F46">
        <w:trPr>
          <w:trHeight w:val="278"/>
          <w:tblHeader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3940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ЕТО №</w:t>
            </w:r>
          </w:p>
        </w:tc>
        <w:tc>
          <w:tcPr>
            <w:tcW w:w="7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49AE" w14:textId="3053BC94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</w:t>
            </w: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темы теплоснабжение/источника</w:t>
            </w:r>
          </w:p>
        </w:tc>
      </w:tr>
      <w:tr w:rsidR="00205CF4" w:rsidRPr="00205CF4" w14:paraId="5C27A4E5" w14:textId="77777777" w:rsidTr="00DA6F46">
        <w:trPr>
          <w:trHeight w:val="418"/>
        </w:trPr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A9BD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ЕТО №1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964B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№1/1</w:t>
            </w:r>
          </w:p>
        </w:tc>
      </w:tr>
      <w:tr w:rsidR="00205CF4" w:rsidRPr="00205CF4" w14:paraId="30746FD1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C360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2013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№1/3</w:t>
            </w:r>
          </w:p>
        </w:tc>
      </w:tr>
      <w:tr w:rsidR="00205CF4" w:rsidRPr="00205CF4" w14:paraId="31A14207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6297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2780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№1/4</w:t>
            </w:r>
          </w:p>
        </w:tc>
      </w:tr>
      <w:tr w:rsidR="00205CF4" w:rsidRPr="00205CF4" w14:paraId="29919C0B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C8EF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29C1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№1/5</w:t>
            </w:r>
          </w:p>
        </w:tc>
      </w:tr>
      <w:tr w:rsidR="00205CF4" w:rsidRPr="00205CF4" w14:paraId="3A5DDA04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1E0C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9A36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№1/7 БМК (КМТ-800 2ПрА)</w:t>
            </w:r>
          </w:p>
        </w:tc>
      </w:tr>
      <w:tr w:rsidR="00205CF4" w:rsidRPr="00205CF4" w14:paraId="29959B57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A179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6684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№2/1</w:t>
            </w:r>
          </w:p>
        </w:tc>
      </w:tr>
      <w:tr w:rsidR="00205CF4" w:rsidRPr="00205CF4" w14:paraId="7B5FBB35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13B9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861D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№2/2</w:t>
            </w:r>
          </w:p>
        </w:tc>
      </w:tr>
      <w:tr w:rsidR="00205CF4" w:rsidRPr="00205CF4" w14:paraId="31A1F8A5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D4B2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6EA2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№2/3</w:t>
            </w:r>
          </w:p>
        </w:tc>
      </w:tr>
      <w:tr w:rsidR="00205CF4" w:rsidRPr="00205CF4" w14:paraId="456B53BF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A9D5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2CB1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№2/8</w:t>
            </w:r>
          </w:p>
        </w:tc>
      </w:tr>
      <w:tr w:rsidR="00205CF4" w:rsidRPr="00205CF4" w14:paraId="418B1198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B13C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2562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№3/1</w:t>
            </w:r>
          </w:p>
        </w:tc>
      </w:tr>
      <w:tr w:rsidR="00205CF4" w:rsidRPr="00205CF4" w14:paraId="63CC3676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CAC4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6CD1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№3/2</w:t>
            </w:r>
          </w:p>
        </w:tc>
      </w:tr>
      <w:tr w:rsidR="00205CF4" w:rsidRPr="00205CF4" w14:paraId="36A23D02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30F9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8DB5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№3/3</w:t>
            </w:r>
          </w:p>
        </w:tc>
      </w:tr>
      <w:tr w:rsidR="00205CF4" w:rsidRPr="00205CF4" w14:paraId="3C9684C1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50EB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FD06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№3/4</w:t>
            </w:r>
          </w:p>
        </w:tc>
      </w:tr>
      <w:tr w:rsidR="00205CF4" w:rsidRPr="00205CF4" w14:paraId="0801CEA3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B514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BFB8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№3/6</w:t>
            </w:r>
          </w:p>
        </w:tc>
      </w:tr>
      <w:tr w:rsidR="00205CF4" w:rsidRPr="00205CF4" w14:paraId="1B879F2F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000E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05CE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</w:t>
            </w:r>
          </w:p>
        </w:tc>
      </w:tr>
      <w:tr w:rsidR="00205CF4" w:rsidRPr="00205CF4" w14:paraId="0B86FE2D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7E67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1554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№4/4 БМК Терморобот</w:t>
            </w:r>
          </w:p>
        </w:tc>
      </w:tr>
      <w:tr w:rsidR="00205CF4" w:rsidRPr="00205CF4" w14:paraId="5B107678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C2D6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7851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№4/7 БМК (КМТ-280 2ПрА) </w:t>
            </w:r>
          </w:p>
        </w:tc>
      </w:tr>
      <w:tr w:rsidR="00205CF4" w:rsidRPr="00205CF4" w14:paraId="7DA48296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B888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F234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№4/8</w:t>
            </w:r>
          </w:p>
        </w:tc>
      </w:tr>
      <w:tr w:rsidR="00205CF4" w:rsidRPr="00205CF4" w14:paraId="2BBC5C68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C28F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AA69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№4/9</w:t>
            </w:r>
          </w:p>
        </w:tc>
      </w:tr>
      <w:tr w:rsidR="00205CF4" w:rsidRPr="00205CF4" w14:paraId="6CE24F7C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C896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1549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№4/10</w:t>
            </w:r>
          </w:p>
        </w:tc>
      </w:tr>
      <w:tr w:rsidR="00205CF4" w:rsidRPr="00205CF4" w14:paraId="5C6E68B5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2A34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E4EF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№4/12 БМК (КМТ-280 2ПрА)</w:t>
            </w:r>
          </w:p>
        </w:tc>
      </w:tr>
      <w:tr w:rsidR="00205CF4" w:rsidRPr="00205CF4" w14:paraId="0F10B983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D753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5064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№4/13</w:t>
            </w:r>
          </w:p>
        </w:tc>
      </w:tr>
      <w:tr w:rsidR="00205CF4" w:rsidRPr="00205CF4" w14:paraId="61199997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9E60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7CCC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№4/14 БМК (КМТ-600 2ПрА)</w:t>
            </w:r>
          </w:p>
        </w:tc>
      </w:tr>
      <w:tr w:rsidR="00205CF4" w:rsidRPr="00205CF4" w14:paraId="2B841664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1CE2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DA94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№4/16 БМК (КМТ-280 2ПрА)</w:t>
            </w:r>
          </w:p>
        </w:tc>
      </w:tr>
      <w:tr w:rsidR="00205CF4" w:rsidRPr="00205CF4" w14:paraId="2D693454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BDC4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CDF7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№4/17</w:t>
            </w:r>
          </w:p>
        </w:tc>
      </w:tr>
      <w:tr w:rsidR="00205CF4" w:rsidRPr="00205CF4" w14:paraId="53F8CFC9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4BD0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4779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№4/18</w:t>
            </w:r>
          </w:p>
        </w:tc>
      </w:tr>
      <w:tr w:rsidR="00205CF4" w:rsidRPr="00205CF4" w14:paraId="4B4215EB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4244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E1EC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№4/19 "Офис"</w:t>
            </w:r>
          </w:p>
        </w:tc>
      </w:tr>
      <w:tr w:rsidR="00205CF4" w:rsidRPr="00205CF4" w14:paraId="0A5A44B5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A386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2CA4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№4.20  БМК КМТ-1200 3ПрА</w:t>
            </w:r>
          </w:p>
        </w:tc>
      </w:tr>
      <w:tr w:rsidR="00205CF4" w:rsidRPr="00205CF4" w14:paraId="436C5F56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7EEA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A275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№5/1</w:t>
            </w:r>
          </w:p>
        </w:tc>
      </w:tr>
      <w:tr w:rsidR="00205CF4" w:rsidRPr="00205CF4" w14:paraId="172D7803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313F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10E9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№5/2</w:t>
            </w:r>
          </w:p>
        </w:tc>
      </w:tr>
      <w:tr w:rsidR="00205CF4" w:rsidRPr="00205CF4" w14:paraId="32FEF4F9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DBDD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7FC8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№5/3 БМК (КМТ-1200 3ПрА)</w:t>
            </w:r>
          </w:p>
        </w:tc>
      </w:tr>
      <w:tr w:rsidR="00205CF4" w:rsidRPr="00205CF4" w14:paraId="398A0DD0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BBB6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2B5B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№5/4</w:t>
            </w:r>
          </w:p>
        </w:tc>
      </w:tr>
      <w:tr w:rsidR="00205CF4" w:rsidRPr="00205CF4" w14:paraId="363290FA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B08B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7F04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№5/5</w:t>
            </w:r>
          </w:p>
        </w:tc>
      </w:tr>
      <w:tr w:rsidR="00205CF4" w:rsidRPr="00205CF4" w14:paraId="190AEFAE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847C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75B1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№6/1</w:t>
            </w:r>
          </w:p>
        </w:tc>
      </w:tr>
      <w:tr w:rsidR="00205CF4" w:rsidRPr="00205CF4" w14:paraId="13C888A5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9AA9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24EE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№6/2</w:t>
            </w:r>
          </w:p>
        </w:tc>
      </w:tr>
      <w:tr w:rsidR="00205CF4" w:rsidRPr="00205CF4" w14:paraId="623DE2B9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CEAD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872F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№6/5 БМК (КМТ-3000 3ПрА)</w:t>
            </w:r>
          </w:p>
        </w:tc>
      </w:tr>
      <w:tr w:rsidR="00205CF4" w:rsidRPr="00205CF4" w14:paraId="16389790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CC70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E0D7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№6/6</w:t>
            </w:r>
          </w:p>
        </w:tc>
      </w:tr>
      <w:tr w:rsidR="00205CF4" w:rsidRPr="00205CF4" w14:paraId="06AE3503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21BE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32DD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 АО«Находкинский МТП»</w:t>
            </w:r>
          </w:p>
        </w:tc>
      </w:tr>
      <w:tr w:rsidR="00205CF4" w:rsidRPr="00205CF4" w14:paraId="50024336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56C8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1451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"Восток Сервес Бункер"</w:t>
            </w:r>
          </w:p>
        </w:tc>
      </w:tr>
      <w:tr w:rsidR="00205CF4" w:rsidRPr="00205CF4" w14:paraId="7A01C733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5C04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C06D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"Техностройдом" ул.Шефнера-11</w:t>
            </w:r>
          </w:p>
        </w:tc>
      </w:tr>
      <w:tr w:rsidR="00205CF4" w:rsidRPr="00205CF4" w14:paraId="1A2F06E4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E9CD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38F7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"Энергокомплекс" Судоремонтная, 14</w:t>
            </w:r>
          </w:p>
        </w:tc>
      </w:tr>
      <w:tr w:rsidR="00205CF4" w:rsidRPr="00205CF4" w14:paraId="33922921" w14:textId="77777777" w:rsidTr="00DA6F46">
        <w:trPr>
          <w:trHeight w:val="278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2449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ЕТО 2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B4A0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"ТБК" Внутрипортовая 33А</w:t>
            </w:r>
          </w:p>
        </w:tc>
      </w:tr>
      <w:tr w:rsidR="00205CF4" w:rsidRPr="00205CF4" w14:paraId="3B504347" w14:textId="77777777" w:rsidTr="00DA6F46">
        <w:trPr>
          <w:trHeight w:val="278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AA03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ЕТО 3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F276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 АО«Находкинский МТП»</w:t>
            </w:r>
          </w:p>
        </w:tc>
      </w:tr>
      <w:tr w:rsidR="00205CF4" w:rsidRPr="00205CF4" w14:paraId="37D990C9" w14:textId="77777777" w:rsidTr="00DA6F46">
        <w:trPr>
          <w:trHeight w:val="278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CD4B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ЕТО 4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6933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"Гранд" Локомотивная 2 </w:t>
            </w:r>
          </w:p>
        </w:tc>
      </w:tr>
    </w:tbl>
    <w:p w14:paraId="3626104C" w14:textId="77777777" w:rsidR="00E302F3" w:rsidRPr="00B42E8F" w:rsidRDefault="00720F5A" w:rsidP="00CF5742">
      <w:pPr>
        <w:pStyle w:val="20"/>
        <w:ind w:left="0" w:firstLine="0"/>
        <w:rPr>
          <w:sz w:val="26"/>
        </w:rPr>
      </w:pPr>
      <w:bookmarkStart w:id="6" w:name="_Toc180588508"/>
      <w:r w:rsidRPr="00B42E8F">
        <w:rPr>
          <w:sz w:val="26"/>
        </w:rPr>
        <w:t>О</w:t>
      </w:r>
      <w:r w:rsidR="004D0E79" w:rsidRPr="00B42E8F">
        <w:rPr>
          <w:sz w:val="26"/>
        </w:rPr>
        <w:t>снования, в том числе критерии, в соответствии с которыми теплоснабжающая организация определена единой теплоснабжающей организацией</w:t>
      </w:r>
      <w:bookmarkEnd w:id="6"/>
    </w:p>
    <w:p w14:paraId="6D4BF252" w14:textId="6B5B3CA4" w:rsidR="00DA2057" w:rsidRPr="00B42E8F" w:rsidRDefault="00DA2057" w:rsidP="00522D9D">
      <w:pPr>
        <w:spacing w:before="0" w:line="276" w:lineRule="auto"/>
        <w:rPr>
          <w:sz w:val="26"/>
          <w:szCs w:val="26"/>
        </w:rPr>
      </w:pPr>
      <w:r w:rsidRPr="00B42E8F">
        <w:rPr>
          <w:sz w:val="26"/>
          <w:szCs w:val="26"/>
        </w:rPr>
        <w:t xml:space="preserve">В соответствии с «Правилами организации теплоснабжения в Российской Федерации», утвержденными постановлением Правительства РФ от 08.08.2012 N 808 (далее Правила): </w:t>
      </w:r>
    </w:p>
    <w:p w14:paraId="159C3545" w14:textId="61F54408" w:rsidR="00DA2057" w:rsidRPr="00B42E8F" w:rsidRDefault="00DA2057" w:rsidP="00522D9D">
      <w:pPr>
        <w:pStyle w:val="af"/>
        <w:numPr>
          <w:ilvl w:val="0"/>
          <w:numId w:val="2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Статус единой теплоснабжающей организации присваивается теплоснабжающей и (или) теплосетевой организации решением федерального органа исполнительной власти (в отношении городов с населением 500 тысяч человек и более) или органа местного самоуправления (далее - уполномоченные органы) при утверждении схемы теплоснабжения поселения, городского округа. </w:t>
      </w:r>
    </w:p>
    <w:p w14:paraId="24B446C0" w14:textId="77777777" w:rsidR="00DA2057" w:rsidRPr="00B42E8F" w:rsidRDefault="00DA2057" w:rsidP="00522D9D">
      <w:pPr>
        <w:pStyle w:val="af"/>
        <w:numPr>
          <w:ilvl w:val="0"/>
          <w:numId w:val="2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В проекте схемы теплоснабжения должны быть определены границы зон деятельности единой теплоснабжающей организации (организаций). Границы зоны (зон) деятельности единой теплоснабжающей организации (организаций) определяются границами системы теплоснабжения. </w:t>
      </w:r>
    </w:p>
    <w:p w14:paraId="330AED72" w14:textId="77777777" w:rsidR="00DA2057" w:rsidRPr="00B42E8F" w:rsidRDefault="00DA2057" w:rsidP="00522D9D">
      <w:pPr>
        <w:spacing w:before="0" w:line="276" w:lineRule="auto"/>
        <w:rPr>
          <w:sz w:val="26"/>
          <w:szCs w:val="26"/>
        </w:rPr>
      </w:pPr>
      <w:r w:rsidRPr="00B42E8F">
        <w:rPr>
          <w:sz w:val="26"/>
          <w:szCs w:val="26"/>
        </w:rPr>
        <w:t xml:space="preserve">В случае если на территории поселения, городского округа существуют несколько систем теплоснабжения, уполномоченные органы вправе: </w:t>
      </w:r>
    </w:p>
    <w:p w14:paraId="45440302" w14:textId="77777777" w:rsidR="00DA2057" w:rsidRPr="00B42E8F" w:rsidRDefault="00DA2057" w:rsidP="00522D9D">
      <w:pPr>
        <w:pStyle w:val="af"/>
        <w:numPr>
          <w:ilvl w:val="0"/>
          <w:numId w:val="3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определить единую теплоснабжающую организацию (организации) в каждой из систем теплоснабжения, расположенных в границах поселения, городского округа; </w:t>
      </w:r>
    </w:p>
    <w:p w14:paraId="5D344056" w14:textId="77777777" w:rsidR="00DA2057" w:rsidRPr="00B42E8F" w:rsidRDefault="00DA2057" w:rsidP="00522D9D">
      <w:pPr>
        <w:pStyle w:val="af"/>
        <w:numPr>
          <w:ilvl w:val="0"/>
          <w:numId w:val="3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определить на несколько систем теплоснабжения единую теплоснабжающую организацию. </w:t>
      </w:r>
    </w:p>
    <w:p w14:paraId="38951090" w14:textId="30381649" w:rsidR="00DA2057" w:rsidRPr="00B42E8F" w:rsidRDefault="00DA2057" w:rsidP="00522D9D">
      <w:pPr>
        <w:pStyle w:val="af"/>
        <w:numPr>
          <w:ilvl w:val="0"/>
          <w:numId w:val="2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Для присвоения организации статуса единой теплоснабжающей организации на территории поселения, городского округа лица, владеющие на праве собственности или ином законном основании источниками тепловой энергии и (или) тепловыми сетями, подают в уполномоченный орган в течение 1 месяца с даты опубликования (размещения) в установленном порядке проекта схемы теплоснабжения, а также с даты опубликования (размещения) сообщения, указанного в пункте 17 Правил, заявку на присвоение </w:t>
      </w:r>
      <w:r w:rsidRPr="00B42E8F">
        <w:rPr>
          <w:sz w:val="26"/>
          <w:szCs w:val="26"/>
        </w:rPr>
        <w:lastRenderedPageBreak/>
        <w:t xml:space="preserve">организации статуса единой теплоснабжающей организации с указанием зоны ее деятельности. К заявке прилагается бухгалтерская отчетность, составленная на последнюю отчетную дату перед подачей заявки, с отметкой налогового органа об ее принятии. Уполномоченные органы обязаны в течение 3 рабочих дней с даты окончания срока для подачи заявок разместить сведения о принятых заявках на сайте поселения, городского округа, на сайте соответствующего субъекта Российской Федерации в информационно- телекоммуникационной сети "Интернет" (далее - официальный сайт). </w:t>
      </w:r>
    </w:p>
    <w:p w14:paraId="49A93EAD" w14:textId="4E1E2D0C" w:rsidR="00DA2057" w:rsidRPr="00B42E8F" w:rsidRDefault="00DA2057" w:rsidP="00522D9D">
      <w:pPr>
        <w:pStyle w:val="af"/>
        <w:numPr>
          <w:ilvl w:val="0"/>
          <w:numId w:val="2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В случае если в отношении одной зоны деятельности единой теплоснабжающей организации подана 1 заявка от лица, владеющего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то статус единой теплоснабжающей организации присваивается указанному лицу. В случае если в отношении одной зоны деятельности единой теплоснабжающей организации подано несколько заявок от лиц, владеющих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уполномоченный орган присваивает статус единой теплоснабжающей организации в соответствии с пунктами 7 - 10 Правил. </w:t>
      </w:r>
    </w:p>
    <w:p w14:paraId="7CD64EEE" w14:textId="77777777" w:rsidR="00DA2057" w:rsidRPr="00B42E8F" w:rsidRDefault="00DA2057" w:rsidP="00522D9D">
      <w:pPr>
        <w:pStyle w:val="af"/>
        <w:numPr>
          <w:ilvl w:val="0"/>
          <w:numId w:val="2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Критериями определения единой теплоснабжающей организации являются: </w:t>
      </w:r>
    </w:p>
    <w:p w14:paraId="449F09BB" w14:textId="77777777" w:rsidR="00DA2057" w:rsidRPr="00B42E8F" w:rsidRDefault="00DA2057" w:rsidP="00522D9D">
      <w:pPr>
        <w:pStyle w:val="af"/>
        <w:numPr>
          <w:ilvl w:val="0"/>
          <w:numId w:val="7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 </w:t>
      </w:r>
    </w:p>
    <w:p w14:paraId="24451BC9" w14:textId="77777777" w:rsidR="00DA2057" w:rsidRPr="00B42E8F" w:rsidRDefault="00DA2057" w:rsidP="00522D9D">
      <w:pPr>
        <w:pStyle w:val="af"/>
        <w:numPr>
          <w:ilvl w:val="0"/>
          <w:numId w:val="7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размер собственного капитала; </w:t>
      </w:r>
    </w:p>
    <w:p w14:paraId="0A47A120" w14:textId="77777777" w:rsidR="00DA2057" w:rsidRPr="00B42E8F" w:rsidRDefault="00DA2057" w:rsidP="00522D9D">
      <w:pPr>
        <w:pStyle w:val="af"/>
        <w:numPr>
          <w:ilvl w:val="0"/>
          <w:numId w:val="7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способность в лучшей мере обеспечить надежность теплоснабжения в соответствующей системе теплоснабжения. </w:t>
      </w:r>
    </w:p>
    <w:p w14:paraId="78FCF774" w14:textId="77777777" w:rsidR="00DA2057" w:rsidRPr="00B42E8F" w:rsidRDefault="00DA2057" w:rsidP="00522D9D">
      <w:pPr>
        <w:spacing w:before="0" w:line="276" w:lineRule="auto"/>
        <w:rPr>
          <w:sz w:val="26"/>
          <w:szCs w:val="26"/>
        </w:rPr>
      </w:pPr>
      <w:r w:rsidRPr="00B42E8F">
        <w:rPr>
          <w:sz w:val="26"/>
          <w:szCs w:val="26"/>
        </w:rPr>
        <w:t xml:space="preserve">Для определения указанных критериев уполномоченный орган при разработке схемы теплоснабжения вправе запрашивать у теплоснабжающих и теплосетевых организаций соответствующие сведения. </w:t>
      </w:r>
    </w:p>
    <w:p w14:paraId="1BAE0B23" w14:textId="77777777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В случае если заявка на присвоение статуса единой теплоснабжающей организации подана организацией,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данной организации. Показатели рабочей мощности источников тепловой энергии и емкости тепловых сетей определяются на основании данных схемы (проекта схемы) теплоснабжения поселения, городского округа. </w:t>
      </w:r>
    </w:p>
    <w:p w14:paraId="7EEE0A10" w14:textId="16C1C9EF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В случае если заявки на присвоение статуса единой теплоснабжающей организации поданы от организации, которая владеет на праве собственности или ином законном основании источниками тепловой энергии с наибольшей рабочей тепловой мощностью, и от организации, которая владеет на праве собственности или ином законном основании тепловыми сетями с наибольшей емкостью в границах зоны деятельности единой </w:t>
      </w:r>
      <w:r w:rsidRPr="00B42E8F">
        <w:rPr>
          <w:sz w:val="26"/>
          <w:szCs w:val="26"/>
        </w:rPr>
        <w:lastRenderedPageBreak/>
        <w:t xml:space="preserve">теплоснабжающей организации, статус единой теплоснабжающей организации присваивается той организации из указанных, которая имеет наибольший размер собственного капитала. В случае если размеры собственных капиталов этих организаций различаются не более чем на 5 процентов, статус единой теплоснабжающей организации присваивается организации, способной в лучшей мере обеспечить надежность теплоснабжения в соответствующей системе теплоснабжения. </w:t>
      </w:r>
    </w:p>
    <w:p w14:paraId="0D050B8A" w14:textId="77777777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Размер собственного капитала определяется по данным бухгалтерской отчетности,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об ее принятии. </w:t>
      </w:r>
    </w:p>
    <w:p w14:paraId="15986D33" w14:textId="77777777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наладке, мониторингу, диспетчеризации, переключениям и оперативному управлению гидравлическими и температурными режимами системы теплоснабжения и обосновывается в схеме теплоснабжения. </w:t>
      </w:r>
    </w:p>
    <w:p w14:paraId="13A1FC9F" w14:textId="77777777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В случае если организациями не подано ни одной заявки на присвоение статуса единой теплоснабжающей организации, статус единой теплоснабжающей организации присваивается организации, владеющей в соответствующей зоне деятельности источниками тепловой энергии с наибольшей рабочей тепловой мощностью и (или) тепловыми сетями с наибольшей тепловой емкостью. </w:t>
      </w:r>
    </w:p>
    <w:p w14:paraId="486510FD" w14:textId="77777777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Единая теплоснабжающая организация при осуществлении своей деятельности обязана: </w:t>
      </w:r>
    </w:p>
    <w:p w14:paraId="6849A0B6" w14:textId="77777777" w:rsidR="00DA2057" w:rsidRPr="00B42E8F" w:rsidRDefault="00DA2057" w:rsidP="00522D9D">
      <w:pPr>
        <w:pStyle w:val="af"/>
        <w:numPr>
          <w:ilvl w:val="0"/>
          <w:numId w:val="4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заключать и исполнять договоры теплоснабжения с любыми обратившимися к ней потребителями тепловой энергии,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сетям; </w:t>
      </w:r>
    </w:p>
    <w:p w14:paraId="6BA7480C" w14:textId="77777777" w:rsidR="00DA2057" w:rsidRPr="00B42E8F" w:rsidRDefault="00DA2057" w:rsidP="00522D9D">
      <w:pPr>
        <w:pStyle w:val="af"/>
        <w:numPr>
          <w:ilvl w:val="0"/>
          <w:numId w:val="4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заключать и исполнять договоры поставки тепловой энергии (мощности) и (или) теплоносителя в отношении объема тепловой нагрузки, распределенной в соответствии со схемой теплоснабжения; </w:t>
      </w:r>
    </w:p>
    <w:p w14:paraId="0B83DDB6" w14:textId="77777777" w:rsidR="00DA2057" w:rsidRPr="00B42E8F" w:rsidRDefault="00DA2057" w:rsidP="00522D9D">
      <w:pPr>
        <w:pStyle w:val="af"/>
        <w:numPr>
          <w:ilvl w:val="0"/>
          <w:numId w:val="4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заключать и исполнять договоры оказания услуг по передаче тепловой энергии, теплоносителя в объеме, необходимом для обеспечения теплоснабжения потребителей тепловой энергии с учетом потерь тепловой энергии, теплоносителя при их передаче. </w:t>
      </w:r>
    </w:p>
    <w:p w14:paraId="5CDD5194" w14:textId="77777777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Организация может утратить статус единой теплоснабжающей организации в следующих случаях: </w:t>
      </w:r>
    </w:p>
    <w:p w14:paraId="318F7907" w14:textId="77777777" w:rsidR="00DA2057" w:rsidRPr="00B42E8F" w:rsidRDefault="00DA2057" w:rsidP="00522D9D">
      <w:pPr>
        <w:pStyle w:val="af"/>
        <w:numPr>
          <w:ilvl w:val="0"/>
          <w:numId w:val="5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систематическое (3 и более раза в течение 12 месяцев) неисполнение или ненадлежащее исполнение обязательств, предусмотренных условиями договоров, указанных в пункте 12 Правил. Факт неисполнения или ненадлежащего исполнения обязательств должен быть подтвержден вступившими в законную силу решениями </w:t>
      </w:r>
      <w:r w:rsidRPr="00B42E8F">
        <w:rPr>
          <w:sz w:val="26"/>
          <w:szCs w:val="26"/>
        </w:rPr>
        <w:lastRenderedPageBreak/>
        <w:t xml:space="preserve">федерального антимонопольного органа, и (или) его территориальных органов, и (или) судов; </w:t>
      </w:r>
    </w:p>
    <w:p w14:paraId="6822C859" w14:textId="77777777" w:rsidR="00DA2057" w:rsidRPr="00B42E8F" w:rsidRDefault="00DA2057" w:rsidP="00522D9D">
      <w:pPr>
        <w:pStyle w:val="af"/>
        <w:numPr>
          <w:ilvl w:val="0"/>
          <w:numId w:val="5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принятие в установленном порядке решения о реорганизации (за исключением реорганизации в форме присоединения, когда к организации, имеющей статус единой теплоснабжающей организации, присоединяются другие реорганизованные организации, а также реорганизации в форме преобразования) или ликвидации организации, имеющей статус единой теплоснабжающей организации; </w:t>
      </w:r>
    </w:p>
    <w:p w14:paraId="196CF120" w14:textId="77777777" w:rsidR="00DA2057" w:rsidRPr="00B42E8F" w:rsidRDefault="00DA2057" w:rsidP="00522D9D">
      <w:pPr>
        <w:pStyle w:val="af"/>
        <w:numPr>
          <w:ilvl w:val="0"/>
          <w:numId w:val="5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принятие арбитражным судом решения о признании организации, имеющей статус единой теплоснабжающей организации, банкротом; </w:t>
      </w:r>
    </w:p>
    <w:p w14:paraId="036B1698" w14:textId="77777777" w:rsidR="00DA2057" w:rsidRPr="00B42E8F" w:rsidRDefault="00DA2057" w:rsidP="00522D9D">
      <w:pPr>
        <w:pStyle w:val="af"/>
        <w:numPr>
          <w:ilvl w:val="0"/>
          <w:numId w:val="5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прекращение права собственности или владения имуществом, указанным в абзаце втором пункта 7 Правил, по основаниям, предусмотренным законодательством Российской Федерации; </w:t>
      </w:r>
    </w:p>
    <w:p w14:paraId="3E4E8103" w14:textId="77777777" w:rsidR="00DA2057" w:rsidRPr="00B42E8F" w:rsidRDefault="00DA2057" w:rsidP="00522D9D">
      <w:pPr>
        <w:pStyle w:val="af"/>
        <w:numPr>
          <w:ilvl w:val="0"/>
          <w:numId w:val="5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несоответствие организации, имеющей статус единой теплоснабжающей организации, критериям, связанным с размером собственного капитала, а также способностью в лучшей мере обеспечить надежность теплоснабжения в соответствующей системе теплоснабжения; </w:t>
      </w:r>
    </w:p>
    <w:p w14:paraId="64B827FB" w14:textId="77777777" w:rsidR="00DA2057" w:rsidRPr="00B42E8F" w:rsidRDefault="00DA2057" w:rsidP="00522D9D">
      <w:pPr>
        <w:pStyle w:val="af"/>
        <w:numPr>
          <w:ilvl w:val="0"/>
          <w:numId w:val="5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подача организацией заявления о прекращении осуществления функций единой теплоснабжающей организации. </w:t>
      </w:r>
    </w:p>
    <w:p w14:paraId="07E2A480" w14:textId="77777777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Лица, права и законные интересы которых нарушены по основаниям, предусмотренным абзацем вторым пункта 13 Правил, незамедлительно информируют об этом уполномоченные органы для принятия ими решения об утрате организацией статуса единой теплоснабжающей организации. К указанной информации должны быть приложены вступившие в законную силу решения федерального антимонопольного органа, и (или) его территориальных органов, и (или) судов. </w:t>
      </w:r>
    </w:p>
    <w:p w14:paraId="1CCD6D96" w14:textId="77777777" w:rsidR="00DA2057" w:rsidRPr="00B42E8F" w:rsidRDefault="00DA2057" w:rsidP="00522D9D">
      <w:pPr>
        <w:spacing w:before="0" w:line="276" w:lineRule="auto"/>
        <w:ind w:right="45"/>
        <w:rPr>
          <w:sz w:val="26"/>
          <w:szCs w:val="26"/>
        </w:rPr>
      </w:pPr>
      <w:r w:rsidRPr="00B42E8F">
        <w:rPr>
          <w:sz w:val="26"/>
          <w:szCs w:val="26"/>
        </w:rPr>
        <w:t xml:space="preserve">Уполномоченное должностное лицо организации, имеющей статус единой теплоснабжающей организации, обязано уведомить уполномоченный орган о возникновении указанных в абзацах третьем - пятом пункта 13 Правил фактов, являющихся основанием для утраты организацией статуса единой теплоснабжающей организации, в течение 3 рабочих дней со дня принятия уполномоченным органом решения о реорганизации, ликвидации, признания организации банкротом, прекращения права собственности или владения имуществом организации. </w:t>
      </w:r>
    </w:p>
    <w:p w14:paraId="0FF1D7FB" w14:textId="77777777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Организация, имеющая статус единой теплоснабжающей организации, вправе подать в уполномоченный орган заявление о прекращении осуществления функций единой теплоснабжающей организации, за исключением случаев, если статус единой теплоснабжающей организации присвоен в соответствии с пунктом 11 Правил. Заявление о прекращении функций единой теплоснабжающей организации может быть подано до 1 августа текущего года. </w:t>
      </w:r>
    </w:p>
    <w:p w14:paraId="4BF76C69" w14:textId="77777777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Уполномоченный орган обязан принять решение об утрате организацией статуса единой теплоснабжающей организации в течение 5 рабочих дней со дня получения от лиц, права и законные интересы которых нарушены по основаниям, предусмотренным абзацем вторым пункта 13 Правил, вступивших в законную силу решений федерального </w:t>
      </w:r>
      <w:r w:rsidRPr="00B42E8F">
        <w:rPr>
          <w:sz w:val="26"/>
          <w:szCs w:val="26"/>
        </w:rPr>
        <w:lastRenderedPageBreak/>
        <w:t xml:space="preserve">антимонопольного органа, и (или) его территориальных органов, и (или) судов, а также получения уведомления (заявления) от организации, имеющей статус единой теплоснабжающей организации, в случаях, предусмотренных абзацами третьим седьмым пункта 13 Правил. </w:t>
      </w:r>
    </w:p>
    <w:p w14:paraId="6E06C2C5" w14:textId="77777777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>Уполномоченный орган обязан в течение 3 рабочих дней со дня принятия решения об утрате организацией статуса единой теплоснабжающей организации разместить на официальном сайте сообщение об этом, а также предложить теплоснабжающим и (или) теплосетевым организациям подать заявку о присвоении им статуса един</w:t>
      </w:r>
      <w:r w:rsidR="002620E0" w:rsidRPr="00B42E8F">
        <w:rPr>
          <w:sz w:val="26"/>
          <w:szCs w:val="26"/>
        </w:rPr>
        <w:t xml:space="preserve">ой теплоснабжающей организации. </w:t>
      </w:r>
      <w:r w:rsidRPr="00B42E8F">
        <w:rPr>
          <w:sz w:val="26"/>
          <w:szCs w:val="26"/>
        </w:rPr>
        <w:t xml:space="preserve">Подача заявления заинтересованными организациями и определение единой теплоснабжающей организации осуществляется в порядке, установленном в пунктах 5 - 11 Правил. </w:t>
      </w:r>
    </w:p>
    <w:p w14:paraId="146AFC7A" w14:textId="77777777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Организация, утратившая статус единой теплоснабжающей организации по основаниям, предусмотренным пунктом 13 Правил, обязана исполнять функции единой теплоснабжающей организации до присвоения другой организации статуса единой теплоснабжающей организации в порядке, предусмотренном пунктами 5 - 11 Правил, а также передать организации, которой присвоен статус единой теплоснабжающей организации, информацию о потребителях тепловой энергии, в том числе имя (наименование) потребителя, место жительства (место нахождения), банковские реквизиты, а также информацию о состоянии расчетов с потребителем. </w:t>
      </w:r>
    </w:p>
    <w:p w14:paraId="67648000" w14:textId="77777777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Границы зоны деятельности единой теплоснабжающей организации могут быть изменены в следующих случаях: </w:t>
      </w:r>
    </w:p>
    <w:p w14:paraId="158F7C3C" w14:textId="77777777" w:rsidR="00DA2057" w:rsidRPr="00B42E8F" w:rsidRDefault="00DA2057" w:rsidP="00522D9D">
      <w:pPr>
        <w:pStyle w:val="af"/>
        <w:numPr>
          <w:ilvl w:val="0"/>
          <w:numId w:val="6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подключение к системе теплоснабжения новых теплопотребляющих установок, источников тепловой энергии или тепловых сетей, или их отключение от системы теплоснабжения; </w:t>
      </w:r>
    </w:p>
    <w:p w14:paraId="3C9DC36B" w14:textId="3C617374" w:rsidR="00DA2057" w:rsidRPr="00B42E8F" w:rsidRDefault="00DA2057" w:rsidP="00522D9D">
      <w:pPr>
        <w:pStyle w:val="af"/>
        <w:numPr>
          <w:ilvl w:val="0"/>
          <w:numId w:val="6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>технологическое объединение или разделение систем теплоснабжения. Сведения об изменении границ зон деятельности единой теплоснабжающей организации, а также сведения о присвоении другой организации статуса единой теплоснабжающей организации подлежат внесению в схему тепл</w:t>
      </w:r>
      <w:r w:rsidR="00957362" w:rsidRPr="00B42E8F">
        <w:rPr>
          <w:sz w:val="26"/>
          <w:szCs w:val="26"/>
        </w:rPr>
        <w:t>оснабжения при ее актуализации.</w:t>
      </w:r>
    </w:p>
    <w:p w14:paraId="4A32C1DE" w14:textId="77777777" w:rsidR="004D0E79" w:rsidRPr="00B42E8F" w:rsidRDefault="00720F5A" w:rsidP="00796EC3">
      <w:pPr>
        <w:pStyle w:val="20"/>
        <w:spacing w:after="120" w:line="276" w:lineRule="auto"/>
        <w:ind w:left="0" w:firstLine="0"/>
        <w:rPr>
          <w:sz w:val="26"/>
        </w:rPr>
      </w:pPr>
      <w:bookmarkStart w:id="7" w:name="_Toc180588509"/>
      <w:r w:rsidRPr="00B42E8F">
        <w:rPr>
          <w:sz w:val="26"/>
        </w:rPr>
        <w:t>З</w:t>
      </w:r>
      <w:r w:rsidR="004D0E79" w:rsidRPr="00B42E8F">
        <w:rPr>
          <w:sz w:val="26"/>
        </w:rPr>
        <w:t>аявки теплоснабжающих организаций, поданные в рамках разработки проекта схемы теплоснабжения (при их наличии), на присвоение статуса единой теплоснабжающей организации</w:t>
      </w:r>
      <w:bookmarkEnd w:id="7"/>
    </w:p>
    <w:p w14:paraId="4FAC24FB" w14:textId="3CD9B0C4" w:rsidR="00CF5742" w:rsidRPr="00B42E8F" w:rsidRDefault="00CF5742" w:rsidP="00796EC3">
      <w:pPr>
        <w:pStyle w:val="a5"/>
        <w:spacing w:before="0" w:line="276" w:lineRule="auto"/>
        <w:ind w:firstLine="85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</w:t>
      </w:r>
      <w:r w:rsidRPr="00CF5742">
        <w:rPr>
          <w:sz w:val="26"/>
          <w:szCs w:val="26"/>
          <w:lang w:val="ru-RU"/>
        </w:rPr>
        <w:t>аявки теплоснабжающих и теплосетевых организаций на присвоение статуса ЕТО, поданны</w:t>
      </w:r>
      <w:r>
        <w:rPr>
          <w:sz w:val="26"/>
          <w:szCs w:val="26"/>
          <w:lang w:val="ru-RU"/>
        </w:rPr>
        <w:t>х</w:t>
      </w:r>
      <w:r w:rsidRPr="00CF5742">
        <w:rPr>
          <w:sz w:val="26"/>
          <w:szCs w:val="26"/>
          <w:lang w:val="ru-RU"/>
        </w:rPr>
        <w:t xml:space="preserve"> в рамках </w:t>
      </w:r>
      <w:r w:rsidR="009C4AEF">
        <w:rPr>
          <w:sz w:val="26"/>
          <w:szCs w:val="26"/>
          <w:lang w:val="ru-RU"/>
        </w:rPr>
        <w:t>актуализации</w:t>
      </w:r>
      <w:r w:rsidRPr="00CF5742">
        <w:rPr>
          <w:sz w:val="26"/>
          <w:szCs w:val="26"/>
          <w:lang w:val="ru-RU"/>
        </w:rPr>
        <w:t xml:space="preserve"> схемы теплоснабжения </w:t>
      </w:r>
      <w:r>
        <w:rPr>
          <w:sz w:val="26"/>
          <w:szCs w:val="26"/>
          <w:lang w:val="ru-RU"/>
        </w:rPr>
        <w:t>не поступало.</w:t>
      </w:r>
    </w:p>
    <w:p w14:paraId="0F87FB1B" w14:textId="0DD8853E" w:rsidR="004D0E79" w:rsidRPr="00B42E8F" w:rsidRDefault="00720F5A" w:rsidP="00796EC3">
      <w:pPr>
        <w:pStyle w:val="20"/>
        <w:spacing w:after="120" w:line="276" w:lineRule="auto"/>
        <w:ind w:left="0" w:firstLine="0"/>
        <w:rPr>
          <w:sz w:val="26"/>
        </w:rPr>
      </w:pPr>
      <w:bookmarkStart w:id="8" w:name="_Toc180588510"/>
      <w:r w:rsidRPr="00B42E8F">
        <w:rPr>
          <w:sz w:val="26"/>
        </w:rPr>
        <w:t>О</w:t>
      </w:r>
      <w:r w:rsidR="004D0E79" w:rsidRPr="00B42E8F">
        <w:rPr>
          <w:sz w:val="26"/>
        </w:rPr>
        <w:t>писание границ зон деятельности единой теплоснабжающей организации (организаций)</w:t>
      </w:r>
      <w:bookmarkEnd w:id="8"/>
    </w:p>
    <w:p w14:paraId="70CE3F0B" w14:textId="48131854" w:rsidR="00586565" w:rsidRPr="00B42E8F" w:rsidRDefault="008E4F26" w:rsidP="00796EC3">
      <w:pPr>
        <w:spacing w:before="0" w:line="276" w:lineRule="auto"/>
        <w:rPr>
          <w:sz w:val="26"/>
          <w:szCs w:val="26"/>
          <w:lang w:eastAsia="ru-RU"/>
        </w:rPr>
      </w:pPr>
      <w:r w:rsidRPr="00B42E8F">
        <w:rPr>
          <w:sz w:val="26"/>
          <w:szCs w:val="26"/>
          <w:lang w:eastAsia="ru-RU"/>
        </w:rPr>
        <w:t xml:space="preserve">В зону деятельности ЕТО № 1 входит система централизованного теплоснабжения, образованная на базе </w:t>
      </w:r>
      <w:r w:rsidR="00205CF4">
        <w:rPr>
          <w:sz w:val="26"/>
          <w:szCs w:val="26"/>
          <w:lang w:eastAsia="ru-RU"/>
        </w:rPr>
        <w:t>котельных таблица 1</w:t>
      </w:r>
    </w:p>
    <w:p w14:paraId="611D49FA" w14:textId="27EBD3E8" w:rsidR="00586565" w:rsidRPr="00B42E8F" w:rsidRDefault="00586565" w:rsidP="00796EC3">
      <w:pPr>
        <w:spacing w:before="0" w:line="276" w:lineRule="auto"/>
        <w:rPr>
          <w:sz w:val="26"/>
          <w:szCs w:val="26"/>
          <w:lang w:eastAsia="ru-RU"/>
        </w:rPr>
      </w:pPr>
      <w:r w:rsidRPr="00B42E8F">
        <w:rPr>
          <w:sz w:val="26"/>
          <w:szCs w:val="26"/>
          <w:lang w:eastAsia="ru-RU"/>
        </w:rPr>
        <w:t>Зона действия ЕТО №</w:t>
      </w:r>
      <w:r w:rsidR="0090641A" w:rsidRPr="00B42E8F">
        <w:rPr>
          <w:sz w:val="26"/>
          <w:szCs w:val="26"/>
          <w:lang w:eastAsia="ru-RU"/>
        </w:rPr>
        <w:t xml:space="preserve"> </w:t>
      </w:r>
      <w:r w:rsidR="00796EC3">
        <w:rPr>
          <w:sz w:val="26"/>
          <w:szCs w:val="26"/>
          <w:lang w:eastAsia="ru-RU"/>
        </w:rPr>
        <w:t xml:space="preserve">2 обуславливается границей зоны </w:t>
      </w:r>
      <w:r w:rsidRPr="00B42E8F">
        <w:rPr>
          <w:sz w:val="26"/>
          <w:szCs w:val="26"/>
          <w:lang w:eastAsia="ru-RU"/>
        </w:rPr>
        <w:t xml:space="preserve">действия </w:t>
      </w:r>
      <w:r w:rsidR="00796EC3">
        <w:rPr>
          <w:sz w:val="26"/>
          <w:szCs w:val="26"/>
          <w:lang w:eastAsia="ru-RU"/>
        </w:rPr>
        <w:t>котельной и тепловых сетей, эксплуатируемых ООО «БМК</w:t>
      </w:r>
    </w:p>
    <w:p w14:paraId="2A23446E" w14:textId="06C29124" w:rsidR="00586565" w:rsidRDefault="00586565" w:rsidP="00796EC3">
      <w:pPr>
        <w:spacing w:before="0" w:line="276" w:lineRule="auto"/>
        <w:rPr>
          <w:sz w:val="26"/>
          <w:szCs w:val="26"/>
          <w:lang w:eastAsia="ru-RU"/>
        </w:rPr>
      </w:pPr>
      <w:r w:rsidRPr="00B42E8F">
        <w:rPr>
          <w:sz w:val="26"/>
          <w:szCs w:val="26"/>
          <w:lang w:eastAsia="ru-RU"/>
        </w:rPr>
        <w:lastRenderedPageBreak/>
        <w:t>Зона действия ЕТО №</w:t>
      </w:r>
      <w:r w:rsidR="0090641A" w:rsidRPr="00B42E8F">
        <w:rPr>
          <w:sz w:val="26"/>
          <w:szCs w:val="26"/>
          <w:lang w:eastAsia="ru-RU"/>
        </w:rPr>
        <w:t xml:space="preserve"> </w:t>
      </w:r>
      <w:r w:rsidRPr="00B42E8F">
        <w:rPr>
          <w:sz w:val="26"/>
          <w:szCs w:val="26"/>
          <w:lang w:eastAsia="ru-RU"/>
        </w:rPr>
        <w:t xml:space="preserve">3 </w:t>
      </w:r>
      <w:r w:rsidR="00796EC3" w:rsidRPr="00796EC3">
        <w:rPr>
          <w:sz w:val="26"/>
          <w:szCs w:val="26"/>
          <w:lang w:eastAsia="ru-RU"/>
        </w:rPr>
        <w:t>обуславливается границей зоны действия котельной</w:t>
      </w:r>
      <w:r w:rsidR="00796EC3">
        <w:rPr>
          <w:sz w:val="26"/>
          <w:szCs w:val="26"/>
          <w:lang w:eastAsia="ru-RU"/>
        </w:rPr>
        <w:t xml:space="preserve"> №2</w:t>
      </w:r>
      <w:r w:rsidR="00796EC3" w:rsidRPr="00796EC3">
        <w:rPr>
          <w:sz w:val="26"/>
          <w:szCs w:val="26"/>
          <w:lang w:eastAsia="ru-RU"/>
        </w:rPr>
        <w:t xml:space="preserve"> и тепловых сетей </w:t>
      </w:r>
      <w:r w:rsidR="00796EC3">
        <w:rPr>
          <w:sz w:val="26"/>
          <w:szCs w:val="26"/>
          <w:lang w:eastAsia="ru-RU"/>
        </w:rPr>
        <w:t xml:space="preserve">от указанного источника </w:t>
      </w:r>
      <w:r w:rsidR="00796EC3" w:rsidRPr="00796EC3">
        <w:rPr>
          <w:sz w:val="26"/>
          <w:szCs w:val="26"/>
          <w:lang w:eastAsia="ru-RU"/>
        </w:rPr>
        <w:t>эксплуатируемых АО</w:t>
      </w:r>
      <w:r w:rsidR="00796EC3">
        <w:rPr>
          <w:sz w:val="26"/>
          <w:szCs w:val="26"/>
          <w:lang w:eastAsia="ru-RU"/>
        </w:rPr>
        <w:t xml:space="preserve"> </w:t>
      </w:r>
      <w:r w:rsidR="00796EC3" w:rsidRPr="00796EC3">
        <w:rPr>
          <w:sz w:val="26"/>
          <w:szCs w:val="26"/>
          <w:lang w:eastAsia="ru-RU"/>
        </w:rPr>
        <w:t>«Находкинский МТП»</w:t>
      </w:r>
      <w:r w:rsidR="00796EC3">
        <w:rPr>
          <w:sz w:val="26"/>
          <w:szCs w:val="26"/>
          <w:lang w:eastAsia="ru-RU"/>
        </w:rPr>
        <w:t>.</w:t>
      </w:r>
    </w:p>
    <w:p w14:paraId="639A95FD" w14:textId="065F16C3" w:rsidR="00796EC3" w:rsidRDefault="00796EC3" w:rsidP="00796EC3">
      <w:pPr>
        <w:spacing w:before="0" w:line="276" w:lineRule="auto"/>
        <w:rPr>
          <w:sz w:val="26"/>
          <w:szCs w:val="26"/>
          <w:lang w:eastAsia="ru-RU"/>
        </w:rPr>
      </w:pPr>
      <w:r w:rsidRPr="00B42E8F">
        <w:rPr>
          <w:sz w:val="26"/>
          <w:szCs w:val="26"/>
          <w:lang w:eastAsia="ru-RU"/>
        </w:rPr>
        <w:t xml:space="preserve">Зона действия ЕТО № </w:t>
      </w:r>
      <w:r>
        <w:rPr>
          <w:sz w:val="26"/>
          <w:szCs w:val="26"/>
          <w:lang w:eastAsia="ru-RU"/>
        </w:rPr>
        <w:t>4</w:t>
      </w:r>
      <w:r w:rsidRPr="00B42E8F">
        <w:rPr>
          <w:sz w:val="26"/>
          <w:szCs w:val="26"/>
          <w:lang w:eastAsia="ru-RU"/>
        </w:rPr>
        <w:t xml:space="preserve"> </w:t>
      </w:r>
      <w:r w:rsidRPr="00796EC3">
        <w:rPr>
          <w:sz w:val="26"/>
          <w:szCs w:val="26"/>
          <w:lang w:eastAsia="ru-RU"/>
        </w:rPr>
        <w:t>обуславливается границей зоны действия котельной и тепловых сетей эксплуатируемых</w:t>
      </w:r>
      <w:r>
        <w:rPr>
          <w:sz w:val="26"/>
          <w:szCs w:val="26"/>
          <w:lang w:eastAsia="ru-RU"/>
        </w:rPr>
        <w:t>,</w:t>
      </w:r>
      <w:r w:rsidRPr="00796EC3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ООО </w:t>
      </w:r>
      <w:r w:rsidRPr="00796EC3">
        <w:rPr>
          <w:sz w:val="26"/>
          <w:szCs w:val="26"/>
          <w:lang w:eastAsia="ru-RU"/>
        </w:rPr>
        <w:t>«</w:t>
      </w:r>
      <w:r>
        <w:rPr>
          <w:sz w:val="26"/>
          <w:szCs w:val="26"/>
          <w:lang w:eastAsia="ru-RU"/>
        </w:rPr>
        <w:t>Гранд</w:t>
      </w:r>
      <w:r w:rsidRPr="00796EC3">
        <w:rPr>
          <w:sz w:val="26"/>
          <w:szCs w:val="26"/>
          <w:lang w:eastAsia="ru-RU"/>
        </w:rPr>
        <w:t>»</w:t>
      </w:r>
      <w:r>
        <w:rPr>
          <w:sz w:val="26"/>
          <w:szCs w:val="26"/>
          <w:lang w:eastAsia="ru-RU"/>
        </w:rPr>
        <w:t>.</w:t>
      </w:r>
    </w:p>
    <w:p w14:paraId="10C24876" w14:textId="77777777" w:rsidR="008E4F26" w:rsidRPr="00B42E8F" w:rsidRDefault="008E4F26" w:rsidP="00796EC3">
      <w:pPr>
        <w:spacing w:before="0" w:after="0" w:line="276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14:paraId="54597619" w14:textId="77777777" w:rsidR="00E93699" w:rsidRPr="00B42E8F" w:rsidRDefault="00E93699" w:rsidP="00796EC3">
      <w:pPr>
        <w:pStyle w:val="20"/>
        <w:spacing w:line="276" w:lineRule="auto"/>
        <w:ind w:left="0" w:firstLine="0"/>
        <w:rPr>
          <w:rFonts w:eastAsia="Times New Roman"/>
          <w:sz w:val="26"/>
        </w:rPr>
      </w:pPr>
      <w:bookmarkStart w:id="9" w:name="_Toc78385440"/>
      <w:bookmarkStart w:id="10" w:name="_Toc180588511"/>
      <w:r w:rsidRPr="00B42E8F">
        <w:rPr>
          <w:rFonts w:eastAsia="Times New Roman"/>
          <w:sz w:val="26"/>
        </w:rPr>
        <w:t xml:space="preserve">Описание </w:t>
      </w:r>
      <w:bookmarkStart w:id="11" w:name="_Hlk172495557"/>
      <w:r w:rsidRPr="00B42E8F">
        <w:rPr>
          <w:rFonts w:eastAsia="Times New Roman"/>
          <w:sz w:val="26"/>
        </w:rPr>
        <w:t>изменений в зонах деятельности единых теплоснабжающих организаций, произошедших за период, предшествующий актуализации схемы теплоснабжения</w:t>
      </w:r>
      <w:bookmarkEnd w:id="11"/>
      <w:r w:rsidRPr="00B42E8F">
        <w:rPr>
          <w:rFonts w:eastAsia="Times New Roman"/>
          <w:sz w:val="26"/>
        </w:rPr>
        <w:t>, и актуализированные сведения в реестре систем теплоснабжения и реестре единых теплоснабжающих организаций (в случае необходимости) с описанием оснований для внесения изменений</w:t>
      </w:r>
      <w:bookmarkEnd w:id="9"/>
      <w:bookmarkEnd w:id="10"/>
    </w:p>
    <w:p w14:paraId="58E4C0A0" w14:textId="52F0F830" w:rsidR="008E4F26" w:rsidRPr="00B42E8F" w:rsidRDefault="00796EC3" w:rsidP="00796EC3">
      <w:pPr>
        <w:spacing w:line="276" w:lineRule="auto"/>
        <w:ind w:firstLine="708"/>
      </w:pPr>
      <w:r>
        <w:rPr>
          <w:rFonts w:eastAsia="Times New Roman"/>
          <w:sz w:val="26"/>
        </w:rPr>
        <w:t>З</w:t>
      </w:r>
      <w:r w:rsidR="00E40F1D" w:rsidRPr="00B42E8F">
        <w:rPr>
          <w:rFonts w:eastAsia="Times New Roman"/>
          <w:sz w:val="26"/>
        </w:rPr>
        <w:t>а</w:t>
      </w:r>
      <w:r w:rsidR="009C4AEF">
        <w:rPr>
          <w:rFonts w:eastAsia="Times New Roman"/>
          <w:sz w:val="26"/>
        </w:rPr>
        <w:t xml:space="preserve"> </w:t>
      </w:r>
      <w:r w:rsidRPr="00B42E8F">
        <w:rPr>
          <w:rFonts w:eastAsia="Times New Roman"/>
          <w:sz w:val="26"/>
        </w:rPr>
        <w:t xml:space="preserve">период </w:t>
      </w:r>
      <w:r w:rsidR="00E40F1D" w:rsidRPr="00B42E8F">
        <w:rPr>
          <w:rFonts w:eastAsia="Times New Roman"/>
          <w:sz w:val="26"/>
        </w:rPr>
        <w:t>предшествующий актуализации схемы теплоснабжения</w:t>
      </w:r>
      <w:r w:rsidR="00E40F1D">
        <w:rPr>
          <w:rFonts w:eastAsia="Times New Roman"/>
          <w:sz w:val="26"/>
        </w:rPr>
        <w:t xml:space="preserve"> </w:t>
      </w:r>
      <w:r>
        <w:rPr>
          <w:rFonts w:eastAsia="Times New Roman"/>
          <w:sz w:val="26"/>
        </w:rPr>
        <w:t xml:space="preserve">существенных изменений </w:t>
      </w:r>
      <w:r w:rsidRPr="00B42E8F">
        <w:rPr>
          <w:rFonts w:eastAsia="Times New Roman"/>
          <w:sz w:val="26"/>
        </w:rPr>
        <w:t>в зонах деятельности единых теплоснабжающих организаций</w:t>
      </w:r>
      <w:r>
        <w:rPr>
          <w:rFonts w:eastAsia="Times New Roman"/>
          <w:sz w:val="26"/>
        </w:rPr>
        <w:t xml:space="preserve"> не произошло.</w:t>
      </w:r>
    </w:p>
    <w:p w14:paraId="4F1B1887" w14:textId="2F752B5E" w:rsidR="008E4F26" w:rsidRPr="00B42E8F" w:rsidRDefault="008E4F26" w:rsidP="00796EC3">
      <w:pPr>
        <w:spacing w:line="276" w:lineRule="auto"/>
      </w:pPr>
    </w:p>
    <w:sectPr w:rsidR="008E4F26" w:rsidRPr="00B42E8F" w:rsidSect="004560ED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5074D" w14:textId="77777777" w:rsidR="00BA434D" w:rsidRDefault="00BA434D">
      <w:pPr>
        <w:spacing w:before="0" w:after="0"/>
      </w:pPr>
      <w:r>
        <w:separator/>
      </w:r>
    </w:p>
  </w:endnote>
  <w:endnote w:type="continuationSeparator" w:id="0">
    <w:p w14:paraId="7AB867BD" w14:textId="77777777" w:rsidR="00BA434D" w:rsidRDefault="00BA43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55E1E" w14:textId="33A31116" w:rsidR="00E34AF4" w:rsidRDefault="00E34AF4" w:rsidP="008C70E8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A20EE" w14:textId="77777777" w:rsidR="00BA434D" w:rsidRDefault="00BA434D">
      <w:pPr>
        <w:spacing w:before="0" w:after="0"/>
      </w:pPr>
      <w:r>
        <w:separator/>
      </w:r>
    </w:p>
  </w:footnote>
  <w:footnote w:type="continuationSeparator" w:id="0">
    <w:p w14:paraId="41ACA698" w14:textId="77777777" w:rsidR="00BA434D" w:rsidRDefault="00BA434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1150065"/>
      <w:docPartObj>
        <w:docPartGallery w:val="Page Numbers (Top of Page)"/>
        <w:docPartUnique/>
      </w:docPartObj>
    </w:sdtPr>
    <w:sdtEndPr/>
    <w:sdtContent>
      <w:p w14:paraId="4D8F6CD7" w14:textId="06403C2B" w:rsidR="00E34AF4" w:rsidRDefault="00E34AF4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423">
          <w:rPr>
            <w:noProof/>
          </w:rPr>
          <w:t>12</w:t>
        </w:r>
        <w:r>
          <w:fldChar w:fldCharType="end"/>
        </w:r>
      </w:p>
    </w:sdtContent>
  </w:sdt>
  <w:p w14:paraId="44FE051B" w14:textId="77777777" w:rsidR="00E34AF4" w:rsidRDefault="00E34AF4">
    <w:pPr>
      <w:pStyle w:val="a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6pt;height:20.95pt;visibility:visible;mso-wrap-style:square" o:bullet="t">
        <v:imagedata r:id="rId1" o:title=""/>
      </v:shape>
    </w:pict>
  </w:numPicBullet>
  <w:abstractNum w:abstractNumId="0">
    <w:nsid w:val="000066C4"/>
    <w:multiLevelType w:val="hybridMultilevel"/>
    <w:tmpl w:val="C708FDF4"/>
    <w:lvl w:ilvl="0" w:tplc="325656DC">
      <w:start w:val="1"/>
      <w:numFmt w:val="bullet"/>
      <w:lvlText w:val="В"/>
      <w:lvlJc w:val="left"/>
    </w:lvl>
    <w:lvl w:ilvl="1" w:tplc="A0AE9A90">
      <w:numFmt w:val="decimal"/>
      <w:lvlText w:val=""/>
      <w:lvlJc w:val="left"/>
    </w:lvl>
    <w:lvl w:ilvl="2" w:tplc="EFECC900">
      <w:numFmt w:val="decimal"/>
      <w:lvlText w:val=""/>
      <w:lvlJc w:val="left"/>
    </w:lvl>
    <w:lvl w:ilvl="3" w:tplc="8B12AF36">
      <w:numFmt w:val="decimal"/>
      <w:lvlText w:val=""/>
      <w:lvlJc w:val="left"/>
    </w:lvl>
    <w:lvl w:ilvl="4" w:tplc="51161E6C">
      <w:numFmt w:val="decimal"/>
      <w:lvlText w:val=""/>
      <w:lvlJc w:val="left"/>
    </w:lvl>
    <w:lvl w:ilvl="5" w:tplc="9C76D0E2">
      <w:numFmt w:val="decimal"/>
      <w:lvlText w:val=""/>
      <w:lvlJc w:val="left"/>
    </w:lvl>
    <w:lvl w:ilvl="6" w:tplc="25D47BC8">
      <w:numFmt w:val="decimal"/>
      <w:lvlText w:val=""/>
      <w:lvlJc w:val="left"/>
    </w:lvl>
    <w:lvl w:ilvl="7" w:tplc="07A821E4">
      <w:numFmt w:val="decimal"/>
      <w:lvlText w:val=""/>
      <w:lvlJc w:val="left"/>
    </w:lvl>
    <w:lvl w:ilvl="8" w:tplc="9286A812">
      <w:numFmt w:val="decimal"/>
      <w:lvlText w:val=""/>
      <w:lvlJc w:val="left"/>
    </w:lvl>
  </w:abstractNum>
  <w:abstractNum w:abstractNumId="1">
    <w:nsid w:val="03E87FDD"/>
    <w:multiLevelType w:val="multilevel"/>
    <w:tmpl w:val="E4CAB7AA"/>
    <w:numStyleLink w:val="3"/>
  </w:abstractNum>
  <w:abstractNum w:abstractNumId="2">
    <w:nsid w:val="06004D24"/>
    <w:multiLevelType w:val="multilevel"/>
    <w:tmpl w:val="939E96F0"/>
    <w:styleLink w:val="a"/>
    <w:lvl w:ilvl="0">
      <w:start w:val="1"/>
      <w:numFmt w:val="decimal"/>
      <w:pStyle w:val="-01"/>
      <w:suff w:val="space"/>
      <w:lvlText w:val="Глава %1."/>
      <w:lvlJc w:val="left"/>
      <w:pPr>
        <w:ind w:left="0" w:firstLine="0"/>
      </w:pPr>
    </w:lvl>
    <w:lvl w:ilvl="1">
      <w:start w:val="1"/>
      <w:numFmt w:val="decimal"/>
      <w:pStyle w:val="-02"/>
      <w:suff w:val="space"/>
      <w:lvlText w:val="Часть %2."/>
      <w:lvlJc w:val="left"/>
      <w:pPr>
        <w:ind w:left="0" w:firstLine="0"/>
      </w:pPr>
    </w:lvl>
    <w:lvl w:ilvl="2">
      <w:start w:val="1"/>
      <w:numFmt w:val="decimal"/>
      <w:pStyle w:val="-0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Restart w:val="0"/>
      <w:pStyle w:val="-"/>
      <w:suff w:val="space"/>
      <w:lvlText w:val="Рисунок %4."/>
      <w:lvlJc w:val="left"/>
      <w:pPr>
        <w:ind w:left="0" w:firstLine="0"/>
      </w:pPr>
    </w:lvl>
    <w:lvl w:ilvl="4">
      <w:start w:val="1"/>
      <w:numFmt w:val="decimal"/>
      <w:lvlRestart w:val="0"/>
      <w:pStyle w:val="-0"/>
      <w:suff w:val="space"/>
      <w:lvlText w:val="Таблица %5."/>
      <w:lvlJc w:val="left"/>
      <w:pPr>
        <w:ind w:left="0" w:firstLine="0"/>
      </w:pPr>
    </w:lvl>
    <w:lvl w:ilvl="5">
      <w:start w:val="1"/>
      <w:numFmt w:val="decimal"/>
      <w:lvlRestart w:val="1"/>
      <w:pStyle w:val="2"/>
      <w:lvlText w:val="%1.%6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7F20317"/>
    <w:multiLevelType w:val="hybridMultilevel"/>
    <w:tmpl w:val="8B4EB3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243332"/>
    <w:multiLevelType w:val="multilevel"/>
    <w:tmpl w:val="8D84865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81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91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2B155F9"/>
    <w:multiLevelType w:val="hybridMultilevel"/>
    <w:tmpl w:val="7A9AEF4A"/>
    <w:lvl w:ilvl="0" w:tplc="2C7E29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B402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9839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4A2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EC85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B29B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E05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04E7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5C1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6AD0CDD"/>
    <w:multiLevelType w:val="hybridMultilevel"/>
    <w:tmpl w:val="4D309AF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C05A6"/>
    <w:multiLevelType w:val="multilevel"/>
    <w:tmpl w:val="E4CAB7AA"/>
    <w:styleLink w:val="3"/>
    <w:lvl w:ilvl="0">
      <w:start w:val="1"/>
      <w:numFmt w:val="decimal"/>
      <w:lvlText w:val="Таблица %1."/>
      <w:lvlJc w:val="left"/>
      <w:pPr>
        <w:ind w:left="1637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2BE0A8F"/>
    <w:multiLevelType w:val="hybridMultilevel"/>
    <w:tmpl w:val="A7FACFA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511BC"/>
    <w:multiLevelType w:val="hybridMultilevel"/>
    <w:tmpl w:val="071E7E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FEA6EEB"/>
    <w:multiLevelType w:val="hybridMultilevel"/>
    <w:tmpl w:val="03726D44"/>
    <w:lvl w:ilvl="0" w:tplc="131C9CDA">
      <w:numFmt w:val="bullet"/>
      <w:lvlText w:val="-"/>
      <w:lvlJc w:val="left"/>
      <w:pPr>
        <w:ind w:left="1429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937391"/>
    <w:multiLevelType w:val="hybridMultilevel"/>
    <w:tmpl w:val="9DF2F318"/>
    <w:lvl w:ilvl="0" w:tplc="AE4885E0">
      <w:start w:val="1"/>
      <w:numFmt w:val="decimal"/>
      <w:pStyle w:val="a0"/>
      <w:lvlText w:val="Таблица 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B0CAF"/>
    <w:multiLevelType w:val="hybridMultilevel"/>
    <w:tmpl w:val="6C6015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B44345E"/>
    <w:multiLevelType w:val="multilevel"/>
    <w:tmpl w:val="8D848656"/>
    <w:numStyleLink w:val="WW8Num1"/>
  </w:abstractNum>
  <w:abstractNum w:abstractNumId="14">
    <w:nsid w:val="4CB34265"/>
    <w:multiLevelType w:val="hybridMultilevel"/>
    <w:tmpl w:val="9E6C18A0"/>
    <w:lvl w:ilvl="0" w:tplc="131C9CDA">
      <w:numFmt w:val="bullet"/>
      <w:lvlText w:val="-"/>
      <w:lvlJc w:val="left"/>
      <w:pPr>
        <w:ind w:left="1429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0C01ABA"/>
    <w:multiLevelType w:val="hybridMultilevel"/>
    <w:tmpl w:val="2E943D30"/>
    <w:lvl w:ilvl="0" w:tplc="131C9CDA">
      <w:numFmt w:val="bullet"/>
      <w:lvlText w:val="-"/>
      <w:lvlJc w:val="left"/>
      <w:pPr>
        <w:ind w:left="1429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1E05162"/>
    <w:multiLevelType w:val="hybridMultilevel"/>
    <w:tmpl w:val="BB6A85A2"/>
    <w:lvl w:ilvl="0" w:tplc="F662C5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B117F7"/>
    <w:multiLevelType w:val="hybridMultilevel"/>
    <w:tmpl w:val="32CC3340"/>
    <w:lvl w:ilvl="0" w:tplc="F662C534">
      <w:start w:val="1"/>
      <w:numFmt w:val="bullet"/>
      <w:lvlText w:val="-"/>
      <w:lvlPicBulletId w:val="0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8B402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9839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4A2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EC85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B29B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E05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04E7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5C1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53121C7F"/>
    <w:multiLevelType w:val="hybridMultilevel"/>
    <w:tmpl w:val="BA1C6B1A"/>
    <w:lvl w:ilvl="0" w:tplc="638ED9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w w:val="99"/>
        <w:sz w:val="26"/>
        <w:szCs w:val="26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589279A"/>
    <w:multiLevelType w:val="hybridMultilevel"/>
    <w:tmpl w:val="DED2A394"/>
    <w:lvl w:ilvl="0" w:tplc="F662C53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8656856"/>
    <w:multiLevelType w:val="hybridMultilevel"/>
    <w:tmpl w:val="11AEC522"/>
    <w:lvl w:ilvl="0" w:tplc="74EE4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7056B5B"/>
    <w:multiLevelType w:val="hybridMultilevel"/>
    <w:tmpl w:val="BDCA7332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A81575"/>
    <w:multiLevelType w:val="hybridMultilevel"/>
    <w:tmpl w:val="AC10852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FB35BF"/>
    <w:multiLevelType w:val="hybridMultilevel"/>
    <w:tmpl w:val="4E78CB0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9EB762E"/>
    <w:multiLevelType w:val="hybridMultilevel"/>
    <w:tmpl w:val="9E803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B762F4"/>
    <w:multiLevelType w:val="hybridMultilevel"/>
    <w:tmpl w:val="E0FA728C"/>
    <w:lvl w:ilvl="0" w:tplc="DC0427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866495"/>
    <w:multiLevelType w:val="multilevel"/>
    <w:tmpl w:val="DB40DF9C"/>
    <w:lvl w:ilvl="0">
      <w:start w:val="15"/>
      <w:numFmt w:val="decimal"/>
      <w:pStyle w:val="1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7F070473"/>
    <w:multiLevelType w:val="hybridMultilevel"/>
    <w:tmpl w:val="D1BEE2A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22"/>
  </w:num>
  <w:num w:numId="4">
    <w:abstractNumId w:val="6"/>
  </w:num>
  <w:num w:numId="5">
    <w:abstractNumId w:val="27"/>
  </w:num>
  <w:num w:numId="6">
    <w:abstractNumId w:val="8"/>
  </w:num>
  <w:num w:numId="7">
    <w:abstractNumId w:val="21"/>
  </w:num>
  <w:num w:numId="8">
    <w:abstractNumId w:val="24"/>
  </w:num>
  <w:num w:numId="9">
    <w:abstractNumId w:val="16"/>
  </w:num>
  <w:num w:numId="10">
    <w:abstractNumId w:val="12"/>
  </w:num>
  <w:num w:numId="11">
    <w:abstractNumId w:val="15"/>
  </w:num>
  <w:num w:numId="12">
    <w:abstractNumId w:val="10"/>
  </w:num>
  <w:num w:numId="13">
    <w:abstractNumId w:val="14"/>
  </w:num>
  <w:num w:numId="14">
    <w:abstractNumId w:val="11"/>
  </w:num>
  <w:num w:numId="15">
    <w:abstractNumId w:val="23"/>
  </w:num>
  <w:num w:numId="16">
    <w:abstractNumId w:val="9"/>
  </w:num>
  <w:num w:numId="17">
    <w:abstractNumId w:val="5"/>
  </w:num>
  <w:num w:numId="18">
    <w:abstractNumId w:val="17"/>
  </w:num>
  <w:num w:numId="19">
    <w:abstractNumId w:val="19"/>
  </w:num>
  <w:num w:numId="20">
    <w:abstractNumId w:val="0"/>
  </w:num>
  <w:num w:numId="21">
    <w:abstractNumId w:val="4"/>
  </w:num>
  <w:num w:numId="22">
    <w:abstractNumId w:val="13"/>
  </w:num>
  <w:num w:numId="23">
    <w:abstractNumId w:val="2"/>
  </w:num>
  <w:num w:numId="24">
    <w:abstractNumId w:val="7"/>
  </w:num>
  <w:num w:numId="25">
    <w:abstractNumId w:val="1"/>
    <w:lvlOverride w:ilvl="0">
      <w:lvl w:ilvl="0">
        <w:start w:val="1"/>
        <w:numFmt w:val="decimal"/>
        <w:lvlText w:val="Таблица %1."/>
        <w:lvlJc w:val="left"/>
        <w:pPr>
          <w:ind w:left="502" w:hanging="360"/>
        </w:pPr>
        <w:rPr>
          <w:rFonts w:ascii="Times New Roman" w:hAnsi="Times New Roman" w:hint="default"/>
          <w:b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>
    <w:abstractNumId w:val="2"/>
  </w:num>
  <w:num w:numId="27">
    <w:abstractNumId w:val="2"/>
  </w:num>
  <w:num w:numId="28">
    <w:abstractNumId w:val="2"/>
  </w:num>
  <w:num w:numId="29">
    <w:abstractNumId w:val="20"/>
  </w:num>
  <w:num w:numId="30">
    <w:abstractNumId w:val="18"/>
  </w:num>
  <w:num w:numId="31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6"/>
    <w:rsid w:val="00013D59"/>
    <w:rsid w:val="00022638"/>
    <w:rsid w:val="000277E6"/>
    <w:rsid w:val="000332FB"/>
    <w:rsid w:val="0003621E"/>
    <w:rsid w:val="00052D9D"/>
    <w:rsid w:val="00053B19"/>
    <w:rsid w:val="0006188E"/>
    <w:rsid w:val="00064CB6"/>
    <w:rsid w:val="00074A9C"/>
    <w:rsid w:val="0009178B"/>
    <w:rsid w:val="000A1B1B"/>
    <w:rsid w:val="000A2FB5"/>
    <w:rsid w:val="000C2F3C"/>
    <w:rsid w:val="000C541E"/>
    <w:rsid w:val="000C7073"/>
    <w:rsid w:val="000E6854"/>
    <w:rsid w:val="000F0BC9"/>
    <w:rsid w:val="0010664A"/>
    <w:rsid w:val="00120B54"/>
    <w:rsid w:val="001349B1"/>
    <w:rsid w:val="00137025"/>
    <w:rsid w:val="001611BF"/>
    <w:rsid w:val="0016152D"/>
    <w:rsid w:val="0016776A"/>
    <w:rsid w:val="00180BCA"/>
    <w:rsid w:val="001814C7"/>
    <w:rsid w:val="001A0568"/>
    <w:rsid w:val="001B42EF"/>
    <w:rsid w:val="001D2CA9"/>
    <w:rsid w:val="001E6DEA"/>
    <w:rsid w:val="001E727C"/>
    <w:rsid w:val="001F6A81"/>
    <w:rsid w:val="00205CF4"/>
    <w:rsid w:val="00212455"/>
    <w:rsid w:val="002163E5"/>
    <w:rsid w:val="00216673"/>
    <w:rsid w:val="00220C2A"/>
    <w:rsid w:val="00221ABE"/>
    <w:rsid w:val="002315BC"/>
    <w:rsid w:val="00232EEB"/>
    <w:rsid w:val="002339C2"/>
    <w:rsid w:val="00242E71"/>
    <w:rsid w:val="00244B0D"/>
    <w:rsid w:val="00245670"/>
    <w:rsid w:val="0025632F"/>
    <w:rsid w:val="002571E6"/>
    <w:rsid w:val="00260873"/>
    <w:rsid w:val="002620E0"/>
    <w:rsid w:val="00262544"/>
    <w:rsid w:val="00287D38"/>
    <w:rsid w:val="00294964"/>
    <w:rsid w:val="00296DEE"/>
    <w:rsid w:val="002B1AE7"/>
    <w:rsid w:val="002B3E26"/>
    <w:rsid w:val="002B4AF2"/>
    <w:rsid w:val="002C6AA4"/>
    <w:rsid w:val="002D278F"/>
    <w:rsid w:val="002D4B8C"/>
    <w:rsid w:val="002E2EB9"/>
    <w:rsid w:val="002E46BD"/>
    <w:rsid w:val="002E5853"/>
    <w:rsid w:val="002F04CA"/>
    <w:rsid w:val="00305928"/>
    <w:rsid w:val="00313DEF"/>
    <w:rsid w:val="003144FA"/>
    <w:rsid w:val="00320D2B"/>
    <w:rsid w:val="0033145B"/>
    <w:rsid w:val="003429A3"/>
    <w:rsid w:val="00343C1B"/>
    <w:rsid w:val="00346C81"/>
    <w:rsid w:val="003479F9"/>
    <w:rsid w:val="00354056"/>
    <w:rsid w:val="0036129E"/>
    <w:rsid w:val="00366827"/>
    <w:rsid w:val="00382164"/>
    <w:rsid w:val="003822A6"/>
    <w:rsid w:val="00386304"/>
    <w:rsid w:val="00395CDE"/>
    <w:rsid w:val="00397891"/>
    <w:rsid w:val="003A14C9"/>
    <w:rsid w:val="003A1BD6"/>
    <w:rsid w:val="003A464E"/>
    <w:rsid w:val="003B57A5"/>
    <w:rsid w:val="003C0194"/>
    <w:rsid w:val="003C2233"/>
    <w:rsid w:val="003C24DD"/>
    <w:rsid w:val="003E6E8D"/>
    <w:rsid w:val="003E7D5D"/>
    <w:rsid w:val="0040459C"/>
    <w:rsid w:val="00406550"/>
    <w:rsid w:val="0040689F"/>
    <w:rsid w:val="00415053"/>
    <w:rsid w:val="00416237"/>
    <w:rsid w:val="004175D6"/>
    <w:rsid w:val="00423D1F"/>
    <w:rsid w:val="00441702"/>
    <w:rsid w:val="004560ED"/>
    <w:rsid w:val="00460178"/>
    <w:rsid w:val="00461898"/>
    <w:rsid w:val="00461D68"/>
    <w:rsid w:val="0046246B"/>
    <w:rsid w:val="0047597E"/>
    <w:rsid w:val="004771D3"/>
    <w:rsid w:val="00480007"/>
    <w:rsid w:val="004810F9"/>
    <w:rsid w:val="0048335B"/>
    <w:rsid w:val="00483C18"/>
    <w:rsid w:val="0048654F"/>
    <w:rsid w:val="00494C00"/>
    <w:rsid w:val="004A5155"/>
    <w:rsid w:val="004A5C8C"/>
    <w:rsid w:val="004B2835"/>
    <w:rsid w:val="004B453F"/>
    <w:rsid w:val="004B7ECC"/>
    <w:rsid w:val="004D0E79"/>
    <w:rsid w:val="004D3164"/>
    <w:rsid w:val="004E1526"/>
    <w:rsid w:val="004E318C"/>
    <w:rsid w:val="004E35DB"/>
    <w:rsid w:val="00500EFC"/>
    <w:rsid w:val="00522D9D"/>
    <w:rsid w:val="0052626B"/>
    <w:rsid w:val="00537B2C"/>
    <w:rsid w:val="00540008"/>
    <w:rsid w:val="00552D82"/>
    <w:rsid w:val="005536BC"/>
    <w:rsid w:val="00554904"/>
    <w:rsid w:val="00562D2F"/>
    <w:rsid w:val="00566197"/>
    <w:rsid w:val="00573B9A"/>
    <w:rsid w:val="005778AA"/>
    <w:rsid w:val="00586565"/>
    <w:rsid w:val="00590166"/>
    <w:rsid w:val="005961FB"/>
    <w:rsid w:val="005A1BA3"/>
    <w:rsid w:val="005A2E59"/>
    <w:rsid w:val="005B0878"/>
    <w:rsid w:val="005D1EF7"/>
    <w:rsid w:val="005D34B6"/>
    <w:rsid w:val="005E28D3"/>
    <w:rsid w:val="005E6909"/>
    <w:rsid w:val="005F4DF4"/>
    <w:rsid w:val="006079CB"/>
    <w:rsid w:val="00607B60"/>
    <w:rsid w:val="00612D8F"/>
    <w:rsid w:val="00624AE3"/>
    <w:rsid w:val="00633C65"/>
    <w:rsid w:val="00641D94"/>
    <w:rsid w:val="00651612"/>
    <w:rsid w:val="00652DE1"/>
    <w:rsid w:val="00665734"/>
    <w:rsid w:val="00665796"/>
    <w:rsid w:val="00690807"/>
    <w:rsid w:val="006925EA"/>
    <w:rsid w:val="006926F1"/>
    <w:rsid w:val="00692F10"/>
    <w:rsid w:val="006B16DC"/>
    <w:rsid w:val="006B2766"/>
    <w:rsid w:val="006B6349"/>
    <w:rsid w:val="006C425A"/>
    <w:rsid w:val="006D2316"/>
    <w:rsid w:val="006D3972"/>
    <w:rsid w:val="006E0180"/>
    <w:rsid w:val="006E267C"/>
    <w:rsid w:val="006E3496"/>
    <w:rsid w:val="00703564"/>
    <w:rsid w:val="00711046"/>
    <w:rsid w:val="00713AA7"/>
    <w:rsid w:val="007174FE"/>
    <w:rsid w:val="00720F5A"/>
    <w:rsid w:val="007214D5"/>
    <w:rsid w:val="00730FF3"/>
    <w:rsid w:val="00736BC6"/>
    <w:rsid w:val="00736F97"/>
    <w:rsid w:val="00740482"/>
    <w:rsid w:val="00740725"/>
    <w:rsid w:val="007447ED"/>
    <w:rsid w:val="00755467"/>
    <w:rsid w:val="00765704"/>
    <w:rsid w:val="00777CCF"/>
    <w:rsid w:val="00790DFF"/>
    <w:rsid w:val="0079549F"/>
    <w:rsid w:val="00796EC3"/>
    <w:rsid w:val="00797132"/>
    <w:rsid w:val="007A07EE"/>
    <w:rsid w:val="007C1646"/>
    <w:rsid w:val="007D67D9"/>
    <w:rsid w:val="007D6A07"/>
    <w:rsid w:val="007E180E"/>
    <w:rsid w:val="007E3E64"/>
    <w:rsid w:val="007E7FF6"/>
    <w:rsid w:val="007F7709"/>
    <w:rsid w:val="008041C8"/>
    <w:rsid w:val="008078E5"/>
    <w:rsid w:val="008142EF"/>
    <w:rsid w:val="00820EC1"/>
    <w:rsid w:val="00826013"/>
    <w:rsid w:val="00830D4C"/>
    <w:rsid w:val="00832C38"/>
    <w:rsid w:val="008340CA"/>
    <w:rsid w:val="0084602C"/>
    <w:rsid w:val="008607A3"/>
    <w:rsid w:val="00862721"/>
    <w:rsid w:val="00881DDC"/>
    <w:rsid w:val="00896518"/>
    <w:rsid w:val="008B1526"/>
    <w:rsid w:val="008B47B8"/>
    <w:rsid w:val="008C0F11"/>
    <w:rsid w:val="008C5F52"/>
    <w:rsid w:val="008C67DB"/>
    <w:rsid w:val="008C70E8"/>
    <w:rsid w:val="008D4B89"/>
    <w:rsid w:val="008E4F26"/>
    <w:rsid w:val="008F2098"/>
    <w:rsid w:val="008F2D3B"/>
    <w:rsid w:val="0090641A"/>
    <w:rsid w:val="00913F71"/>
    <w:rsid w:val="0092532C"/>
    <w:rsid w:val="00942FE0"/>
    <w:rsid w:val="00947136"/>
    <w:rsid w:val="00956DC9"/>
    <w:rsid w:val="00957362"/>
    <w:rsid w:val="00960ABC"/>
    <w:rsid w:val="00961FB3"/>
    <w:rsid w:val="0097090B"/>
    <w:rsid w:val="00972BA6"/>
    <w:rsid w:val="00974944"/>
    <w:rsid w:val="0097526A"/>
    <w:rsid w:val="009778A2"/>
    <w:rsid w:val="0098500A"/>
    <w:rsid w:val="00995D05"/>
    <w:rsid w:val="009B3DC6"/>
    <w:rsid w:val="009C4AEF"/>
    <w:rsid w:val="009D6FF0"/>
    <w:rsid w:val="009E2AA9"/>
    <w:rsid w:val="00A017FE"/>
    <w:rsid w:val="00A03296"/>
    <w:rsid w:val="00A03F66"/>
    <w:rsid w:val="00A274F2"/>
    <w:rsid w:val="00A30A56"/>
    <w:rsid w:val="00A3454B"/>
    <w:rsid w:val="00A52027"/>
    <w:rsid w:val="00A61823"/>
    <w:rsid w:val="00A66938"/>
    <w:rsid w:val="00A7510E"/>
    <w:rsid w:val="00A761F1"/>
    <w:rsid w:val="00A8120E"/>
    <w:rsid w:val="00A82208"/>
    <w:rsid w:val="00A83B6E"/>
    <w:rsid w:val="00A953CB"/>
    <w:rsid w:val="00AA6D1F"/>
    <w:rsid w:val="00AB149D"/>
    <w:rsid w:val="00AB1B17"/>
    <w:rsid w:val="00AB485F"/>
    <w:rsid w:val="00AB7E55"/>
    <w:rsid w:val="00AC3458"/>
    <w:rsid w:val="00AC42F8"/>
    <w:rsid w:val="00AC6CF4"/>
    <w:rsid w:val="00AF0426"/>
    <w:rsid w:val="00AF0E1F"/>
    <w:rsid w:val="00AF1887"/>
    <w:rsid w:val="00AF60D1"/>
    <w:rsid w:val="00B03A6C"/>
    <w:rsid w:val="00B03A7D"/>
    <w:rsid w:val="00B0599A"/>
    <w:rsid w:val="00B148DB"/>
    <w:rsid w:val="00B203E2"/>
    <w:rsid w:val="00B26BA1"/>
    <w:rsid w:val="00B30B66"/>
    <w:rsid w:val="00B30F93"/>
    <w:rsid w:val="00B340A7"/>
    <w:rsid w:val="00B35BC3"/>
    <w:rsid w:val="00B4095A"/>
    <w:rsid w:val="00B42E8F"/>
    <w:rsid w:val="00B46430"/>
    <w:rsid w:val="00B507B6"/>
    <w:rsid w:val="00B540A3"/>
    <w:rsid w:val="00B64B3B"/>
    <w:rsid w:val="00B72C00"/>
    <w:rsid w:val="00B97415"/>
    <w:rsid w:val="00BA434D"/>
    <w:rsid w:val="00BB04BA"/>
    <w:rsid w:val="00BB45C4"/>
    <w:rsid w:val="00BB6912"/>
    <w:rsid w:val="00BC265A"/>
    <w:rsid w:val="00BC65F4"/>
    <w:rsid w:val="00BD3B9B"/>
    <w:rsid w:val="00BF1903"/>
    <w:rsid w:val="00C03863"/>
    <w:rsid w:val="00C06C40"/>
    <w:rsid w:val="00C34B9E"/>
    <w:rsid w:val="00C53152"/>
    <w:rsid w:val="00C54B0B"/>
    <w:rsid w:val="00C56A8F"/>
    <w:rsid w:val="00C56A95"/>
    <w:rsid w:val="00C57B5D"/>
    <w:rsid w:val="00C63560"/>
    <w:rsid w:val="00C7331B"/>
    <w:rsid w:val="00C73641"/>
    <w:rsid w:val="00C77DB6"/>
    <w:rsid w:val="00C8251D"/>
    <w:rsid w:val="00C86308"/>
    <w:rsid w:val="00C86B64"/>
    <w:rsid w:val="00CA10A2"/>
    <w:rsid w:val="00CA1140"/>
    <w:rsid w:val="00CA4BA2"/>
    <w:rsid w:val="00CB21A3"/>
    <w:rsid w:val="00CB617B"/>
    <w:rsid w:val="00CD0C75"/>
    <w:rsid w:val="00CD6B48"/>
    <w:rsid w:val="00CF5742"/>
    <w:rsid w:val="00D029BE"/>
    <w:rsid w:val="00D44A25"/>
    <w:rsid w:val="00D51FA5"/>
    <w:rsid w:val="00D61DEA"/>
    <w:rsid w:val="00D7676B"/>
    <w:rsid w:val="00D84EFD"/>
    <w:rsid w:val="00D92A23"/>
    <w:rsid w:val="00D92F87"/>
    <w:rsid w:val="00DA2057"/>
    <w:rsid w:val="00DA6F46"/>
    <w:rsid w:val="00DB5EF1"/>
    <w:rsid w:val="00DC4CFA"/>
    <w:rsid w:val="00DD24A7"/>
    <w:rsid w:val="00DE5AA1"/>
    <w:rsid w:val="00DF367E"/>
    <w:rsid w:val="00DF7DC2"/>
    <w:rsid w:val="00E001C3"/>
    <w:rsid w:val="00E062EF"/>
    <w:rsid w:val="00E13A62"/>
    <w:rsid w:val="00E16821"/>
    <w:rsid w:val="00E257E2"/>
    <w:rsid w:val="00E27153"/>
    <w:rsid w:val="00E302BD"/>
    <w:rsid w:val="00E302F3"/>
    <w:rsid w:val="00E33B12"/>
    <w:rsid w:val="00E34AF4"/>
    <w:rsid w:val="00E40F1D"/>
    <w:rsid w:val="00E43F5A"/>
    <w:rsid w:val="00E56736"/>
    <w:rsid w:val="00E56C1D"/>
    <w:rsid w:val="00E67C49"/>
    <w:rsid w:val="00E67DA7"/>
    <w:rsid w:val="00E8044C"/>
    <w:rsid w:val="00E91BE3"/>
    <w:rsid w:val="00E93699"/>
    <w:rsid w:val="00EA447C"/>
    <w:rsid w:val="00EB5684"/>
    <w:rsid w:val="00EC5D38"/>
    <w:rsid w:val="00ED4047"/>
    <w:rsid w:val="00ED4D44"/>
    <w:rsid w:val="00ED6C78"/>
    <w:rsid w:val="00EE1362"/>
    <w:rsid w:val="00EE44C1"/>
    <w:rsid w:val="00EE5423"/>
    <w:rsid w:val="00EE7B1E"/>
    <w:rsid w:val="00EF0C8F"/>
    <w:rsid w:val="00EF5C42"/>
    <w:rsid w:val="00F170A4"/>
    <w:rsid w:val="00F2060A"/>
    <w:rsid w:val="00F2573E"/>
    <w:rsid w:val="00F32EC7"/>
    <w:rsid w:val="00F5786B"/>
    <w:rsid w:val="00F62F2B"/>
    <w:rsid w:val="00F66906"/>
    <w:rsid w:val="00F71460"/>
    <w:rsid w:val="00F72B07"/>
    <w:rsid w:val="00F77C96"/>
    <w:rsid w:val="00F94E0A"/>
    <w:rsid w:val="00F95F2F"/>
    <w:rsid w:val="00F96364"/>
    <w:rsid w:val="00FA4C0F"/>
    <w:rsid w:val="00FA65D5"/>
    <w:rsid w:val="00FB176F"/>
    <w:rsid w:val="00FB4BB1"/>
    <w:rsid w:val="00FC4BC9"/>
    <w:rsid w:val="00FC698F"/>
    <w:rsid w:val="00FD1B06"/>
    <w:rsid w:val="00FD3E6C"/>
    <w:rsid w:val="00FD5C9B"/>
    <w:rsid w:val="00FE3B2A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03D3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A82208"/>
    <w:pPr>
      <w:keepNext/>
      <w:keepLines/>
      <w:numPr>
        <w:numId w:val="1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0">
    <w:name w:val="heading 2"/>
    <w:basedOn w:val="a1"/>
    <w:next w:val="a1"/>
    <w:link w:val="21"/>
    <w:uiPriority w:val="9"/>
    <w:unhideWhenUsed/>
    <w:qFormat/>
    <w:rsid w:val="00A82208"/>
    <w:pPr>
      <w:keepNext/>
      <w:keepLines/>
      <w:numPr>
        <w:ilvl w:val="1"/>
        <w:numId w:val="1"/>
      </w:numPr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0">
    <w:name w:val="heading 3"/>
    <w:basedOn w:val="a1"/>
    <w:next w:val="a1"/>
    <w:link w:val="31"/>
    <w:uiPriority w:val="9"/>
    <w:unhideWhenUsed/>
    <w:qFormat/>
    <w:rsid w:val="00A82208"/>
    <w:pPr>
      <w:keepNext/>
      <w:keepLines/>
      <w:numPr>
        <w:ilvl w:val="2"/>
        <w:numId w:val="1"/>
      </w:numPr>
      <w:ind w:left="108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1">
    <w:name w:val="Заголовок 2 Знак"/>
    <w:basedOn w:val="a2"/>
    <w:link w:val="20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1">
    <w:name w:val="Заголовок 3 Знак"/>
    <w:basedOn w:val="a2"/>
    <w:link w:val="30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formattext">
    <w:name w:val="formattext"/>
    <w:basedOn w:val="a1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Body Text"/>
    <w:basedOn w:val="a1"/>
    <w:link w:val="a6"/>
    <w:uiPriority w:val="1"/>
    <w:qFormat/>
    <w:rsid w:val="00052D9D"/>
    <w:pPr>
      <w:widowControl w:val="0"/>
      <w:autoSpaceDE w:val="0"/>
      <w:autoSpaceDN w:val="0"/>
      <w:ind w:firstLine="720"/>
    </w:pPr>
    <w:rPr>
      <w:rFonts w:eastAsia="Times New Roman" w:cs="Times New Roman"/>
      <w:szCs w:val="24"/>
      <w:lang w:val="en-US"/>
    </w:rPr>
  </w:style>
  <w:style w:type="character" w:customStyle="1" w:styleId="a6">
    <w:name w:val="Основной текст Знак"/>
    <w:basedOn w:val="a2"/>
    <w:link w:val="a5"/>
    <w:uiPriority w:val="1"/>
    <w:rsid w:val="00052D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aliases w:val=" Знак, Знак6"/>
    <w:basedOn w:val="a1"/>
    <w:link w:val="a8"/>
    <w:uiPriority w:val="99"/>
    <w:unhideWhenUsed/>
    <w:rsid w:val="00483C18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aliases w:val=" Знак Знак, Знак6 Знак"/>
    <w:basedOn w:val="a2"/>
    <w:link w:val="a7"/>
    <w:uiPriority w:val="99"/>
    <w:rsid w:val="00483C18"/>
    <w:rPr>
      <w:rFonts w:ascii="Times New Roman" w:hAnsi="Times New Roman"/>
      <w:sz w:val="24"/>
    </w:rPr>
  </w:style>
  <w:style w:type="character" w:styleId="a9">
    <w:name w:val="Hyperlink"/>
    <w:basedOn w:val="a2"/>
    <w:uiPriority w:val="99"/>
    <w:unhideWhenUsed/>
    <w:rsid w:val="00483C18"/>
    <w:rPr>
      <w:color w:val="0563C1"/>
      <w:u w:val="single"/>
    </w:rPr>
  </w:style>
  <w:style w:type="paragraph" w:customStyle="1" w:styleId="aa">
    <w:name w:val="Табличный"/>
    <w:basedOn w:val="a1"/>
    <w:link w:val="ab"/>
    <w:qFormat/>
    <w:rsid w:val="00483C18"/>
    <w:pPr>
      <w:spacing w:before="0" w:after="0"/>
      <w:ind w:firstLine="0"/>
      <w:jc w:val="center"/>
    </w:pPr>
    <w:rPr>
      <w:sz w:val="20"/>
    </w:rPr>
  </w:style>
  <w:style w:type="character" w:customStyle="1" w:styleId="ab">
    <w:name w:val="Табличный Знак"/>
    <w:basedOn w:val="a2"/>
    <w:link w:val="aa"/>
    <w:rsid w:val="00483C18"/>
    <w:rPr>
      <w:rFonts w:ascii="Times New Roman" w:hAnsi="Times New Roman"/>
      <w:sz w:val="20"/>
    </w:rPr>
  </w:style>
  <w:style w:type="paragraph" w:styleId="11">
    <w:name w:val="toc 1"/>
    <w:basedOn w:val="a1"/>
    <w:next w:val="a1"/>
    <w:autoRedefine/>
    <w:uiPriority w:val="39"/>
    <w:unhideWhenUsed/>
    <w:rsid w:val="00A30A56"/>
    <w:pPr>
      <w:tabs>
        <w:tab w:val="left" w:pos="1320"/>
        <w:tab w:val="right" w:leader="dot" w:pos="9345"/>
      </w:tabs>
      <w:ind w:firstLine="0"/>
      <w:jc w:val="left"/>
    </w:pPr>
    <w:rPr>
      <w:noProof/>
    </w:rPr>
  </w:style>
  <w:style w:type="paragraph" w:styleId="22">
    <w:name w:val="toc 2"/>
    <w:basedOn w:val="a1"/>
    <w:next w:val="a1"/>
    <w:autoRedefine/>
    <w:uiPriority w:val="39"/>
    <w:unhideWhenUsed/>
    <w:rsid w:val="00522D9D"/>
    <w:pPr>
      <w:tabs>
        <w:tab w:val="right" w:leader="dot" w:pos="9345"/>
      </w:tabs>
      <w:spacing w:line="276" w:lineRule="auto"/>
      <w:ind w:firstLine="0"/>
    </w:pPr>
  </w:style>
  <w:style w:type="paragraph" w:customStyle="1" w:styleId="ac">
    <w:name w:val="табличный"/>
    <w:basedOn w:val="a1"/>
    <w:link w:val="ad"/>
    <w:qFormat/>
    <w:rsid w:val="008C70E8"/>
    <w:pPr>
      <w:spacing w:before="0" w:after="0"/>
      <w:ind w:firstLine="0"/>
      <w:jc w:val="center"/>
    </w:pPr>
    <w:rPr>
      <w:rFonts w:eastAsia="Times New Roman" w:cs="Times New Roman"/>
      <w:bCs/>
      <w:color w:val="000000"/>
      <w:sz w:val="20"/>
      <w:szCs w:val="20"/>
      <w:lang w:eastAsia="ru-RU"/>
    </w:rPr>
  </w:style>
  <w:style w:type="character" w:customStyle="1" w:styleId="ad">
    <w:name w:val="табличный Знак"/>
    <w:basedOn w:val="a2"/>
    <w:link w:val="ac"/>
    <w:rsid w:val="008C70E8"/>
    <w:rPr>
      <w:rFonts w:ascii="Times New Roman" w:eastAsia="Times New Roman" w:hAnsi="Times New Roman" w:cs="Times New Roman"/>
      <w:bCs/>
      <w:color w:val="000000"/>
      <w:sz w:val="20"/>
      <w:szCs w:val="20"/>
      <w:lang w:eastAsia="ru-RU"/>
    </w:rPr>
  </w:style>
  <w:style w:type="paragraph" w:styleId="ae">
    <w:name w:val="caption"/>
    <w:aliases w:val="Рисунок,Знак,Знак1,Знак1 Знак Знак Знак,Знак1 Знак Знак,Таблица - Название объекта,!! Object Novogor !!,Caption Char,Caption Char1 Char1 Char Char,Caption Char Char2 Char1 Char Char,Caption Char Char Char1 Char Char Char,Знак13"/>
    <w:basedOn w:val="a1"/>
    <w:next w:val="a1"/>
    <w:unhideWhenUsed/>
    <w:qFormat/>
    <w:rsid w:val="008C70E8"/>
    <w:pPr>
      <w:spacing w:after="0"/>
      <w:ind w:firstLine="0"/>
      <w:jc w:val="left"/>
    </w:pPr>
    <w:rPr>
      <w:b/>
      <w:iCs/>
      <w:sz w:val="20"/>
      <w:szCs w:val="18"/>
    </w:rPr>
  </w:style>
  <w:style w:type="paragraph" w:styleId="af">
    <w:name w:val="List Paragraph"/>
    <w:aliases w:val="Введение,Абзац списка ВК,Ненумерованный список,List Paragraph,Маркер,ПАРАГРАФ,Подпись рисунка,3_Абзац списка,СПИСКИ"/>
    <w:basedOn w:val="a1"/>
    <w:link w:val="af0"/>
    <w:uiPriority w:val="34"/>
    <w:qFormat/>
    <w:rsid w:val="00D61DEA"/>
    <w:pPr>
      <w:ind w:left="720"/>
      <w:contextualSpacing/>
    </w:pPr>
  </w:style>
  <w:style w:type="paragraph" w:styleId="af1">
    <w:name w:val="Balloon Text"/>
    <w:basedOn w:val="a1"/>
    <w:link w:val="af2"/>
    <w:uiPriority w:val="99"/>
    <w:semiHidden/>
    <w:unhideWhenUsed/>
    <w:rsid w:val="008340C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8340CA"/>
    <w:rPr>
      <w:rFonts w:ascii="Segoe UI" w:hAnsi="Segoe UI" w:cs="Segoe UI"/>
      <w:sz w:val="18"/>
      <w:szCs w:val="18"/>
    </w:rPr>
  </w:style>
  <w:style w:type="paragraph" w:styleId="32">
    <w:name w:val="toc 3"/>
    <w:basedOn w:val="a1"/>
    <w:next w:val="a1"/>
    <w:autoRedefine/>
    <w:uiPriority w:val="39"/>
    <w:unhideWhenUsed/>
    <w:rsid w:val="00415053"/>
    <w:pPr>
      <w:tabs>
        <w:tab w:val="left" w:pos="1843"/>
        <w:tab w:val="right" w:leader="dot" w:pos="9345"/>
      </w:tabs>
      <w:spacing w:after="100"/>
      <w:ind w:left="480"/>
    </w:pPr>
  </w:style>
  <w:style w:type="paragraph" w:customStyle="1" w:styleId="af3">
    <w:name w:val="Выдел обычный"/>
    <w:basedOn w:val="a1"/>
    <w:link w:val="af4"/>
    <w:qFormat/>
    <w:rsid w:val="008041C8"/>
    <w:pPr>
      <w:keepLines/>
      <w:spacing w:after="0"/>
    </w:pPr>
    <w:rPr>
      <w:rFonts w:eastAsia="Times New Roman" w:cs="Times New Roman"/>
      <w:b/>
      <w:szCs w:val="20"/>
      <w:lang w:eastAsia="ru-RU"/>
    </w:rPr>
  </w:style>
  <w:style w:type="character" w:customStyle="1" w:styleId="af4">
    <w:name w:val="Выдел обычный Знак"/>
    <w:basedOn w:val="a2"/>
    <w:link w:val="af3"/>
    <w:rsid w:val="008041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екст таблиц"/>
    <w:basedOn w:val="a1"/>
    <w:qFormat/>
    <w:rsid w:val="0092532C"/>
    <w:pPr>
      <w:spacing w:before="0" w:after="0"/>
      <w:ind w:firstLine="0"/>
      <w:jc w:val="center"/>
    </w:pPr>
    <w:rPr>
      <w:sz w:val="20"/>
    </w:rPr>
  </w:style>
  <w:style w:type="paragraph" w:styleId="af6">
    <w:name w:val="No Spacing"/>
    <w:aliases w:val="Основной"/>
    <w:link w:val="af7"/>
    <w:uiPriority w:val="1"/>
    <w:qFormat/>
    <w:rsid w:val="0092532C"/>
    <w:pPr>
      <w:spacing w:before="120" w:after="120" w:line="240" w:lineRule="auto"/>
      <w:ind w:firstLine="709"/>
      <w:jc w:val="both"/>
    </w:pPr>
    <w:rPr>
      <w:rFonts w:ascii="Times New Roman" w:eastAsiaTheme="minorEastAsia" w:hAnsi="Times New Roman"/>
      <w:sz w:val="28"/>
    </w:rPr>
  </w:style>
  <w:style w:type="character" w:customStyle="1" w:styleId="af7">
    <w:name w:val="Без интервала Знак"/>
    <w:aliases w:val="Основной Знак"/>
    <w:basedOn w:val="a2"/>
    <w:link w:val="af6"/>
    <w:uiPriority w:val="1"/>
    <w:rsid w:val="0092532C"/>
    <w:rPr>
      <w:rFonts w:ascii="Times New Roman" w:eastAsiaTheme="minorEastAsia" w:hAnsi="Times New Roman"/>
      <w:sz w:val="28"/>
    </w:rPr>
  </w:style>
  <w:style w:type="paragraph" w:customStyle="1" w:styleId="af8">
    <w:name w:val="текст таблиц"/>
    <w:basedOn w:val="a1"/>
    <w:link w:val="af9"/>
    <w:qFormat/>
    <w:rsid w:val="003479F9"/>
    <w:pPr>
      <w:spacing w:before="0" w:after="0"/>
      <w:ind w:firstLine="0"/>
      <w:jc w:val="center"/>
    </w:pPr>
    <w:rPr>
      <w:rFonts w:eastAsia="Times New Roman"/>
      <w:sz w:val="20"/>
      <w:szCs w:val="20"/>
      <w:lang w:eastAsia="ru-RU"/>
    </w:rPr>
  </w:style>
  <w:style w:type="character" w:customStyle="1" w:styleId="af9">
    <w:name w:val="текст таблиц Знак"/>
    <w:basedOn w:val="a2"/>
    <w:link w:val="af8"/>
    <w:rsid w:val="003479F9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0">
    <w:name w:val="Таблица"/>
    <w:basedOn w:val="a1"/>
    <w:link w:val="afa"/>
    <w:qFormat/>
    <w:rsid w:val="00BB04BA"/>
    <w:pPr>
      <w:numPr>
        <w:numId w:val="14"/>
      </w:numPr>
      <w:spacing w:after="0"/>
      <w:ind w:left="0" w:firstLine="0"/>
    </w:pPr>
    <w:rPr>
      <w:rFonts w:eastAsia="Times New Roman" w:cs="Times New Roman"/>
      <w:b/>
      <w:sz w:val="20"/>
      <w:szCs w:val="20"/>
      <w:lang w:eastAsia="ru-RU"/>
    </w:rPr>
  </w:style>
  <w:style w:type="character" w:customStyle="1" w:styleId="afa">
    <w:name w:val="Таблица Знак"/>
    <w:basedOn w:val="a2"/>
    <w:link w:val="a0"/>
    <w:rsid w:val="00BB04B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fb">
    <w:name w:val="annotation reference"/>
    <w:basedOn w:val="a2"/>
    <w:uiPriority w:val="99"/>
    <w:semiHidden/>
    <w:unhideWhenUsed/>
    <w:rsid w:val="00BC65F4"/>
    <w:rPr>
      <w:sz w:val="16"/>
      <w:szCs w:val="16"/>
    </w:rPr>
  </w:style>
  <w:style w:type="paragraph" w:styleId="afc">
    <w:name w:val="annotation text"/>
    <w:basedOn w:val="a1"/>
    <w:link w:val="afd"/>
    <w:uiPriority w:val="99"/>
    <w:semiHidden/>
    <w:unhideWhenUsed/>
    <w:rsid w:val="00BC65F4"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semiHidden/>
    <w:rsid w:val="00BC65F4"/>
    <w:rPr>
      <w:rFonts w:ascii="Times New Roman" w:hAnsi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C65F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C65F4"/>
    <w:rPr>
      <w:rFonts w:ascii="Times New Roman" w:hAnsi="Times New Roman"/>
      <w:b/>
      <w:bCs/>
      <w:sz w:val="20"/>
      <w:szCs w:val="20"/>
    </w:rPr>
  </w:style>
  <w:style w:type="paragraph" w:customStyle="1" w:styleId="81">
    <w:name w:val="Заголовок 81"/>
    <w:basedOn w:val="a1"/>
    <w:next w:val="a1"/>
    <w:uiPriority w:val="99"/>
    <w:unhideWhenUsed/>
    <w:rsid w:val="00E93699"/>
    <w:pPr>
      <w:keepNext/>
      <w:keepLines/>
      <w:numPr>
        <w:ilvl w:val="7"/>
        <w:numId w:val="22"/>
      </w:numPr>
      <w:tabs>
        <w:tab w:val="num" w:pos="5760"/>
      </w:tabs>
      <w:spacing w:before="200" w:after="0" w:line="276" w:lineRule="auto"/>
      <w:ind w:left="5760" w:hanging="360"/>
      <w:jc w:val="left"/>
      <w:outlineLvl w:val="7"/>
    </w:pPr>
    <w:rPr>
      <w:rFonts w:ascii="Arial" w:eastAsia="Times New Roman" w:hAnsi="Arial" w:cs="Times New Roman"/>
      <w:color w:val="404040"/>
      <w:sz w:val="20"/>
      <w:szCs w:val="20"/>
    </w:rPr>
  </w:style>
  <w:style w:type="paragraph" w:customStyle="1" w:styleId="91">
    <w:name w:val="Заголовок 91"/>
    <w:basedOn w:val="a1"/>
    <w:next w:val="a1"/>
    <w:uiPriority w:val="99"/>
    <w:unhideWhenUsed/>
    <w:rsid w:val="00E93699"/>
    <w:pPr>
      <w:keepNext/>
      <w:keepLines/>
      <w:numPr>
        <w:ilvl w:val="8"/>
        <w:numId w:val="22"/>
      </w:numPr>
      <w:spacing w:before="200" w:after="0" w:line="276" w:lineRule="auto"/>
      <w:ind w:left="7189" w:hanging="360"/>
      <w:jc w:val="left"/>
      <w:outlineLvl w:val="8"/>
    </w:pPr>
    <w:rPr>
      <w:rFonts w:ascii="Arial" w:eastAsia="Times New Roman" w:hAnsi="Arial" w:cs="Times New Roman"/>
      <w:i/>
      <w:iCs/>
      <w:color w:val="404040"/>
      <w:sz w:val="20"/>
      <w:szCs w:val="20"/>
    </w:rPr>
  </w:style>
  <w:style w:type="numbering" w:customStyle="1" w:styleId="WW8Num1">
    <w:name w:val="WW8Num1"/>
    <w:rsid w:val="00E93699"/>
    <w:pPr>
      <w:numPr>
        <w:numId w:val="21"/>
      </w:numPr>
    </w:pPr>
  </w:style>
  <w:style w:type="paragraph" w:styleId="aff0">
    <w:name w:val="header"/>
    <w:basedOn w:val="a1"/>
    <w:link w:val="aff1"/>
    <w:uiPriority w:val="99"/>
    <w:unhideWhenUsed/>
    <w:rsid w:val="00415053"/>
    <w:pPr>
      <w:tabs>
        <w:tab w:val="center" w:pos="4677"/>
        <w:tab w:val="right" w:pos="9355"/>
      </w:tabs>
      <w:spacing w:before="0" w:after="0"/>
    </w:pPr>
  </w:style>
  <w:style w:type="character" w:customStyle="1" w:styleId="aff1">
    <w:name w:val="Верхний колонтитул Знак"/>
    <w:basedOn w:val="a2"/>
    <w:link w:val="aff0"/>
    <w:uiPriority w:val="99"/>
    <w:rsid w:val="00415053"/>
    <w:rPr>
      <w:rFonts w:ascii="Times New Roman" w:hAnsi="Times New Roman"/>
      <w:sz w:val="24"/>
    </w:rPr>
  </w:style>
  <w:style w:type="paragraph" w:customStyle="1" w:styleId="2">
    <w:name w:val="(Схема ТС) Заголовок 2 уровня"/>
    <w:basedOn w:val="a1"/>
    <w:uiPriority w:val="4"/>
    <w:qFormat/>
    <w:rsid w:val="00415053"/>
    <w:pPr>
      <w:numPr>
        <w:ilvl w:val="5"/>
        <w:numId w:val="23"/>
      </w:numPr>
      <w:suppressAutoHyphens/>
      <w:spacing w:after="240"/>
      <w:jc w:val="center"/>
      <w:outlineLvl w:val="1"/>
    </w:pPr>
    <w:rPr>
      <w:rFonts w:eastAsia="Times New Roman" w:cs="Times New Roman"/>
      <w:b/>
      <w:bCs/>
      <w:kern w:val="28"/>
      <w:sz w:val="28"/>
      <w:szCs w:val="28"/>
      <w:lang w:val="x-none" w:eastAsia="ru-RU"/>
    </w:rPr>
  </w:style>
  <w:style w:type="paragraph" w:customStyle="1" w:styleId="-02">
    <w:name w:val="(Схема ТС) Заголовок - #02Часть"/>
    <w:basedOn w:val="2"/>
    <w:next w:val="-03"/>
    <w:uiPriority w:val="1"/>
    <w:qFormat/>
    <w:rsid w:val="00415053"/>
    <w:pPr>
      <w:pageBreakBefore/>
      <w:numPr>
        <w:ilvl w:val="1"/>
      </w:numPr>
    </w:pPr>
  </w:style>
  <w:style w:type="paragraph" w:customStyle="1" w:styleId="-01">
    <w:name w:val="(Схема ТС) Заголовок - #01Глава"/>
    <w:basedOn w:val="a1"/>
    <w:next w:val="-02"/>
    <w:qFormat/>
    <w:rsid w:val="00415053"/>
    <w:pPr>
      <w:pageBreakBefore/>
      <w:numPr>
        <w:numId w:val="23"/>
      </w:numPr>
      <w:suppressAutoHyphens/>
      <w:spacing w:before="0" w:after="0"/>
      <w:jc w:val="center"/>
      <w:outlineLvl w:val="0"/>
    </w:pPr>
    <w:rPr>
      <w:rFonts w:eastAsia="Times New Roman" w:cs="Times New Roman"/>
      <w:b/>
      <w:bCs/>
      <w:caps/>
      <w:sz w:val="28"/>
      <w:szCs w:val="28"/>
      <w:lang w:eastAsia="ru-RU"/>
    </w:rPr>
  </w:style>
  <w:style w:type="paragraph" w:customStyle="1" w:styleId="-03">
    <w:name w:val="(Схема ТС) Заголовок - #03Подпункт"/>
    <w:basedOn w:val="a1"/>
    <w:next w:val="a1"/>
    <w:uiPriority w:val="2"/>
    <w:qFormat/>
    <w:rsid w:val="00415053"/>
    <w:pPr>
      <w:keepNext/>
      <w:keepLines/>
      <w:numPr>
        <w:ilvl w:val="2"/>
        <w:numId w:val="23"/>
      </w:numPr>
      <w:suppressAutoHyphens/>
      <w:spacing w:before="360" w:after="240"/>
      <w:jc w:val="center"/>
      <w:outlineLvl w:val="2"/>
    </w:pPr>
    <w:rPr>
      <w:rFonts w:eastAsia="Times New Roman" w:cs="Times New Roman"/>
      <w:b/>
      <w:bCs/>
      <w:kern w:val="28"/>
      <w:szCs w:val="26"/>
      <w:lang w:eastAsia="ru-RU"/>
    </w:rPr>
  </w:style>
  <w:style w:type="paragraph" w:customStyle="1" w:styleId="-">
    <w:name w:val="(Схема ТС) Подпись - #Рисунок"/>
    <w:basedOn w:val="a1"/>
    <w:next w:val="a1"/>
    <w:uiPriority w:val="13"/>
    <w:qFormat/>
    <w:rsid w:val="00415053"/>
    <w:pPr>
      <w:numPr>
        <w:ilvl w:val="3"/>
        <w:numId w:val="23"/>
      </w:numPr>
      <w:spacing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-0">
    <w:name w:val="(Схема ТС) Подпись - #Таблица"/>
    <w:basedOn w:val="a1"/>
    <w:next w:val="a1"/>
    <w:uiPriority w:val="14"/>
    <w:qFormat/>
    <w:rsid w:val="00415053"/>
    <w:pPr>
      <w:keepNext/>
      <w:numPr>
        <w:ilvl w:val="4"/>
        <w:numId w:val="23"/>
      </w:numPr>
      <w:jc w:val="center"/>
    </w:pPr>
    <w:rPr>
      <w:rFonts w:eastAsia="Times New Roman" w:cs="Times New Roman"/>
      <w:b/>
      <w:szCs w:val="24"/>
      <w:lang w:eastAsia="ru-RU"/>
    </w:rPr>
  </w:style>
  <w:style w:type="numbering" w:customStyle="1" w:styleId="a">
    <w:name w:val="(Схема ТС) Структура документа"/>
    <w:uiPriority w:val="99"/>
    <w:rsid w:val="00415053"/>
    <w:pPr>
      <w:numPr>
        <w:numId w:val="23"/>
      </w:numPr>
    </w:pPr>
  </w:style>
  <w:style w:type="numbering" w:customStyle="1" w:styleId="3">
    <w:name w:val="Стиль3"/>
    <w:uiPriority w:val="99"/>
    <w:rsid w:val="00415053"/>
    <w:pPr>
      <w:numPr>
        <w:numId w:val="24"/>
      </w:numPr>
    </w:pPr>
  </w:style>
  <w:style w:type="character" w:customStyle="1" w:styleId="23">
    <w:name w:val="Основной текст (2)_"/>
    <w:basedOn w:val="a2"/>
    <w:link w:val="24"/>
    <w:rsid w:val="006926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1"/>
    <w:link w:val="23"/>
    <w:rsid w:val="006926F1"/>
    <w:pPr>
      <w:widowControl w:val="0"/>
      <w:shd w:val="clear" w:color="auto" w:fill="FFFFFF"/>
      <w:spacing w:before="0" w:after="0" w:line="0" w:lineRule="atLeast"/>
      <w:ind w:hanging="360"/>
      <w:jc w:val="left"/>
    </w:pPr>
    <w:rPr>
      <w:rFonts w:eastAsia="Times New Roman" w:cs="Times New Roman"/>
      <w:sz w:val="22"/>
    </w:rPr>
  </w:style>
  <w:style w:type="character" w:customStyle="1" w:styleId="af0">
    <w:name w:val="Абзац списка Знак"/>
    <w:aliases w:val="Введение Знак,Абзац списка ВК Знак,Ненумерованный список Знак,List Paragraph Знак,Маркер Знак,ПАРАГРАФ Знак,Подпись рисунка Знак,3_Абзац списка Знак,СПИСКИ Знак"/>
    <w:basedOn w:val="a2"/>
    <w:link w:val="af"/>
    <w:uiPriority w:val="34"/>
    <w:locked/>
    <w:rsid w:val="00F72B07"/>
    <w:rPr>
      <w:rFonts w:ascii="Times New Roman" w:hAnsi="Times New Roman"/>
      <w:sz w:val="24"/>
    </w:rPr>
  </w:style>
  <w:style w:type="paragraph" w:customStyle="1" w:styleId="00">
    <w:name w:val="00_Обычный текст"/>
    <w:basedOn w:val="a1"/>
    <w:link w:val="000"/>
    <w:qFormat/>
    <w:rsid w:val="00AB485F"/>
    <w:pPr>
      <w:spacing w:before="0" w:after="0" w:line="360" w:lineRule="auto"/>
    </w:pPr>
    <w:rPr>
      <w:rFonts w:eastAsia="Times New Roman" w:cs="Times New Roman"/>
      <w:iCs/>
      <w:sz w:val="26"/>
      <w:szCs w:val="26"/>
      <w:lang w:eastAsia="ru-RU"/>
    </w:rPr>
  </w:style>
  <w:style w:type="character" w:customStyle="1" w:styleId="000">
    <w:name w:val="00_Обычный текст Знак"/>
    <w:basedOn w:val="a2"/>
    <w:link w:val="00"/>
    <w:rsid w:val="00AB485F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aff2">
    <w:name w:val="Normal (Web)"/>
    <w:basedOn w:val="a1"/>
    <w:uiPriority w:val="99"/>
    <w:semiHidden/>
    <w:unhideWhenUsed/>
    <w:rsid w:val="004B453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9140-FFC9-42D1-A892-DEAF04B6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3512</Words>
  <Characters>20023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Кошечко Евгения Александровна</cp:lastModifiedBy>
  <cp:revision>87</cp:revision>
  <cp:lastPrinted>2026-05-13T05:57:00Z</cp:lastPrinted>
  <dcterms:created xsi:type="dcterms:W3CDTF">2019-08-02T07:59:00Z</dcterms:created>
  <dcterms:modified xsi:type="dcterms:W3CDTF">2026-05-14T03:45:00Z</dcterms:modified>
</cp:coreProperties>
</file>