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E1A" w:rsidRDefault="00470E1A">
      <w:pPr>
        <w:pStyle w:val="ConsPlusTitlePage"/>
      </w:pPr>
      <w:r>
        <w:t xml:space="preserve">Документ предоставлен </w:t>
      </w:r>
      <w:hyperlink r:id="rId4">
        <w:r>
          <w:rPr>
            <w:color w:val="0000FF"/>
          </w:rPr>
          <w:t>КонсультантПлюс</w:t>
        </w:r>
      </w:hyperlink>
      <w:r>
        <w:br/>
      </w:r>
    </w:p>
    <w:p w:rsidR="00470E1A" w:rsidRDefault="00470E1A">
      <w:pPr>
        <w:pStyle w:val="ConsPlusNormal"/>
        <w:jc w:val="both"/>
        <w:outlineLvl w:val="0"/>
      </w:pPr>
    </w:p>
    <w:p w:rsidR="00470E1A" w:rsidRDefault="00470E1A">
      <w:pPr>
        <w:pStyle w:val="ConsPlusTitle"/>
        <w:jc w:val="center"/>
        <w:outlineLvl w:val="0"/>
      </w:pPr>
      <w:r>
        <w:t>ПРИМОРСКИЙ КРАЙ</w:t>
      </w:r>
    </w:p>
    <w:p w:rsidR="00470E1A" w:rsidRDefault="00470E1A">
      <w:pPr>
        <w:pStyle w:val="ConsPlusTitle"/>
        <w:jc w:val="center"/>
      </w:pPr>
      <w:r>
        <w:t>ДУМА НАХОДКИНСКОГО ГОРОДСКОГО ОКРУГА</w:t>
      </w:r>
    </w:p>
    <w:p w:rsidR="00470E1A" w:rsidRDefault="00470E1A">
      <w:pPr>
        <w:pStyle w:val="ConsPlusTitle"/>
        <w:jc w:val="both"/>
      </w:pPr>
    </w:p>
    <w:p w:rsidR="00470E1A" w:rsidRDefault="00470E1A">
      <w:pPr>
        <w:pStyle w:val="ConsPlusTitle"/>
        <w:jc w:val="center"/>
      </w:pPr>
      <w:r>
        <w:t>РЕШЕНИЕ</w:t>
      </w:r>
    </w:p>
    <w:p w:rsidR="00470E1A" w:rsidRDefault="00470E1A">
      <w:pPr>
        <w:pStyle w:val="ConsPlusTitle"/>
        <w:jc w:val="center"/>
      </w:pPr>
      <w:r>
        <w:t>от 27 октября 2021 г. N 953-НПА</w:t>
      </w:r>
    </w:p>
    <w:p w:rsidR="00470E1A" w:rsidRDefault="00470E1A">
      <w:pPr>
        <w:pStyle w:val="ConsPlusTitle"/>
        <w:jc w:val="both"/>
      </w:pPr>
    </w:p>
    <w:p w:rsidR="00470E1A" w:rsidRDefault="00470E1A">
      <w:pPr>
        <w:pStyle w:val="ConsPlusTitle"/>
        <w:jc w:val="center"/>
      </w:pPr>
      <w:r>
        <w:t>О ПОЛОЖЕНИИ О МУНИЦИПАЛЬНОМ ЗЕМЕЛЬНОМ КОНТРОЛЕ</w:t>
      </w:r>
    </w:p>
    <w:p w:rsidR="00470E1A" w:rsidRDefault="00470E1A">
      <w:pPr>
        <w:pStyle w:val="ConsPlusTitle"/>
        <w:jc w:val="center"/>
      </w:pPr>
      <w:r>
        <w:t>НА ТЕРРИТОРИИ НАХОДКИНСКОГО ГОРОДСКОГО ОКРУГА</w:t>
      </w:r>
    </w:p>
    <w:p w:rsidR="00470E1A" w:rsidRDefault="00470E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0E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0E1A" w:rsidRDefault="00470E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0E1A" w:rsidRDefault="00470E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0E1A" w:rsidRDefault="00470E1A">
            <w:pPr>
              <w:pStyle w:val="ConsPlusNormal"/>
              <w:jc w:val="center"/>
            </w:pPr>
            <w:r>
              <w:rPr>
                <w:color w:val="392C69"/>
              </w:rPr>
              <w:t>Список изменяющих документов</w:t>
            </w:r>
          </w:p>
          <w:p w:rsidR="00470E1A" w:rsidRDefault="00470E1A">
            <w:pPr>
              <w:pStyle w:val="ConsPlusNormal"/>
              <w:jc w:val="center"/>
            </w:pPr>
            <w:r>
              <w:rPr>
                <w:color w:val="392C69"/>
              </w:rPr>
              <w:t>(в ред. Решений Думы Находкинского городского округа</w:t>
            </w:r>
          </w:p>
          <w:p w:rsidR="00470E1A" w:rsidRDefault="00470E1A">
            <w:pPr>
              <w:pStyle w:val="ConsPlusNormal"/>
              <w:jc w:val="center"/>
            </w:pPr>
            <w:r>
              <w:rPr>
                <w:color w:val="392C69"/>
              </w:rPr>
              <w:t xml:space="preserve">от 26.06.2024 </w:t>
            </w:r>
            <w:hyperlink r:id="rId5">
              <w:r>
                <w:rPr>
                  <w:color w:val="0000FF"/>
                </w:rPr>
                <w:t>N 353-НПА</w:t>
              </w:r>
            </w:hyperlink>
            <w:r>
              <w:rPr>
                <w:color w:val="392C69"/>
              </w:rPr>
              <w:t xml:space="preserve">, от 29.01.2025 </w:t>
            </w:r>
            <w:hyperlink r:id="rId6">
              <w:r>
                <w:rPr>
                  <w:color w:val="0000FF"/>
                </w:rPr>
                <w:t>N 462-НПА</w:t>
              </w:r>
            </w:hyperlink>
            <w:r>
              <w:rPr>
                <w:color w:val="392C69"/>
              </w:rPr>
              <w:t>,</w:t>
            </w:r>
          </w:p>
          <w:p w:rsidR="00470E1A" w:rsidRDefault="00470E1A">
            <w:pPr>
              <w:pStyle w:val="ConsPlusNormal"/>
              <w:jc w:val="center"/>
            </w:pPr>
            <w:r>
              <w:rPr>
                <w:color w:val="392C69"/>
              </w:rPr>
              <w:t xml:space="preserve">от 30.04.2025 </w:t>
            </w:r>
            <w:hyperlink r:id="rId7">
              <w:r>
                <w:rPr>
                  <w:color w:val="0000FF"/>
                </w:rPr>
                <w:t>N 515-НПА</w:t>
              </w:r>
            </w:hyperlink>
            <w:r>
              <w:rPr>
                <w:color w:val="392C69"/>
              </w:rPr>
              <w:t xml:space="preserve">, от 17.12.2025 </w:t>
            </w:r>
            <w:hyperlink r:id="rId8">
              <w:r>
                <w:rPr>
                  <w:color w:val="0000FF"/>
                </w:rPr>
                <w:t>N 648-НПА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0E1A" w:rsidRDefault="00470E1A">
            <w:pPr>
              <w:pStyle w:val="ConsPlusNormal"/>
            </w:pPr>
          </w:p>
        </w:tc>
      </w:tr>
    </w:tbl>
    <w:p w:rsidR="00470E1A" w:rsidRDefault="00470E1A">
      <w:pPr>
        <w:pStyle w:val="ConsPlusNormal"/>
        <w:jc w:val="both"/>
      </w:pPr>
    </w:p>
    <w:p w:rsidR="00470E1A" w:rsidRDefault="00470E1A">
      <w:pPr>
        <w:pStyle w:val="ConsPlusTitle"/>
        <w:ind w:firstLine="540"/>
        <w:jc w:val="both"/>
        <w:outlineLvl w:val="1"/>
      </w:pPr>
      <w:r>
        <w:t>Статья 1. Общие положения</w:t>
      </w:r>
    </w:p>
    <w:p w:rsidR="00470E1A" w:rsidRDefault="00470E1A">
      <w:pPr>
        <w:pStyle w:val="ConsPlusNormal"/>
        <w:jc w:val="both"/>
      </w:pPr>
    </w:p>
    <w:p w:rsidR="00470E1A" w:rsidRDefault="00470E1A">
      <w:pPr>
        <w:pStyle w:val="ConsPlusNormal"/>
        <w:ind w:firstLine="540"/>
        <w:jc w:val="both"/>
      </w:pPr>
      <w:r>
        <w:t>1. Настоящее Положение о муниципальном земельном контроле на территории Находкинского городского округа (далее - Положение) устанавливает порядок осуществления муниципального земельного контроля на территории Находкинского городского округа (далее - муниципальный земельный контроль)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70E1A" w:rsidRDefault="00470E1A">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70E1A" w:rsidRDefault="00470E1A">
      <w:pPr>
        <w:pStyle w:val="ConsPlusNormal"/>
        <w:spacing w:before="220"/>
        <w:ind w:firstLine="540"/>
        <w:jc w:val="both"/>
      </w:pPr>
      <w:r>
        <w:t xml:space="preserve">3. Объектом муниципального земельного контроля (далее - объект контроля) в рамках </w:t>
      </w:r>
      <w:hyperlink r:id="rId9">
        <w:r>
          <w:rPr>
            <w:color w:val="0000FF"/>
          </w:rPr>
          <w:t>статьи 16</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 являются: земли, земельные участки или части земельных участков,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70E1A" w:rsidRDefault="00470E1A">
      <w:pPr>
        <w:pStyle w:val="ConsPlusNormal"/>
        <w:spacing w:before="220"/>
        <w:ind w:firstLine="540"/>
        <w:jc w:val="both"/>
      </w:pPr>
      <w:r>
        <w:t xml:space="preserve">4. Муниципальный земельный контроль осуществляется администрацией Находкинского городского округа в лице управления землепользования и застройки с учетом особенностей, предусмотренных Федеральным </w:t>
      </w:r>
      <w:hyperlink r:id="rId10">
        <w:r>
          <w:rPr>
            <w:color w:val="0000FF"/>
          </w:rPr>
          <w:t>законом</w:t>
        </w:r>
      </w:hyperlink>
      <w:r>
        <w:t xml:space="preserve"> N 248-ФЗ.</w:t>
      </w:r>
    </w:p>
    <w:p w:rsidR="00470E1A" w:rsidRDefault="00470E1A">
      <w:pPr>
        <w:pStyle w:val="ConsPlusNormal"/>
        <w:spacing w:before="220"/>
        <w:ind w:firstLine="540"/>
        <w:jc w:val="both"/>
      </w:pPr>
      <w:r>
        <w:t>5. Должностными лицами администрации Находкинского городского округа, уполномоченными осуществлять муниципальный земельный контроль, являются муниципальные служащие, в должностные обязанности которых входит осуществление муниципального земельного контроля, в том числе проведение профилактических мероприятий и контрольных мероприятий (далее - Инспектор).</w:t>
      </w:r>
    </w:p>
    <w:p w:rsidR="00470E1A" w:rsidRDefault="00470E1A">
      <w:pPr>
        <w:pStyle w:val="ConsPlusNormal"/>
        <w:spacing w:before="220"/>
        <w:ind w:firstLine="540"/>
        <w:jc w:val="both"/>
      </w:pPr>
      <w:r>
        <w:t xml:space="preserve">6. Инспекторы при осуществлении муниципального земельного контроля имеют права, обязанности и несут ответственность, предусмотренные Федеральным </w:t>
      </w:r>
      <w:hyperlink r:id="rId11">
        <w:r>
          <w:rPr>
            <w:color w:val="0000FF"/>
          </w:rPr>
          <w:t>законом</w:t>
        </w:r>
      </w:hyperlink>
      <w:r>
        <w:t xml:space="preserve"> N 248-ФЗ и иными </w:t>
      </w:r>
      <w:r>
        <w:lastRenderedPageBreak/>
        <w:t>федеральными законами.</w:t>
      </w:r>
    </w:p>
    <w:p w:rsidR="00470E1A" w:rsidRDefault="00470E1A">
      <w:pPr>
        <w:pStyle w:val="ConsPlusNormal"/>
        <w:spacing w:before="220"/>
        <w:ind w:firstLine="540"/>
        <w:jc w:val="both"/>
      </w:pPr>
      <w:r>
        <w:t xml:space="preserve">7.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hyperlink r:id="rId12">
        <w:r>
          <w:rPr>
            <w:color w:val="0000FF"/>
          </w:rPr>
          <w:t>закона</w:t>
        </w:r>
      </w:hyperlink>
      <w:r>
        <w:t xml:space="preserve"> от 31.07.2020 N 248-ФЗ "О государственном контроле (надзоре) и муниципальном контроле в Российской Федерации", Земельного </w:t>
      </w:r>
      <w:hyperlink r:id="rId13">
        <w:r>
          <w:rPr>
            <w:color w:val="0000FF"/>
          </w:rPr>
          <w:t>кодекса</w:t>
        </w:r>
      </w:hyperlink>
      <w:r>
        <w:t xml:space="preserve"> Российской Федерации, Федерального </w:t>
      </w:r>
      <w:hyperlink r:id="rId14">
        <w:r>
          <w:rPr>
            <w:color w:val="0000FF"/>
          </w:rPr>
          <w:t>закона</w:t>
        </w:r>
      </w:hyperlink>
      <w:r>
        <w:t xml:space="preserve"> от 06.10.2003 N 131-ФЗ "Об общих принципах организации местного самоуправления в Российской Федерации".</w:t>
      </w:r>
    </w:p>
    <w:p w:rsidR="00470E1A" w:rsidRDefault="00470E1A">
      <w:pPr>
        <w:pStyle w:val="ConsPlusNormal"/>
        <w:spacing w:before="220"/>
        <w:ind w:firstLine="540"/>
        <w:jc w:val="both"/>
      </w:pPr>
      <w:r>
        <w:t>8. Администрация осуществляет муниципальный земельный контроль за соблюдением:</w:t>
      </w:r>
    </w:p>
    <w:p w:rsidR="00470E1A" w:rsidRDefault="00470E1A">
      <w:pPr>
        <w:pStyle w:val="ConsPlusNormal"/>
        <w:spacing w:before="220"/>
        <w:ind w:firstLine="540"/>
        <w:jc w:val="both"/>
      </w:pPr>
      <w: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470E1A" w:rsidRDefault="00470E1A">
      <w:pPr>
        <w:pStyle w:val="ConsPlusNormal"/>
        <w:spacing w:before="220"/>
        <w:ind w:firstLine="540"/>
        <w:jc w:val="both"/>
      </w:pPr>
      <w: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470E1A" w:rsidRDefault="00470E1A">
      <w:pPr>
        <w:pStyle w:val="ConsPlusNormal"/>
        <w:spacing w:before="220"/>
        <w:ind w:firstLine="540"/>
        <w:jc w:val="both"/>
      </w:pPr>
      <w: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470E1A" w:rsidRDefault="00470E1A">
      <w:pPr>
        <w:pStyle w:val="ConsPlusNormal"/>
        <w:spacing w:before="220"/>
        <w:ind w:firstLine="540"/>
        <w:jc w:val="both"/>
      </w:pPr>
      <w:r>
        <w:t>4) обязательных требований, связанных с обязанностью по приведению земель в состояние, пригодное для использования по целевому назначению;</w:t>
      </w:r>
    </w:p>
    <w:p w:rsidR="00470E1A" w:rsidRDefault="00470E1A">
      <w:pPr>
        <w:pStyle w:val="ConsPlusNormal"/>
        <w:spacing w:before="220"/>
        <w:ind w:firstLine="540"/>
        <w:jc w:val="both"/>
      </w:pPr>
      <w: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470E1A" w:rsidRDefault="00470E1A">
      <w:pPr>
        <w:pStyle w:val="ConsPlusNormal"/>
        <w:spacing w:before="220"/>
        <w:ind w:firstLine="540"/>
        <w:jc w:val="both"/>
      </w:pPr>
      <w:r>
        <w:t>Полномочия, указанные в настоящем пункте, осуществляются администрацией в отношении всех категорий земель.</w:t>
      </w:r>
    </w:p>
    <w:p w:rsidR="00470E1A" w:rsidRDefault="00470E1A">
      <w:pPr>
        <w:pStyle w:val="ConsPlusNormal"/>
        <w:spacing w:before="220"/>
        <w:ind w:firstLine="540"/>
        <w:jc w:val="both"/>
      </w:pPr>
      <w:r>
        <w:t>1) Должностным лицом администрации Находкинского городского округа, уполномоченным на принятие решений о проведении контрольных мероприятий, является начальник Управления землепользования и застройки администрации Находкинского городского округа.</w:t>
      </w:r>
    </w:p>
    <w:p w:rsidR="00470E1A" w:rsidRDefault="00470E1A">
      <w:pPr>
        <w:pStyle w:val="ConsPlusNormal"/>
        <w:spacing w:before="220"/>
        <w:ind w:firstLine="540"/>
        <w:jc w:val="both"/>
      </w:pPr>
      <w:r>
        <w:t>2) Администрацией Находкинского городского округа обеспечивается учет объектов муниципального земельного контроля.</w:t>
      </w:r>
    </w:p>
    <w:p w:rsidR="00470E1A" w:rsidRDefault="00470E1A">
      <w:pPr>
        <w:pStyle w:val="ConsPlusNormal"/>
        <w:spacing w:before="220"/>
        <w:ind w:firstLine="540"/>
        <w:jc w:val="both"/>
      </w:pPr>
      <w:r>
        <w:t>Учет объектов муниципального земельного контроля осуществляется путем ведения журнала учета объектов контроля, оформленного в соответствии с типовой формой, утверждаемой администрацией Находкинского городского округа.</w:t>
      </w:r>
    </w:p>
    <w:p w:rsidR="00470E1A" w:rsidRDefault="00470E1A">
      <w:pPr>
        <w:pStyle w:val="ConsPlusNormal"/>
        <w:spacing w:before="220"/>
        <w:ind w:firstLine="540"/>
        <w:jc w:val="both"/>
      </w:pPr>
      <w:r>
        <w:t>При сборе, обработке, анализе и учете сведений об объектах контроля для целей их учета администрация Находкинского городского округа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70E1A" w:rsidRDefault="00470E1A">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70E1A" w:rsidRDefault="00470E1A">
      <w:pPr>
        <w:pStyle w:val="ConsPlusNormal"/>
        <w:spacing w:before="220"/>
        <w:ind w:firstLine="540"/>
        <w:jc w:val="both"/>
      </w:pPr>
      <w:r>
        <w:t xml:space="preserve">Абзац утратил силу. - </w:t>
      </w:r>
      <w:hyperlink r:id="rId15">
        <w:r>
          <w:rPr>
            <w:color w:val="0000FF"/>
          </w:rPr>
          <w:t>Решение</w:t>
        </w:r>
      </w:hyperlink>
      <w:r>
        <w:t xml:space="preserve"> Думы Находкинского городского округа от 17.12.2025 N 648-НПА.</w:t>
      </w:r>
    </w:p>
    <w:p w:rsidR="00470E1A" w:rsidRDefault="00470E1A">
      <w:pPr>
        <w:pStyle w:val="ConsPlusNormal"/>
        <w:jc w:val="both"/>
      </w:pPr>
    </w:p>
    <w:p w:rsidR="00470E1A" w:rsidRDefault="00470E1A">
      <w:pPr>
        <w:pStyle w:val="ConsPlusTitle"/>
        <w:ind w:firstLine="540"/>
        <w:jc w:val="both"/>
        <w:outlineLvl w:val="1"/>
      </w:pPr>
      <w:r>
        <w:t>Статья 2. Профилактические мероприятия в рамках осуществлении муниципального земельного контроля</w:t>
      </w:r>
    </w:p>
    <w:p w:rsidR="00470E1A" w:rsidRDefault="00470E1A">
      <w:pPr>
        <w:pStyle w:val="ConsPlusNormal"/>
        <w:jc w:val="both"/>
      </w:pPr>
    </w:p>
    <w:p w:rsidR="00470E1A" w:rsidRDefault="00470E1A">
      <w:pPr>
        <w:pStyle w:val="ConsPlusNormal"/>
        <w:ind w:firstLine="540"/>
        <w:jc w:val="both"/>
      </w:pPr>
      <w:r>
        <w:t>1. Профилактические мероприятия проводятся администрацией Находкинского городского округа в целях стимулирования добросовестного соблюдения обязательных требований контролируемыми лицами и направлены на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на снижение риска причинения вреда (ущерба), а также создание условий для доведения обязательных требований до контролируемых лиц, повышение информированности о способах их соблюдения и являются приоритетными по отношению к проведению контрольных мероприятий.</w:t>
      </w:r>
    </w:p>
    <w:p w:rsidR="00470E1A" w:rsidRDefault="00470E1A">
      <w:pPr>
        <w:pStyle w:val="ConsPlusNormal"/>
        <w:spacing w:before="220"/>
        <w:ind w:firstLine="540"/>
        <w:jc w:val="both"/>
      </w:pPr>
      <w:r>
        <w:t>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правовым актом администрации Находкинского городского округа. Утвержденная Программа профилактики рисков причинения вреда (ущерба) охраняемым законом ценностям подлежит размещению на официальном сайте Находкинского городского округа в информационно-телекоммуникационной сети "Интернет" (далее - официальный сайт).</w:t>
      </w:r>
    </w:p>
    <w:p w:rsidR="00470E1A" w:rsidRDefault="00470E1A">
      <w:pPr>
        <w:pStyle w:val="ConsPlusNormal"/>
        <w:spacing w:before="220"/>
        <w:ind w:firstLine="540"/>
        <w:jc w:val="both"/>
      </w:pPr>
      <w: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70E1A" w:rsidRDefault="00470E1A">
      <w:pPr>
        <w:pStyle w:val="ConsPlusNormal"/>
        <w:spacing w:before="220"/>
        <w:ind w:firstLine="540"/>
        <w:jc w:val="both"/>
      </w:pPr>
      <w:r>
        <w:t>3. При осуществлении муниципального земельного контроля проводятся следующие профилактические мероприятия:</w:t>
      </w:r>
    </w:p>
    <w:p w:rsidR="00470E1A" w:rsidRDefault="00470E1A">
      <w:pPr>
        <w:pStyle w:val="ConsPlusNormal"/>
        <w:spacing w:before="220"/>
        <w:ind w:firstLine="540"/>
        <w:jc w:val="both"/>
      </w:pPr>
      <w:r>
        <w:t>1) информирование;</w:t>
      </w:r>
    </w:p>
    <w:p w:rsidR="00470E1A" w:rsidRDefault="00470E1A">
      <w:pPr>
        <w:pStyle w:val="ConsPlusNormal"/>
        <w:spacing w:before="220"/>
        <w:ind w:firstLine="540"/>
        <w:jc w:val="both"/>
      </w:pPr>
      <w:r>
        <w:t>2) объявление предостережения;</w:t>
      </w:r>
    </w:p>
    <w:p w:rsidR="00470E1A" w:rsidRDefault="00470E1A">
      <w:pPr>
        <w:pStyle w:val="ConsPlusNormal"/>
        <w:spacing w:before="220"/>
        <w:ind w:firstLine="540"/>
        <w:jc w:val="both"/>
      </w:pPr>
      <w:r>
        <w:t>3) консультирование;</w:t>
      </w:r>
    </w:p>
    <w:p w:rsidR="00470E1A" w:rsidRDefault="00470E1A">
      <w:pPr>
        <w:pStyle w:val="ConsPlusNormal"/>
        <w:spacing w:before="220"/>
        <w:ind w:firstLine="540"/>
        <w:jc w:val="both"/>
      </w:pPr>
      <w:r>
        <w:t>4) обобщение правоприменительной практики.</w:t>
      </w:r>
    </w:p>
    <w:p w:rsidR="00470E1A" w:rsidRDefault="00470E1A">
      <w:pPr>
        <w:pStyle w:val="ConsPlusNormal"/>
        <w:jc w:val="both"/>
      </w:pPr>
      <w:r>
        <w:t xml:space="preserve">(часть 3 в ред. </w:t>
      </w:r>
      <w:hyperlink r:id="rId16">
        <w:r>
          <w:rPr>
            <w:color w:val="0000FF"/>
          </w:rPr>
          <w:t>Решения</w:t>
        </w:r>
      </w:hyperlink>
      <w:r>
        <w:t xml:space="preserve"> Думы Находкинского городского округа от 26.06.2024 N 353-НПА)</w:t>
      </w:r>
    </w:p>
    <w:p w:rsidR="00470E1A" w:rsidRDefault="00470E1A">
      <w:pPr>
        <w:pStyle w:val="ConsPlusNormal"/>
        <w:spacing w:before="220"/>
        <w:ind w:firstLine="540"/>
        <w:jc w:val="both"/>
      </w:pPr>
      <w:r>
        <w:t>4. В случае наличия у администрации Находкинского городского округа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администрация Находкинского городского округа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70E1A" w:rsidRDefault="00470E1A">
      <w:pPr>
        <w:pStyle w:val="ConsPlusNormal"/>
        <w:spacing w:before="220"/>
        <w:ind w:firstLine="540"/>
        <w:jc w:val="both"/>
      </w:pPr>
      <w:r>
        <w:t>5. Предостережение о недопустимости нарушения обязательных требований и принятии мер по обеспечению соблюдения обязательных требований объявляется администрацией Находкинского городского округа и направляется контролируемому лицу в случае наличия у администрации Находкинского городского округа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470E1A" w:rsidRDefault="00470E1A">
      <w:pPr>
        <w:pStyle w:val="ConsPlusNormal"/>
        <w:spacing w:before="220"/>
        <w:ind w:firstLine="540"/>
        <w:jc w:val="both"/>
      </w:pPr>
      <w: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w:t>
      </w:r>
      <w:r>
        <w:lastRenderedPageBreak/>
        <w:t>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70E1A" w:rsidRDefault="00470E1A">
      <w:pPr>
        <w:pStyle w:val="ConsPlusNormal"/>
        <w:jc w:val="both"/>
      </w:pPr>
      <w:r>
        <w:t xml:space="preserve">(в ред. </w:t>
      </w:r>
      <w:hyperlink r:id="rId17">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объявленных предостережений о недопустимости нарушения обязательных требований утверждается администрацией Находкинского городского округа.</w:t>
      </w:r>
    </w:p>
    <w:p w:rsidR="00470E1A" w:rsidRDefault="00470E1A">
      <w:pPr>
        <w:pStyle w:val="ConsPlusNormal"/>
        <w:spacing w:before="220"/>
        <w:ind w:firstLine="540"/>
        <w:jc w:val="both"/>
      </w:pPr>
      <w:r>
        <w:t>Контролируемое лицо вправе после получения предостережения о недопустимости нарушения обязательных требований подать в администрацию Находкинского городского округа возражение в отношении указанного предостережения.</w:t>
      </w:r>
    </w:p>
    <w:p w:rsidR="00470E1A" w:rsidRDefault="00470E1A">
      <w:pPr>
        <w:pStyle w:val="ConsPlusNormal"/>
        <w:spacing w:before="220"/>
        <w:ind w:firstLine="540"/>
        <w:jc w:val="both"/>
      </w:pPr>
      <w:r>
        <w:t>Возражение направляется в администрацию Находкинского городского округа, не позднее пятнадцати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470E1A" w:rsidRDefault="00470E1A">
      <w:pPr>
        <w:pStyle w:val="ConsPlusNormal"/>
        <w:spacing w:before="220"/>
        <w:ind w:firstLine="540"/>
        <w:jc w:val="both"/>
      </w:pPr>
      <w:r>
        <w:t>Возражение составляются контролируемым лицом в произвольной форме, и должно содержать следующую информацию:</w:t>
      </w:r>
    </w:p>
    <w:p w:rsidR="00470E1A" w:rsidRDefault="00470E1A">
      <w:pPr>
        <w:pStyle w:val="ConsPlusNormal"/>
        <w:spacing w:before="220"/>
        <w:ind w:firstLine="540"/>
        <w:jc w:val="both"/>
      </w:pPr>
      <w:r>
        <w:t>1) наименование юридического лица, фамилия, имя, отчество (при наличии) физического лица, индивидуального предпринимателя;</w:t>
      </w:r>
    </w:p>
    <w:p w:rsidR="00470E1A" w:rsidRDefault="00470E1A">
      <w:pPr>
        <w:pStyle w:val="ConsPlusNormal"/>
        <w:spacing w:before="220"/>
        <w:ind w:firstLine="540"/>
        <w:jc w:val="both"/>
      </w:pPr>
      <w:r>
        <w:t>2) сведения об объекте контроля;</w:t>
      </w:r>
    </w:p>
    <w:p w:rsidR="00470E1A" w:rsidRDefault="00470E1A">
      <w:pPr>
        <w:pStyle w:val="ConsPlusNormal"/>
        <w:spacing w:before="220"/>
        <w:ind w:firstLine="540"/>
        <w:jc w:val="both"/>
      </w:pPr>
      <w:r>
        <w:t>3) дата и номер предостережения о недопустимости нарушения обязательных требований, направленного в адрес контролируемого лица;</w:t>
      </w:r>
    </w:p>
    <w:p w:rsidR="00470E1A" w:rsidRDefault="00470E1A">
      <w:pPr>
        <w:pStyle w:val="ConsPlusNormal"/>
        <w:spacing w:before="220"/>
        <w:ind w:firstLine="540"/>
        <w:jc w:val="both"/>
      </w:pPr>
      <w:r>
        <w:t>4) обоснование позиции, доводы в отношении указанных в предостережении о недопустимости нарушения обязательных требований действий (бездействия) контролируемого лица, которые приводят или могут привести к нарушению обязательных требований;</w:t>
      </w:r>
    </w:p>
    <w:p w:rsidR="00470E1A" w:rsidRDefault="00470E1A">
      <w:pPr>
        <w:pStyle w:val="ConsPlusNormal"/>
        <w:spacing w:before="220"/>
        <w:ind w:firstLine="540"/>
        <w:jc w:val="both"/>
      </w:pPr>
      <w:r>
        <w:t>5) желаемый способ получения ответа по итогам рассмотрения возражения;</w:t>
      </w:r>
    </w:p>
    <w:p w:rsidR="00470E1A" w:rsidRDefault="00470E1A">
      <w:pPr>
        <w:pStyle w:val="ConsPlusNormal"/>
        <w:spacing w:before="220"/>
        <w:ind w:firstLine="540"/>
        <w:jc w:val="both"/>
      </w:pPr>
      <w:r>
        <w:t>6) фамилию, имя, отчество направившего возражения;</w:t>
      </w:r>
    </w:p>
    <w:p w:rsidR="00470E1A" w:rsidRDefault="00470E1A">
      <w:pPr>
        <w:pStyle w:val="ConsPlusNormal"/>
        <w:spacing w:before="220"/>
        <w:ind w:firstLine="540"/>
        <w:jc w:val="both"/>
      </w:pPr>
      <w:r>
        <w:t>7) дату направления возражения.</w:t>
      </w:r>
    </w:p>
    <w:p w:rsidR="00470E1A" w:rsidRDefault="00470E1A">
      <w:pPr>
        <w:pStyle w:val="ConsPlusNormal"/>
        <w:spacing w:before="220"/>
        <w:ind w:firstLine="540"/>
        <w:jc w:val="both"/>
      </w:pPr>
      <w:r>
        <w:t>Возражение рассматривается не позднее десяти дней с момента получения такого возражения.</w:t>
      </w:r>
    </w:p>
    <w:p w:rsidR="00470E1A" w:rsidRDefault="00470E1A">
      <w:pPr>
        <w:pStyle w:val="ConsPlusNormal"/>
        <w:spacing w:before="220"/>
        <w:ind w:firstLine="540"/>
        <w:jc w:val="both"/>
      </w:pPr>
      <w:r>
        <w:t>В случае принятия представленных контролируемым лицом в возражениях доводов Инспектор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 о недопустимости нарушения обязательных требований.</w:t>
      </w:r>
    </w:p>
    <w:p w:rsidR="00470E1A" w:rsidRDefault="00470E1A">
      <w:pPr>
        <w:pStyle w:val="ConsPlusNormal"/>
        <w:spacing w:before="220"/>
        <w:ind w:firstLine="540"/>
        <w:jc w:val="both"/>
      </w:pPr>
      <w:r>
        <w:t>6. Консультирование контролируемых лиц и их представителей осуществляется по обращению контролируемых лиц и их представителей по вопросам, связанным с организацией и осуществлением муниципального земельного контроля.</w:t>
      </w:r>
    </w:p>
    <w:p w:rsidR="00470E1A" w:rsidRDefault="00470E1A">
      <w:pPr>
        <w:pStyle w:val="ConsPlusNormal"/>
        <w:spacing w:before="220"/>
        <w:ind w:firstLine="540"/>
        <w:jc w:val="both"/>
      </w:pPr>
      <w:r>
        <w:lastRenderedPageBreak/>
        <w:t>Консультирование осуществляется без взимания платы.</w:t>
      </w:r>
    </w:p>
    <w:p w:rsidR="00470E1A" w:rsidRDefault="00470E1A">
      <w:pPr>
        <w:pStyle w:val="ConsPlusNormal"/>
        <w:spacing w:before="220"/>
        <w:ind w:firstLine="540"/>
        <w:jc w:val="both"/>
      </w:pPr>
      <w:r>
        <w:t>Консультирование может осуществляться уполномоченным администрацией Находкинского городского округа должностным лицом, инспектором по телефону, на личном приеме, либо в ходе проведения профилактических мероприятий, контрольных мероприятий.</w:t>
      </w:r>
    </w:p>
    <w:p w:rsidR="00470E1A" w:rsidRDefault="00470E1A">
      <w:pPr>
        <w:pStyle w:val="ConsPlusNormal"/>
        <w:spacing w:before="220"/>
        <w:ind w:firstLine="540"/>
        <w:jc w:val="both"/>
      </w:pPr>
      <w:r>
        <w:t>Время консультирования не должно превышать 15 минут.</w:t>
      </w:r>
    </w:p>
    <w:p w:rsidR="00470E1A" w:rsidRDefault="00470E1A">
      <w:pPr>
        <w:pStyle w:val="ConsPlusNormal"/>
        <w:spacing w:before="220"/>
        <w:ind w:firstLine="540"/>
        <w:jc w:val="both"/>
      </w:pPr>
      <w:r>
        <w:t>Должностное лицо администрации Находкинского городского округа проводит прием граждан лично либо назначает лицо, ответственное за прием таких заявителей. Прием проводится по предварительной записи. Информация о месте приема, а также об установленных для приема днях и часах размещается на официальном сайте Находкинского городского округа.</w:t>
      </w:r>
    </w:p>
    <w:p w:rsidR="00470E1A" w:rsidRDefault="00470E1A">
      <w:pPr>
        <w:pStyle w:val="ConsPlusNormal"/>
        <w:spacing w:before="220"/>
        <w:ind w:firstLine="540"/>
        <w:jc w:val="both"/>
      </w:pPr>
      <w:r>
        <w:t>Консультирование осуществляется по вопросам:</w:t>
      </w:r>
    </w:p>
    <w:p w:rsidR="00470E1A" w:rsidRDefault="00470E1A">
      <w:pPr>
        <w:pStyle w:val="ConsPlusNormal"/>
        <w:spacing w:before="220"/>
        <w:ind w:firstLine="540"/>
        <w:jc w:val="both"/>
      </w:pPr>
      <w:r>
        <w:t>1) организации и осуществления муниципального земельного контроля;</w:t>
      </w:r>
    </w:p>
    <w:p w:rsidR="00470E1A" w:rsidRDefault="00470E1A">
      <w:pPr>
        <w:pStyle w:val="ConsPlusNormal"/>
        <w:spacing w:before="220"/>
        <w:ind w:firstLine="540"/>
        <w:jc w:val="both"/>
      </w:pPr>
      <w:r>
        <w:t>2) порядка осуществления профилактических, контрольных мероприятий, установленных настоящим Положением.</w:t>
      </w:r>
    </w:p>
    <w:p w:rsidR="00470E1A" w:rsidRDefault="00470E1A">
      <w:pPr>
        <w:pStyle w:val="ConsPlusNormal"/>
        <w:spacing w:before="220"/>
        <w:ind w:firstLine="540"/>
        <w:jc w:val="both"/>
      </w:pPr>
      <w:r>
        <w:t>Консультирование в письменной форме осуществляется в следующих случаях, если:</w:t>
      </w:r>
    </w:p>
    <w:p w:rsidR="00470E1A" w:rsidRDefault="00470E1A">
      <w:pPr>
        <w:pStyle w:val="ConsPlusNormal"/>
        <w:spacing w:before="220"/>
        <w:ind w:firstLine="540"/>
        <w:jc w:val="both"/>
      </w:pPr>
      <w:r>
        <w:t>1) контролируемым лицом предоставлен письменный запрос о предоставлении письменного ответа по вопросам консультирования;</w:t>
      </w:r>
    </w:p>
    <w:p w:rsidR="00470E1A" w:rsidRDefault="00470E1A">
      <w:pPr>
        <w:pStyle w:val="ConsPlusNormal"/>
        <w:spacing w:before="220"/>
        <w:ind w:firstLine="540"/>
        <w:jc w:val="both"/>
      </w:pPr>
      <w:r>
        <w:t>2) за время консультирования предоставить ответ на поставленные вопросы не представляется возможным;</w:t>
      </w:r>
    </w:p>
    <w:p w:rsidR="00470E1A" w:rsidRDefault="00470E1A">
      <w:pPr>
        <w:pStyle w:val="ConsPlusNormal"/>
        <w:spacing w:before="220"/>
        <w:ind w:firstLine="540"/>
        <w:jc w:val="both"/>
      </w:pPr>
      <w:r>
        <w:t>3) ответ на поставленные вопросы требует дополнительной информации от органов государственной власти или органов местного самоуправления.</w:t>
      </w:r>
    </w:p>
    <w:p w:rsidR="00470E1A" w:rsidRDefault="00470E1A">
      <w:pPr>
        <w:pStyle w:val="ConsPlusNormal"/>
        <w:spacing w:before="220"/>
        <w:ind w:firstLine="540"/>
        <w:jc w:val="both"/>
      </w:pPr>
      <w:r>
        <w:t>Если поставленные во время консультирования вопросы не связаны с организацией и осуществлением муниципального земельного контроля, контролируемому лицу и его представителю даются необходимые разъяснения по обращению в соответствующие органы государственной власти и органы местного самоуправления.</w:t>
      </w:r>
    </w:p>
    <w:p w:rsidR="00470E1A" w:rsidRDefault="00470E1A">
      <w:pPr>
        <w:pStyle w:val="ConsPlusNormal"/>
        <w:spacing w:before="220"/>
        <w:ind w:firstLine="540"/>
        <w:jc w:val="both"/>
      </w:pPr>
      <w:r>
        <w:t>Возражение рассматривается не позднее десяти рабочих дней с момента получения такого возражения.</w:t>
      </w:r>
    </w:p>
    <w:p w:rsidR="00470E1A" w:rsidRDefault="00470E1A">
      <w:pPr>
        <w:pStyle w:val="ConsPlusNormal"/>
        <w:jc w:val="both"/>
      </w:pPr>
      <w:r>
        <w:t xml:space="preserve">(в ред. </w:t>
      </w:r>
      <w:hyperlink r:id="rId18">
        <w:r>
          <w:rPr>
            <w:color w:val="0000FF"/>
          </w:rPr>
          <w:t>Решения</w:t>
        </w:r>
      </w:hyperlink>
      <w:r>
        <w:t xml:space="preserve"> Думы Находкинского городского округа от 26.06.2024 N 353-НПА)</w:t>
      </w:r>
    </w:p>
    <w:p w:rsidR="00470E1A" w:rsidRDefault="00470E1A">
      <w:pPr>
        <w:pStyle w:val="ConsPlusNormal"/>
        <w:spacing w:before="220"/>
        <w:ind w:firstLine="540"/>
        <w:jc w:val="both"/>
      </w:pPr>
      <w: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70E1A" w:rsidRDefault="00470E1A">
      <w:pPr>
        <w:pStyle w:val="ConsPlusNormal"/>
        <w:spacing w:before="220"/>
        <w:ind w:firstLine="540"/>
        <w:jc w:val="both"/>
      </w:pPr>
      <w: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Находкинского городского округа письменного разъяснения, подписанного уполномоченным должностным лицом администрации Находкинского городского округа.</w:t>
      </w:r>
    </w:p>
    <w:p w:rsidR="00470E1A" w:rsidRDefault="00470E1A">
      <w:pPr>
        <w:pStyle w:val="ConsPlusNormal"/>
        <w:spacing w:before="220"/>
        <w:ind w:firstLine="540"/>
        <w:jc w:val="both"/>
      </w:pPr>
      <w:r>
        <w:t>8. Обобщение правоприменительной практики осуществляется контрольным органом в лице управления землепользования и застройки администрации Находкинского городского округа посредством сбора и анализа данных о проведенных контрольных мероприятиях и их результатах.</w:t>
      </w:r>
    </w:p>
    <w:p w:rsidR="00470E1A" w:rsidRDefault="00470E1A">
      <w:pPr>
        <w:pStyle w:val="ConsPlusNormal"/>
        <w:spacing w:before="220"/>
        <w:ind w:firstLine="540"/>
        <w:jc w:val="both"/>
      </w:pPr>
      <w: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w:t>
      </w:r>
    </w:p>
    <w:p w:rsidR="00470E1A" w:rsidRDefault="00470E1A">
      <w:pPr>
        <w:pStyle w:val="ConsPlusNormal"/>
        <w:spacing w:before="220"/>
        <w:ind w:firstLine="540"/>
        <w:jc w:val="both"/>
      </w:pPr>
      <w:r>
        <w:lastRenderedPageBreak/>
        <w:t>Доклад о правоприменительной практике утверждается приказом руководителя контрольного органа и размещается на официальном сайте Находкинского городского округа в сети "Интернет" в специальном разделе, посвященном контрольной деятельности, в срок до 1 марта года, следующего за отчетным годом.</w:t>
      </w:r>
    </w:p>
    <w:p w:rsidR="00470E1A" w:rsidRDefault="00470E1A">
      <w:pPr>
        <w:pStyle w:val="ConsPlusNormal"/>
        <w:jc w:val="both"/>
      </w:pPr>
      <w:r>
        <w:t xml:space="preserve">(часть 8 введена </w:t>
      </w:r>
      <w:hyperlink r:id="rId19">
        <w:r>
          <w:rPr>
            <w:color w:val="0000FF"/>
          </w:rPr>
          <w:t>Решением</w:t>
        </w:r>
      </w:hyperlink>
      <w:r>
        <w:t xml:space="preserve"> Думы Находкинского городского округа от 26.06.2024 N 353-НПА)</w:t>
      </w:r>
    </w:p>
    <w:p w:rsidR="00470E1A" w:rsidRDefault="00470E1A">
      <w:pPr>
        <w:pStyle w:val="ConsPlusNormal"/>
        <w:jc w:val="both"/>
      </w:pPr>
    </w:p>
    <w:p w:rsidR="00470E1A" w:rsidRDefault="00470E1A">
      <w:pPr>
        <w:pStyle w:val="ConsPlusTitle"/>
        <w:ind w:firstLine="540"/>
        <w:jc w:val="both"/>
        <w:outlineLvl w:val="1"/>
      </w:pPr>
      <w:r>
        <w:t>Статья 2.1. Управление рисками причинения вреда (ущерба) охраняемым законом ценностям при осуществлении муниципального земельного контроля</w:t>
      </w:r>
    </w:p>
    <w:p w:rsidR="00470E1A" w:rsidRDefault="00470E1A">
      <w:pPr>
        <w:pStyle w:val="ConsPlusNormal"/>
        <w:ind w:firstLine="540"/>
        <w:jc w:val="both"/>
      </w:pPr>
    </w:p>
    <w:p w:rsidR="00470E1A" w:rsidRDefault="00470E1A">
      <w:pPr>
        <w:pStyle w:val="ConsPlusNormal"/>
        <w:ind w:firstLine="540"/>
        <w:jc w:val="both"/>
      </w:pPr>
      <w:r>
        <w:t xml:space="preserve">(введена </w:t>
      </w:r>
      <w:hyperlink r:id="rId20">
        <w:r>
          <w:rPr>
            <w:color w:val="0000FF"/>
          </w:rPr>
          <w:t>Решением</w:t>
        </w:r>
      </w:hyperlink>
      <w:r>
        <w:t xml:space="preserve"> Думы Находкинского городского округа от 17.12.2025 N 648-НПА)</w:t>
      </w:r>
    </w:p>
    <w:p w:rsidR="00470E1A" w:rsidRDefault="00470E1A">
      <w:pPr>
        <w:pStyle w:val="ConsPlusNormal"/>
        <w:jc w:val="both"/>
      </w:pPr>
    </w:p>
    <w:p w:rsidR="00470E1A" w:rsidRDefault="00470E1A">
      <w:pPr>
        <w:pStyle w:val="ConsPlusNormal"/>
        <w:ind w:firstLine="540"/>
        <w:jc w:val="both"/>
      </w:pPr>
      <w:r>
        <w:t>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70E1A" w:rsidRDefault="00470E1A">
      <w:pPr>
        <w:pStyle w:val="ConsPlusNormal"/>
        <w:spacing w:before="220"/>
        <w:ind w:firstLine="540"/>
        <w:jc w:val="both"/>
      </w:pPr>
      <w:r>
        <w:t>2.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70E1A" w:rsidRDefault="00470E1A">
      <w:pPr>
        <w:pStyle w:val="ConsPlusNormal"/>
        <w:spacing w:before="220"/>
        <w:ind w:firstLine="540"/>
        <w:jc w:val="both"/>
      </w:pPr>
      <w:r>
        <w:t>3. Под оценкой риска причинения вреда (ущерба) в целях настоящего Положения понимается деятельность контрольного органа в лице управления землепользования и застройки администрации Находкинского городского округа по определению вероятности возникновения риска и масштаба вреда (ущерба) для охраняемых законом ценностей.</w:t>
      </w:r>
    </w:p>
    <w:p w:rsidR="00470E1A" w:rsidRDefault="00470E1A">
      <w:pPr>
        <w:pStyle w:val="ConsPlusNormal"/>
        <w:spacing w:before="220"/>
        <w:ind w:firstLine="540"/>
        <w:jc w:val="both"/>
      </w:pPr>
      <w:r>
        <w:t>4. В целях управления рисками причинения вреда (ущерба) охраняемым законом ценностям при осуществлении муниципального земельного контроля объекты контроля относятся к одной из следующих категорий риска причинения вреда (ущерба) (далее - категории риска):</w:t>
      </w:r>
    </w:p>
    <w:p w:rsidR="00470E1A" w:rsidRDefault="00470E1A">
      <w:pPr>
        <w:pStyle w:val="ConsPlusNormal"/>
        <w:spacing w:before="220"/>
        <w:ind w:firstLine="540"/>
        <w:jc w:val="both"/>
      </w:pPr>
      <w:r>
        <w:t>1) средний риск;</w:t>
      </w:r>
    </w:p>
    <w:p w:rsidR="00470E1A" w:rsidRDefault="00470E1A">
      <w:pPr>
        <w:pStyle w:val="ConsPlusNormal"/>
        <w:spacing w:before="220"/>
        <w:ind w:firstLine="540"/>
        <w:jc w:val="both"/>
      </w:pPr>
      <w:r>
        <w:t>2) умеренный риск;</w:t>
      </w:r>
    </w:p>
    <w:p w:rsidR="00470E1A" w:rsidRDefault="00470E1A">
      <w:pPr>
        <w:pStyle w:val="ConsPlusNormal"/>
        <w:spacing w:before="220"/>
        <w:ind w:firstLine="540"/>
        <w:jc w:val="both"/>
      </w:pPr>
      <w:r>
        <w:t>3) низкий риск.</w:t>
      </w:r>
    </w:p>
    <w:p w:rsidR="00470E1A" w:rsidRDefault="00470E1A">
      <w:pPr>
        <w:pStyle w:val="ConsPlusNormal"/>
        <w:spacing w:before="220"/>
        <w:ind w:firstLine="540"/>
        <w:jc w:val="both"/>
      </w:pPr>
      <w:r>
        <w:t xml:space="preserve">5. Отнесение объектов муниципального земельного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земельного контроля к категориям риска, согласно </w:t>
      </w:r>
      <w:hyperlink w:anchor="P315">
        <w:r>
          <w:rPr>
            <w:color w:val="0000FF"/>
          </w:rPr>
          <w:t>приложению</w:t>
        </w:r>
      </w:hyperlink>
      <w:r>
        <w:t>, к настоящему решению.</w:t>
      </w:r>
    </w:p>
    <w:p w:rsidR="00470E1A" w:rsidRDefault="00470E1A">
      <w:pPr>
        <w:pStyle w:val="ConsPlusNormal"/>
        <w:spacing w:before="220"/>
        <w:ind w:firstLine="540"/>
        <w:jc w:val="both"/>
      </w:pPr>
      <w:r>
        <w:t>6. Отнесение объектов муниципального контроля к категориям риска осуществляется приказом руководителя контрольного органа (далее - приказ).</w:t>
      </w:r>
    </w:p>
    <w:p w:rsidR="00470E1A" w:rsidRDefault="00470E1A">
      <w:pPr>
        <w:pStyle w:val="ConsPlusNormal"/>
        <w:spacing w:before="220"/>
        <w:ind w:firstLine="540"/>
        <w:jc w:val="both"/>
      </w:pPr>
      <w:r>
        <w:t>При отсутствии приказа об отнесении объекта муниципального земельного контроля к категории риска такие объекты муниципального земельного контроля считаются отнесенными к низкой категории риска.</w:t>
      </w:r>
    </w:p>
    <w:p w:rsidR="00470E1A" w:rsidRDefault="00470E1A">
      <w:pPr>
        <w:pStyle w:val="ConsPlusNormal"/>
        <w:spacing w:before="220"/>
        <w:ind w:firstLine="540"/>
        <w:jc w:val="both"/>
      </w:pPr>
      <w:r>
        <w:t>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70E1A" w:rsidRDefault="00470E1A">
      <w:pPr>
        <w:pStyle w:val="ConsPlusNormal"/>
        <w:spacing w:before="220"/>
        <w:ind w:firstLine="540"/>
        <w:jc w:val="both"/>
      </w:pPr>
      <w:r>
        <w:t xml:space="preserve">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w:t>
      </w:r>
      <w:r>
        <w:lastRenderedPageBreak/>
        <w:t>отнесения к иной категории риска.</w:t>
      </w:r>
    </w:p>
    <w:p w:rsidR="00470E1A" w:rsidRDefault="00470E1A">
      <w:pPr>
        <w:pStyle w:val="ConsPlusNormal"/>
        <w:spacing w:before="220"/>
        <w:ind w:firstLine="540"/>
        <w:jc w:val="both"/>
      </w:pPr>
      <w:r>
        <w:t>9. По запросу контролируемого лица контрольный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470E1A" w:rsidRDefault="00470E1A">
      <w:pPr>
        <w:pStyle w:val="ConsPlusNormal"/>
        <w:spacing w:before="220"/>
        <w:ind w:firstLine="540"/>
        <w:jc w:val="both"/>
      </w:pPr>
      <w:r>
        <w:t>10.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70E1A" w:rsidRDefault="00470E1A">
      <w:pPr>
        <w:pStyle w:val="ConsPlusNormal"/>
        <w:spacing w:before="220"/>
        <w:ind w:firstLine="540"/>
        <w:jc w:val="both"/>
      </w:pPr>
      <w:r>
        <w:t>11. Перечень индикаторов риска нарушения обязательных требований при осуществлении муниципального земельного контроля на территории Находкинского городского округа утверждается решением Думы Находкинского городского округа.</w:t>
      </w:r>
    </w:p>
    <w:p w:rsidR="00470E1A" w:rsidRDefault="00470E1A">
      <w:pPr>
        <w:pStyle w:val="ConsPlusNormal"/>
        <w:jc w:val="both"/>
      </w:pPr>
    </w:p>
    <w:p w:rsidR="00470E1A" w:rsidRDefault="00470E1A">
      <w:pPr>
        <w:pStyle w:val="ConsPlusTitle"/>
        <w:ind w:firstLine="540"/>
        <w:jc w:val="both"/>
        <w:outlineLvl w:val="1"/>
      </w:pPr>
      <w:bookmarkStart w:id="0" w:name="P107"/>
      <w:bookmarkEnd w:id="0"/>
      <w:r>
        <w:t>Статья 3. Контрольные мероприятия и контрольные действия</w:t>
      </w:r>
    </w:p>
    <w:p w:rsidR="00470E1A" w:rsidRDefault="00470E1A">
      <w:pPr>
        <w:pStyle w:val="ConsPlusNormal"/>
        <w:jc w:val="both"/>
      </w:pPr>
    </w:p>
    <w:p w:rsidR="00470E1A" w:rsidRDefault="00470E1A">
      <w:pPr>
        <w:pStyle w:val="ConsPlusNormal"/>
        <w:ind w:firstLine="540"/>
        <w:jc w:val="both"/>
      </w:pPr>
      <w:r>
        <w:t>1. При осуществлении муниципального земельного контроля проводятся контрольные мероприятия с взаимодействием с контролируемым лицом и без взаимодействия с контролируемым лицом.</w:t>
      </w:r>
    </w:p>
    <w:p w:rsidR="00470E1A" w:rsidRDefault="00470E1A">
      <w:pPr>
        <w:pStyle w:val="ConsPlusNormal"/>
        <w:spacing w:before="220"/>
        <w:ind w:firstLine="540"/>
        <w:jc w:val="both"/>
      </w:pPr>
      <w:bookmarkStart w:id="1" w:name="P110"/>
      <w:bookmarkEnd w:id="1"/>
      <w:r>
        <w:t>2. При взаимодействии с контролируемым лицом проводятся следующие контрольные мероприятия:</w:t>
      </w:r>
    </w:p>
    <w:p w:rsidR="00470E1A" w:rsidRDefault="00470E1A">
      <w:pPr>
        <w:pStyle w:val="ConsPlusNormal"/>
        <w:spacing w:before="220"/>
        <w:ind w:firstLine="540"/>
        <w:jc w:val="both"/>
      </w:pPr>
      <w:r>
        <w:t>1) инспекционный визит;</w:t>
      </w:r>
    </w:p>
    <w:p w:rsidR="00470E1A" w:rsidRDefault="00470E1A">
      <w:pPr>
        <w:pStyle w:val="ConsPlusNormal"/>
        <w:spacing w:before="220"/>
        <w:ind w:firstLine="540"/>
        <w:jc w:val="both"/>
      </w:pPr>
      <w:r>
        <w:t>2) рейдовый осмотр;</w:t>
      </w:r>
    </w:p>
    <w:p w:rsidR="00470E1A" w:rsidRDefault="00470E1A">
      <w:pPr>
        <w:pStyle w:val="ConsPlusNormal"/>
        <w:spacing w:before="220"/>
        <w:ind w:firstLine="540"/>
        <w:jc w:val="both"/>
      </w:pPr>
      <w:r>
        <w:t>3) документарная проверка;</w:t>
      </w:r>
    </w:p>
    <w:p w:rsidR="00470E1A" w:rsidRDefault="00470E1A">
      <w:pPr>
        <w:pStyle w:val="ConsPlusNormal"/>
        <w:spacing w:before="220"/>
        <w:ind w:firstLine="540"/>
        <w:jc w:val="both"/>
      </w:pPr>
      <w:r>
        <w:t>4) выездная проверка.</w:t>
      </w:r>
    </w:p>
    <w:p w:rsidR="00470E1A" w:rsidRDefault="00470E1A">
      <w:pPr>
        <w:pStyle w:val="ConsPlusNormal"/>
        <w:spacing w:before="220"/>
        <w:ind w:firstLine="540"/>
        <w:jc w:val="both"/>
      </w:pPr>
      <w:r>
        <w:t>3. Инспекционный визит проводится путем взаимодействия с конкретным контролируемым лицом и (или) пользователем объекта контроля.</w:t>
      </w:r>
    </w:p>
    <w:p w:rsidR="00470E1A" w:rsidRDefault="00470E1A">
      <w:pPr>
        <w:pStyle w:val="ConsPlusNormal"/>
        <w:spacing w:before="220"/>
        <w:ind w:firstLine="540"/>
        <w:jc w:val="both"/>
      </w:pPr>
      <w:bookmarkStart w:id="2" w:name="P116"/>
      <w:bookmarkEnd w:id="2"/>
      <w:r>
        <w:t>4.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 xml:space="preserve">4.1. Инспекционный визит, указанный в </w:t>
      </w:r>
      <w:hyperlink w:anchor="P116">
        <w:r>
          <w:rPr>
            <w:color w:val="0000FF"/>
          </w:rPr>
          <w:t>части 4</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0E1A" w:rsidRDefault="00470E1A">
      <w:pPr>
        <w:pStyle w:val="ConsPlusNormal"/>
        <w:jc w:val="both"/>
      </w:pPr>
      <w:r>
        <w:t xml:space="preserve">(часть 4.1 введена </w:t>
      </w:r>
      <w:hyperlink r:id="rId21">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5. В ходе инспекционного визита совершаются следующие контрольные действия:</w:t>
      </w:r>
    </w:p>
    <w:p w:rsidR="00470E1A" w:rsidRDefault="00470E1A">
      <w:pPr>
        <w:pStyle w:val="ConsPlusNormal"/>
        <w:spacing w:before="220"/>
        <w:ind w:firstLine="540"/>
        <w:jc w:val="both"/>
      </w:pPr>
      <w:r>
        <w:t>1) осмотр;</w:t>
      </w:r>
    </w:p>
    <w:p w:rsidR="00470E1A" w:rsidRDefault="00470E1A">
      <w:pPr>
        <w:pStyle w:val="ConsPlusNormal"/>
        <w:spacing w:before="220"/>
        <w:ind w:firstLine="540"/>
        <w:jc w:val="both"/>
      </w:pPr>
      <w:r>
        <w:t>2) опрос;</w:t>
      </w:r>
    </w:p>
    <w:p w:rsidR="00470E1A" w:rsidRDefault="00470E1A">
      <w:pPr>
        <w:pStyle w:val="ConsPlusNormal"/>
        <w:spacing w:before="220"/>
        <w:ind w:firstLine="540"/>
        <w:jc w:val="both"/>
      </w:pPr>
      <w:r>
        <w:t>3) получение письменных объяснений;</w:t>
      </w:r>
    </w:p>
    <w:p w:rsidR="00470E1A" w:rsidRDefault="00470E1A">
      <w:pPr>
        <w:pStyle w:val="ConsPlusNormal"/>
        <w:spacing w:before="220"/>
        <w:ind w:firstLine="540"/>
        <w:jc w:val="both"/>
      </w:pPr>
      <w:r>
        <w:t>4) инструментальное обследование;</w:t>
      </w:r>
    </w:p>
    <w:p w:rsidR="00470E1A" w:rsidRDefault="00470E1A">
      <w:pPr>
        <w:pStyle w:val="ConsPlusNormal"/>
        <w:spacing w:before="220"/>
        <w:ind w:firstLine="540"/>
        <w:jc w:val="both"/>
      </w:pPr>
      <w: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6. Инспекционный визит проводится без предварительного уведомления контролируемого лица.</w:t>
      </w:r>
    </w:p>
    <w:p w:rsidR="00470E1A" w:rsidRDefault="00470E1A">
      <w:pPr>
        <w:pStyle w:val="ConsPlusNormal"/>
        <w:spacing w:before="220"/>
        <w:ind w:firstLine="540"/>
        <w:jc w:val="both"/>
      </w:pPr>
      <w:r>
        <w:t>7.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470E1A" w:rsidRDefault="00470E1A">
      <w:pPr>
        <w:pStyle w:val="ConsPlusNormal"/>
        <w:spacing w:before="220"/>
        <w:ind w:firstLine="540"/>
        <w:jc w:val="both"/>
      </w:pPr>
      <w:bookmarkStart w:id="3" w:name="P127"/>
      <w:bookmarkEnd w:id="3"/>
      <w:r>
        <w:t>8.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70E1A" w:rsidRDefault="00470E1A">
      <w:pPr>
        <w:pStyle w:val="ConsPlusNormal"/>
        <w:spacing w:before="220"/>
        <w:ind w:firstLine="540"/>
        <w:jc w:val="both"/>
      </w:pPr>
      <w:r>
        <w:t xml:space="preserve">8.1. Рейдовый осмотр, указанный в </w:t>
      </w:r>
      <w:hyperlink w:anchor="P127">
        <w:r>
          <w:rPr>
            <w:color w:val="0000FF"/>
          </w:rPr>
          <w:t>части 8</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0E1A" w:rsidRDefault="00470E1A">
      <w:pPr>
        <w:pStyle w:val="ConsPlusNormal"/>
        <w:jc w:val="both"/>
      </w:pPr>
      <w:r>
        <w:t xml:space="preserve">(часть 8.1 введена </w:t>
      </w:r>
      <w:hyperlink r:id="rId22">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9. В ходе рейдового осмотра могут совершаться следующие контрольные действия:</w:t>
      </w:r>
    </w:p>
    <w:p w:rsidR="00470E1A" w:rsidRDefault="00470E1A">
      <w:pPr>
        <w:pStyle w:val="ConsPlusNormal"/>
        <w:spacing w:before="220"/>
        <w:ind w:firstLine="540"/>
        <w:jc w:val="both"/>
      </w:pPr>
      <w:r>
        <w:t>1) осмотр;</w:t>
      </w:r>
    </w:p>
    <w:p w:rsidR="00470E1A" w:rsidRDefault="00470E1A">
      <w:pPr>
        <w:pStyle w:val="ConsPlusNormal"/>
        <w:spacing w:before="220"/>
        <w:ind w:firstLine="540"/>
        <w:jc w:val="both"/>
      </w:pPr>
      <w:r>
        <w:t>2) опрос;</w:t>
      </w:r>
    </w:p>
    <w:p w:rsidR="00470E1A" w:rsidRDefault="00470E1A">
      <w:pPr>
        <w:pStyle w:val="ConsPlusNormal"/>
        <w:spacing w:before="220"/>
        <w:ind w:firstLine="540"/>
        <w:jc w:val="both"/>
      </w:pPr>
      <w:r>
        <w:t>3) получение письменных объяснений.</w:t>
      </w:r>
    </w:p>
    <w:p w:rsidR="00470E1A" w:rsidRDefault="00470E1A">
      <w:pPr>
        <w:pStyle w:val="ConsPlusNormal"/>
        <w:spacing w:before="220"/>
        <w:ind w:firstLine="540"/>
        <w:jc w:val="both"/>
      </w:pPr>
      <w:r>
        <w:t>10.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70E1A" w:rsidRDefault="00470E1A">
      <w:pPr>
        <w:pStyle w:val="ConsPlusNormal"/>
        <w:spacing w:before="220"/>
        <w:ind w:firstLine="540"/>
        <w:jc w:val="both"/>
      </w:pPr>
      <w:r>
        <w:t>10.1.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470E1A" w:rsidRDefault="00470E1A">
      <w:pPr>
        <w:pStyle w:val="ConsPlusNormal"/>
        <w:jc w:val="both"/>
      </w:pPr>
      <w:r>
        <w:t xml:space="preserve">(часть 10.1 введена </w:t>
      </w:r>
      <w:hyperlink r:id="rId23">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 xml:space="preserve">11. Рейдовый осмотр может проводиться только по согласованию с органами прокуратуры, за исключением случаев его проведения в соответствии с </w:t>
      </w:r>
      <w:hyperlink r:id="rId24">
        <w:r>
          <w:rPr>
            <w:color w:val="0000FF"/>
          </w:rPr>
          <w:t>пунктами 3</w:t>
        </w:r>
      </w:hyperlink>
      <w:r>
        <w:t xml:space="preserve">, </w:t>
      </w:r>
      <w:hyperlink r:id="rId25">
        <w:r>
          <w:rPr>
            <w:color w:val="0000FF"/>
          </w:rPr>
          <w:t>4</w:t>
        </w:r>
      </w:hyperlink>
      <w:r>
        <w:t xml:space="preserve">, </w:t>
      </w:r>
      <w:hyperlink r:id="rId26">
        <w:r>
          <w:rPr>
            <w:color w:val="0000FF"/>
          </w:rPr>
          <w:t>6</w:t>
        </w:r>
      </w:hyperlink>
      <w:r>
        <w:t xml:space="preserve">, </w:t>
      </w:r>
      <w:hyperlink r:id="rId27">
        <w:r>
          <w:rPr>
            <w:color w:val="0000FF"/>
          </w:rPr>
          <w:t>8 части 1</w:t>
        </w:r>
      </w:hyperlink>
      <w:r>
        <w:t xml:space="preserve">, </w:t>
      </w:r>
      <w:hyperlink r:id="rId28">
        <w:r>
          <w:rPr>
            <w:color w:val="0000FF"/>
          </w:rPr>
          <w:t>частью 3 статьи 57</w:t>
        </w:r>
      </w:hyperlink>
      <w:r>
        <w:t xml:space="preserve"> и </w:t>
      </w:r>
      <w:hyperlink r:id="rId29">
        <w:r>
          <w:rPr>
            <w:color w:val="0000FF"/>
          </w:rPr>
          <w:t>частью 12 статьи 66</w:t>
        </w:r>
      </w:hyperlink>
      <w:r>
        <w:t xml:space="preserve"> Федерального закона N 248-ФЗ.</w:t>
      </w:r>
    </w:p>
    <w:p w:rsidR="00470E1A" w:rsidRDefault="00470E1A">
      <w:pPr>
        <w:pStyle w:val="ConsPlusNormal"/>
        <w:jc w:val="both"/>
      </w:pPr>
      <w:r>
        <w:t xml:space="preserve">(в ред. </w:t>
      </w:r>
      <w:hyperlink r:id="rId30">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12. Документарная проверка проводится по месту нахождения администрации Находкинского городского округа.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470E1A" w:rsidRDefault="00470E1A">
      <w:pPr>
        <w:pStyle w:val="ConsPlusNormal"/>
        <w:spacing w:before="220"/>
        <w:ind w:firstLine="540"/>
        <w:jc w:val="both"/>
      </w:pPr>
      <w:r>
        <w:t>13. В ходе документарной проверки рассматриваются документы контролируемых лиц, имеющиеся в распоряжении администрации Находкинского городского округа,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земельного контроля.</w:t>
      </w:r>
    </w:p>
    <w:p w:rsidR="00470E1A" w:rsidRDefault="00470E1A">
      <w:pPr>
        <w:pStyle w:val="ConsPlusNormal"/>
        <w:spacing w:before="220"/>
        <w:ind w:firstLine="540"/>
        <w:jc w:val="both"/>
      </w:pPr>
      <w:r>
        <w:t>14. В ходе документарной проверки могут совершаться следующие контрольные действия:</w:t>
      </w:r>
    </w:p>
    <w:p w:rsidR="00470E1A" w:rsidRDefault="00470E1A">
      <w:pPr>
        <w:pStyle w:val="ConsPlusNormal"/>
        <w:spacing w:before="220"/>
        <w:ind w:firstLine="540"/>
        <w:jc w:val="both"/>
      </w:pPr>
      <w:r>
        <w:lastRenderedPageBreak/>
        <w:t>1) получение письменных объяснений;</w:t>
      </w:r>
    </w:p>
    <w:p w:rsidR="00470E1A" w:rsidRDefault="00470E1A">
      <w:pPr>
        <w:pStyle w:val="ConsPlusNormal"/>
        <w:spacing w:before="220"/>
        <w:ind w:firstLine="540"/>
        <w:jc w:val="both"/>
      </w:pPr>
      <w: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3) экспертиза.</w:t>
      </w:r>
    </w:p>
    <w:p w:rsidR="00470E1A" w:rsidRDefault="00470E1A">
      <w:pPr>
        <w:pStyle w:val="ConsPlusNormal"/>
        <w:spacing w:before="220"/>
        <w:ind w:firstLine="540"/>
        <w:jc w:val="both"/>
      </w:pPr>
      <w:r>
        <w:t>15. Срок проведения документарной проверки не может превышать десять рабочих дней. На период с момента направления администрацией Находкинского городского округа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Находкинского городского округа, а также период с момента направления контролируемому лицу информации администрации Находкинского городского округа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Находкинского городского округа документах 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Находкинского городского округа исчисление срока проведения документарной проверки приостанавливается.</w:t>
      </w:r>
    </w:p>
    <w:p w:rsidR="00470E1A" w:rsidRDefault="00470E1A">
      <w:pPr>
        <w:pStyle w:val="ConsPlusNormal"/>
        <w:jc w:val="both"/>
      </w:pPr>
      <w:r>
        <w:t xml:space="preserve">(часть 15 в ред. </w:t>
      </w:r>
      <w:hyperlink r:id="rId31">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bookmarkStart w:id="4" w:name="P147"/>
      <w:bookmarkEnd w:id="4"/>
      <w:r>
        <w:t>16.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470E1A" w:rsidRDefault="00470E1A">
      <w:pPr>
        <w:pStyle w:val="ConsPlusNormal"/>
        <w:spacing w:before="220"/>
        <w:ind w:firstLine="540"/>
        <w:jc w:val="both"/>
      </w:pPr>
      <w:r>
        <w:t>17.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 xml:space="preserve">17.1. Выездная проверка, указанная в </w:t>
      </w:r>
      <w:hyperlink w:anchor="P147">
        <w:r>
          <w:rPr>
            <w:color w:val="0000FF"/>
          </w:rPr>
          <w:t>части 16</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0E1A" w:rsidRDefault="00470E1A">
      <w:pPr>
        <w:pStyle w:val="ConsPlusNormal"/>
        <w:jc w:val="both"/>
      </w:pPr>
      <w:r>
        <w:t xml:space="preserve">(часть 17.1 введена </w:t>
      </w:r>
      <w:hyperlink r:id="rId32">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18. В ходе выездной проверки могут совершаться следующие контрольные действия:</w:t>
      </w:r>
    </w:p>
    <w:p w:rsidR="00470E1A" w:rsidRDefault="00470E1A">
      <w:pPr>
        <w:pStyle w:val="ConsPlusNormal"/>
        <w:spacing w:before="220"/>
        <w:ind w:firstLine="540"/>
        <w:jc w:val="both"/>
      </w:pPr>
      <w:r>
        <w:t>1) осмотр;</w:t>
      </w:r>
    </w:p>
    <w:p w:rsidR="00470E1A" w:rsidRDefault="00470E1A">
      <w:pPr>
        <w:pStyle w:val="ConsPlusNormal"/>
        <w:spacing w:before="220"/>
        <w:ind w:firstLine="540"/>
        <w:jc w:val="both"/>
      </w:pPr>
      <w:r>
        <w:t>2) получение письменных объяснений;</w:t>
      </w:r>
    </w:p>
    <w:p w:rsidR="00470E1A" w:rsidRDefault="00470E1A">
      <w:pPr>
        <w:pStyle w:val="ConsPlusNormal"/>
        <w:spacing w:before="220"/>
        <w:ind w:firstLine="540"/>
        <w:jc w:val="both"/>
      </w:pPr>
      <w: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19. Срок проведения выездной проверки не может превышать десять рабочих дней.</w:t>
      </w:r>
    </w:p>
    <w:p w:rsidR="00470E1A" w:rsidRDefault="00470E1A">
      <w:pPr>
        <w:pStyle w:val="ConsPlusNormal"/>
        <w:spacing w:before="220"/>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3">
        <w:r>
          <w:rPr>
            <w:color w:val="0000FF"/>
          </w:rPr>
          <w:t>пункт 6 части 1 статьи 57</w:t>
        </w:r>
      </w:hyperlink>
      <w:r>
        <w:t xml:space="preserve"> Федерального закона N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w:t>
      </w:r>
      <w:r>
        <w:lastRenderedPageBreak/>
        <w:t>филиалу, представительству, обособленному структурному подразделению организации или объекту контроля.</w:t>
      </w:r>
    </w:p>
    <w:p w:rsidR="00470E1A" w:rsidRDefault="00470E1A">
      <w:pPr>
        <w:pStyle w:val="ConsPlusNormal"/>
        <w:spacing w:before="220"/>
        <w:ind w:firstLine="540"/>
        <w:jc w:val="both"/>
      </w:pPr>
      <w:r>
        <w:t>20. Без взаимодействия с контролируемым лицом могут проводиться следующие контрольные мероприятия:</w:t>
      </w:r>
    </w:p>
    <w:p w:rsidR="00470E1A" w:rsidRDefault="00470E1A">
      <w:pPr>
        <w:pStyle w:val="ConsPlusNormal"/>
        <w:spacing w:before="220"/>
        <w:ind w:firstLine="540"/>
        <w:jc w:val="both"/>
      </w:pPr>
      <w:r>
        <w:t>1) наблюдение за соблюдением обязательных требований (мониторинг безопасности);</w:t>
      </w:r>
    </w:p>
    <w:p w:rsidR="00470E1A" w:rsidRDefault="00470E1A">
      <w:pPr>
        <w:pStyle w:val="ConsPlusNormal"/>
        <w:spacing w:before="220"/>
        <w:ind w:firstLine="540"/>
        <w:jc w:val="both"/>
      </w:pPr>
      <w:r>
        <w:t>2) выездное обследование.</w:t>
      </w:r>
    </w:p>
    <w:p w:rsidR="00470E1A" w:rsidRDefault="00470E1A">
      <w:pPr>
        <w:pStyle w:val="ConsPlusNormal"/>
        <w:spacing w:before="220"/>
        <w:ind w:firstLine="540"/>
        <w:jc w:val="both"/>
      </w:pPr>
      <w:r>
        <w:t>21.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0E1A" w:rsidRDefault="00470E1A">
      <w:pPr>
        <w:pStyle w:val="ConsPlusNormal"/>
        <w:jc w:val="both"/>
      </w:pPr>
      <w:r>
        <w:t xml:space="preserve">(часть 21 в ред. </w:t>
      </w:r>
      <w:hyperlink r:id="rId34">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22. Наблюдение за соблюдением обязательных требований осуществляется Инспектором путем сбора, анализа данных об объектах контроля, имеющихся у администрации Находкинского городского округа,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70E1A" w:rsidRDefault="00470E1A">
      <w:pPr>
        <w:pStyle w:val="ConsPlusNormal"/>
        <w:spacing w:before="220"/>
        <w:ind w:firstLine="540"/>
        <w:jc w:val="both"/>
      </w:pPr>
      <w:r>
        <w:t>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470E1A" w:rsidRDefault="00470E1A">
      <w:pPr>
        <w:pStyle w:val="ConsPlusNormal"/>
        <w:spacing w:before="220"/>
        <w:ind w:firstLine="540"/>
        <w:jc w:val="both"/>
      </w:pPr>
      <w:r>
        <w:t xml:space="preserve">23. Если в ходе наблюдения за соблюдением обязательных требований (мониторинг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администрация Находкинского городского округа принимает решения, предусмотренных </w:t>
      </w:r>
      <w:hyperlink r:id="rId35">
        <w:r>
          <w:rPr>
            <w:color w:val="0000FF"/>
          </w:rPr>
          <w:t>частью 3 статьи 74</w:t>
        </w:r>
      </w:hyperlink>
      <w:r>
        <w:t xml:space="preserve"> Федерального закона N 248-ФЗ.</w:t>
      </w:r>
    </w:p>
    <w:p w:rsidR="00470E1A" w:rsidRDefault="00470E1A">
      <w:pPr>
        <w:pStyle w:val="ConsPlusNormal"/>
        <w:spacing w:before="220"/>
        <w:ind w:firstLine="540"/>
        <w:jc w:val="both"/>
      </w:pPr>
      <w:r>
        <w:t>24. Выездное обследование проводится в целях оценки соблюдения контролируемыми лицами обязательных требований.</w:t>
      </w:r>
    </w:p>
    <w:p w:rsidR="00470E1A" w:rsidRDefault="00470E1A">
      <w:pPr>
        <w:pStyle w:val="ConsPlusNormal"/>
        <w:spacing w:before="220"/>
        <w:ind w:firstLine="540"/>
        <w:jc w:val="both"/>
      </w:pPr>
      <w:r>
        <w:t>25. Выездное обследование проводится без информирования контролируемого лица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470E1A" w:rsidRDefault="00470E1A">
      <w:pPr>
        <w:pStyle w:val="ConsPlusNormal"/>
        <w:spacing w:before="220"/>
        <w:ind w:firstLine="540"/>
        <w:jc w:val="both"/>
      </w:pPr>
      <w:r>
        <w:t xml:space="preserve">26. Утратила силу. - </w:t>
      </w:r>
      <w:hyperlink r:id="rId36">
        <w:r>
          <w:rPr>
            <w:color w:val="0000FF"/>
          </w:rPr>
          <w:t>Решение</w:t>
        </w:r>
      </w:hyperlink>
      <w:r>
        <w:t xml:space="preserve"> Думы Находкинского городского округа от 29.01.2025 N 462-НПА.</w:t>
      </w:r>
    </w:p>
    <w:p w:rsidR="00470E1A" w:rsidRDefault="00470E1A">
      <w:pPr>
        <w:pStyle w:val="ConsPlusNormal"/>
        <w:jc w:val="both"/>
      </w:pPr>
    </w:p>
    <w:p w:rsidR="00470E1A" w:rsidRDefault="00470E1A">
      <w:pPr>
        <w:pStyle w:val="ConsPlusTitle"/>
        <w:ind w:firstLine="540"/>
        <w:jc w:val="both"/>
        <w:outlineLvl w:val="1"/>
      </w:pPr>
      <w:r>
        <w:t>Статья 4. Порядок организации и осуществления муниципального земельного контроля</w:t>
      </w:r>
    </w:p>
    <w:p w:rsidR="00470E1A" w:rsidRDefault="00470E1A">
      <w:pPr>
        <w:pStyle w:val="ConsPlusNormal"/>
        <w:jc w:val="both"/>
      </w:pPr>
    </w:p>
    <w:p w:rsidR="00470E1A" w:rsidRDefault="00470E1A">
      <w:pPr>
        <w:pStyle w:val="ConsPlusNormal"/>
        <w:ind w:firstLine="540"/>
        <w:jc w:val="both"/>
      </w:pPr>
      <w:r>
        <w:t xml:space="preserve">1. Контрольные мероприятия, предусмотренные </w:t>
      </w:r>
      <w:hyperlink w:anchor="P110">
        <w:r>
          <w:rPr>
            <w:color w:val="0000FF"/>
          </w:rPr>
          <w:t>частью 2 статьи 3</w:t>
        </w:r>
      </w:hyperlink>
      <w:r>
        <w:t xml:space="preserve"> настоящего Положения, проводятся на внеплановой основе.</w:t>
      </w:r>
    </w:p>
    <w:p w:rsidR="00470E1A" w:rsidRDefault="00470E1A">
      <w:pPr>
        <w:pStyle w:val="ConsPlusNormal"/>
        <w:spacing w:before="220"/>
        <w:ind w:firstLine="540"/>
        <w:jc w:val="both"/>
      </w:pPr>
      <w:r>
        <w:t>Плановые контрольные мероприятия при осуществлении вида муниципального земельного контроля не проводятся.</w:t>
      </w:r>
    </w:p>
    <w:p w:rsidR="00470E1A" w:rsidRDefault="00470E1A">
      <w:pPr>
        <w:pStyle w:val="ConsPlusNormal"/>
        <w:spacing w:before="220"/>
        <w:ind w:firstLine="540"/>
        <w:jc w:val="both"/>
      </w:pPr>
      <w:r>
        <w:t xml:space="preserve">2. Утратила силу. - </w:t>
      </w:r>
      <w:hyperlink r:id="rId37">
        <w:r>
          <w:rPr>
            <w:color w:val="0000FF"/>
          </w:rPr>
          <w:t>Решение</w:t>
        </w:r>
      </w:hyperlink>
      <w:r>
        <w:t xml:space="preserve"> Думы Находкинского городского округа от 17.12.2025 N 648-НПА.</w:t>
      </w:r>
    </w:p>
    <w:p w:rsidR="00470E1A" w:rsidRDefault="00470E1A">
      <w:pPr>
        <w:pStyle w:val="ConsPlusNormal"/>
        <w:spacing w:before="220"/>
        <w:ind w:firstLine="540"/>
        <w:jc w:val="both"/>
      </w:pPr>
      <w:r>
        <w:lastRenderedPageBreak/>
        <w:t>2.1.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органом к рассмотрению:</w:t>
      </w:r>
    </w:p>
    <w:p w:rsidR="00470E1A" w:rsidRDefault="00470E1A">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w:t>
      </w:r>
      <w:proofErr w:type="gramStart"/>
      <w:r>
        <w:t>орган</w:t>
      </w:r>
      <w:proofErr w:type="gramEnd"/>
      <w: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70E1A" w:rsidRDefault="00470E1A">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470E1A" w:rsidRDefault="00470E1A">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470E1A" w:rsidRDefault="00470E1A">
      <w:pPr>
        <w:pStyle w:val="ConsPlusNormal"/>
        <w:jc w:val="both"/>
      </w:pPr>
      <w:r>
        <w:t xml:space="preserve">(часть 2.1 введена </w:t>
      </w:r>
      <w:hyperlink r:id="rId38">
        <w:r>
          <w:rPr>
            <w:color w:val="0000FF"/>
          </w:rPr>
          <w:t>Решением</w:t>
        </w:r>
      </w:hyperlink>
      <w:r>
        <w:t xml:space="preserve"> Думы Находкинского городского округа от 26.06.2024 N 353-НПА)</w:t>
      </w:r>
    </w:p>
    <w:p w:rsidR="00470E1A" w:rsidRDefault="00470E1A">
      <w:pPr>
        <w:pStyle w:val="ConsPlusNormal"/>
        <w:spacing w:before="220"/>
        <w:ind w:firstLine="540"/>
        <w:jc w:val="both"/>
      </w:pPr>
      <w:r>
        <w:t>2.2.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70E1A" w:rsidRDefault="00470E1A">
      <w:pPr>
        <w:pStyle w:val="ConsPlusNormal"/>
        <w:spacing w:before="220"/>
        <w:ind w:firstLine="540"/>
        <w:jc w:val="both"/>
      </w:pPr>
      <w: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w:t>
      </w:r>
      <w:hyperlink r:id="rId39">
        <w:r>
          <w:rPr>
            <w:color w:val="0000FF"/>
          </w:rPr>
          <w:t>законом</w:t>
        </w:r>
      </w:hyperlink>
      <w:r>
        <w:t xml:space="preserve"> от 02.05.2006 N 59-ФЗ "О порядке рассмотрения обращений граждан Российской Федерации".</w:t>
      </w:r>
    </w:p>
    <w:p w:rsidR="00470E1A" w:rsidRDefault="00470E1A">
      <w:pPr>
        <w:pStyle w:val="ConsPlusNormal"/>
        <w:jc w:val="both"/>
      </w:pPr>
      <w:r>
        <w:t xml:space="preserve">(часть 2.2 введена </w:t>
      </w:r>
      <w:hyperlink r:id="rId40">
        <w:r>
          <w:rPr>
            <w:color w:val="0000FF"/>
          </w:rPr>
          <w:t>Решением</w:t>
        </w:r>
      </w:hyperlink>
      <w:r>
        <w:t xml:space="preserve"> Думы Находкинского городского округа от 26.06.2024 N 353-НПА)</w:t>
      </w:r>
    </w:p>
    <w:p w:rsidR="00470E1A" w:rsidRDefault="00470E1A">
      <w:pPr>
        <w:pStyle w:val="ConsPlusNormal"/>
        <w:spacing w:before="220"/>
        <w:ind w:firstLine="540"/>
        <w:jc w:val="both"/>
      </w:pPr>
      <w:r>
        <w:t xml:space="preserve">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41">
        <w:r>
          <w:rPr>
            <w:color w:val="0000FF"/>
          </w:rPr>
          <w:t>пунктами 1</w:t>
        </w:r>
      </w:hyperlink>
      <w:r>
        <w:t xml:space="preserve">, </w:t>
      </w:r>
      <w:hyperlink r:id="rId42">
        <w:r>
          <w:rPr>
            <w:color w:val="0000FF"/>
          </w:rPr>
          <w:t>3</w:t>
        </w:r>
      </w:hyperlink>
      <w:r>
        <w:t xml:space="preserve"> - </w:t>
      </w:r>
      <w:hyperlink r:id="rId43">
        <w:r>
          <w:rPr>
            <w:color w:val="0000FF"/>
          </w:rPr>
          <w:t>6 части 1</w:t>
        </w:r>
      </w:hyperlink>
      <w:r>
        <w:t xml:space="preserve"> и </w:t>
      </w:r>
      <w:hyperlink r:id="rId44">
        <w:r>
          <w:rPr>
            <w:color w:val="0000FF"/>
          </w:rPr>
          <w:t>частью 3 статьи 57</w:t>
        </w:r>
      </w:hyperlink>
      <w:r>
        <w:t xml:space="preserve"> Федерального закона N 248-ФЗ.</w:t>
      </w:r>
    </w:p>
    <w:p w:rsidR="00470E1A" w:rsidRDefault="00470E1A">
      <w:pPr>
        <w:pStyle w:val="ConsPlusNormal"/>
        <w:spacing w:before="220"/>
        <w:ind w:firstLine="540"/>
        <w:jc w:val="both"/>
      </w:pPr>
      <w:r>
        <w:t xml:space="preserve">4. Внеплановые контрольные мероприятия проводятся при наличии оснований, предусмотренных </w:t>
      </w:r>
      <w:hyperlink r:id="rId45">
        <w:r>
          <w:rPr>
            <w:color w:val="0000FF"/>
          </w:rPr>
          <w:t>пунктами 1</w:t>
        </w:r>
      </w:hyperlink>
      <w:r>
        <w:t xml:space="preserve">, </w:t>
      </w:r>
      <w:hyperlink r:id="rId46">
        <w:r>
          <w:rPr>
            <w:color w:val="0000FF"/>
          </w:rPr>
          <w:t>3</w:t>
        </w:r>
      </w:hyperlink>
      <w:r>
        <w:t xml:space="preserve">, </w:t>
      </w:r>
      <w:hyperlink r:id="rId47">
        <w:r>
          <w:rPr>
            <w:color w:val="0000FF"/>
          </w:rPr>
          <w:t>4</w:t>
        </w:r>
      </w:hyperlink>
      <w:r>
        <w:t xml:space="preserve">, </w:t>
      </w:r>
      <w:hyperlink r:id="rId48">
        <w:r>
          <w:rPr>
            <w:color w:val="0000FF"/>
          </w:rPr>
          <w:t>5 части 1 статьи 57</w:t>
        </w:r>
      </w:hyperlink>
      <w:r>
        <w:t xml:space="preserve"> Федерального закона N 248-ФЗ.</w:t>
      </w:r>
    </w:p>
    <w:p w:rsidR="00470E1A" w:rsidRDefault="00470E1A">
      <w:pPr>
        <w:pStyle w:val="ConsPlusNormal"/>
        <w:spacing w:before="220"/>
        <w:ind w:firstLine="540"/>
        <w:jc w:val="both"/>
      </w:pPr>
      <w:r>
        <w:t>5. Конкретный вид и содержание внепланового контрольного (надзорного) мероприятия (перечень контрольных действий) устанавливается в решении администрации Находкинского городского округа о проведении внепланового контрольного (надзорного) мероприятия.</w:t>
      </w:r>
    </w:p>
    <w:p w:rsidR="00470E1A" w:rsidRDefault="00470E1A">
      <w:pPr>
        <w:pStyle w:val="ConsPlusNormal"/>
        <w:spacing w:before="220"/>
        <w:ind w:firstLine="540"/>
        <w:jc w:val="both"/>
      </w:pPr>
      <w:r>
        <w:t xml:space="preserve">6. Внеплановые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действий, предусмотренных </w:t>
      </w:r>
      <w:hyperlink w:anchor="P107">
        <w:r>
          <w:rPr>
            <w:color w:val="0000FF"/>
          </w:rPr>
          <w:t>статьей 3</w:t>
        </w:r>
      </w:hyperlink>
      <w:r>
        <w:t xml:space="preserve"> настоящего Положения.</w:t>
      </w:r>
    </w:p>
    <w:p w:rsidR="00470E1A" w:rsidRDefault="00470E1A">
      <w:pPr>
        <w:pStyle w:val="ConsPlusNormal"/>
        <w:spacing w:before="220"/>
        <w:ind w:firstLine="540"/>
        <w:jc w:val="both"/>
      </w:pPr>
      <w:r>
        <w:t xml:space="preserve">7. Для проведения контрольного (надзорного) мероприятия принимается решение, оформленное в соответствии с типовыми </w:t>
      </w:r>
      <w:hyperlink r:id="rId49">
        <w:r>
          <w:rPr>
            <w:color w:val="0000FF"/>
          </w:rPr>
          <w:t>формами</w:t>
        </w:r>
      </w:hyperlink>
      <w:r>
        <w:t>, утвержденными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470E1A" w:rsidRDefault="00470E1A">
      <w:pPr>
        <w:pStyle w:val="ConsPlusNormal"/>
        <w:spacing w:before="220"/>
        <w:ind w:firstLine="540"/>
        <w:jc w:val="both"/>
      </w:pPr>
      <w:r>
        <w:lastRenderedPageBreak/>
        <w:t>8. Для фиксации действий, доказательств нарушений обязательных требований Инспектором и лицами, привлекаемыми к совершению контрольных действий, могут использоваться фотосьемка, аудио- и видеозапись, иные способы фиксации доказательств, за исключением случаев фиксации:</w:t>
      </w:r>
    </w:p>
    <w:p w:rsidR="00470E1A" w:rsidRDefault="00470E1A">
      <w:pPr>
        <w:pStyle w:val="ConsPlusNormal"/>
        <w:spacing w:before="220"/>
        <w:ind w:firstLine="540"/>
        <w:jc w:val="both"/>
      </w:pPr>
      <w:r>
        <w:t>1) сведений, отнесенных законодательством Российской Федерации к государственной тайне;</w:t>
      </w:r>
    </w:p>
    <w:p w:rsidR="00470E1A" w:rsidRDefault="00470E1A">
      <w:pPr>
        <w:pStyle w:val="ConsPlusNormal"/>
        <w:spacing w:before="220"/>
        <w:ind w:firstLine="540"/>
        <w:jc w:val="both"/>
      </w:pPr>
      <w:r>
        <w:t>2) объектов, территорий, которые законодательством Российской Федерации отнесены к режимным и особо важным объектам.</w:t>
      </w:r>
    </w:p>
    <w:p w:rsidR="00470E1A" w:rsidRDefault="00470E1A">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70E1A" w:rsidRDefault="00470E1A">
      <w:pPr>
        <w:pStyle w:val="ConsPlusNormal"/>
        <w:spacing w:before="220"/>
        <w:ind w:firstLine="540"/>
        <w:jc w:val="both"/>
      </w:pPr>
      <w:r>
        <w:t xml:space="preserve">9. По окончании проведения контрольного мероприятия составляется акт контрольного мероприятия, в соответствии с типовой </w:t>
      </w:r>
      <w:hyperlink r:id="rId50">
        <w:r>
          <w:rPr>
            <w:color w:val="0000FF"/>
          </w:rPr>
          <w:t>формой</w:t>
        </w:r>
      </w:hyperlink>
      <w:r>
        <w:t>,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470E1A" w:rsidRDefault="00470E1A">
      <w:pPr>
        <w:pStyle w:val="ConsPlusNormal"/>
        <w:spacing w:before="220"/>
        <w:ind w:firstLine="540"/>
        <w:jc w:val="both"/>
      </w:pPr>
      <w:r>
        <w:t xml:space="preserve">Оформление акта производится на месте проведения контрольного мероприятия в день его окончания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51">
        <w:r>
          <w:rPr>
            <w:color w:val="0000FF"/>
          </w:rPr>
          <w:t>законом</w:t>
        </w:r>
      </w:hyperlink>
      <w:r>
        <w:t xml:space="preserve"> от 31.07.2020 N 248-ФЗ "О государственном контроле (надзоре) и муниципальном контроле в Российской Федерации", если иной порядок оформления акта не установлен указанным Федеральным </w:t>
      </w:r>
      <w:hyperlink r:id="rId52">
        <w:r>
          <w:rPr>
            <w:color w:val="0000FF"/>
          </w:rPr>
          <w:t>законом</w:t>
        </w:r>
      </w:hyperlink>
      <w:r>
        <w:t xml:space="preserve"> или Правительством Российской Федерации.</w:t>
      </w:r>
    </w:p>
    <w:p w:rsidR="00470E1A" w:rsidRDefault="00470E1A">
      <w:pPr>
        <w:pStyle w:val="ConsPlusNormal"/>
        <w:jc w:val="both"/>
      </w:pPr>
      <w:r>
        <w:t xml:space="preserve">(в ред. </w:t>
      </w:r>
      <w:hyperlink r:id="rId53">
        <w:r>
          <w:rPr>
            <w:color w:val="0000FF"/>
          </w:rPr>
          <w:t>Решения</w:t>
        </w:r>
      </w:hyperlink>
      <w:r>
        <w:t xml:space="preserve"> Думы Находкинского городского округа от 30.04.2025 N 515-НПА)</w:t>
      </w:r>
    </w:p>
    <w:p w:rsidR="00470E1A" w:rsidRDefault="00470E1A">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470E1A" w:rsidRDefault="00470E1A">
      <w:pPr>
        <w:pStyle w:val="ConsPlusNormal"/>
        <w:spacing w:before="220"/>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470E1A" w:rsidRDefault="00470E1A">
      <w:pPr>
        <w:pStyle w:val="ConsPlusNormal"/>
        <w:spacing w:before="220"/>
        <w:ind w:firstLine="540"/>
        <w:jc w:val="both"/>
      </w:pPr>
      <w: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70E1A" w:rsidRDefault="00470E1A">
      <w:pPr>
        <w:pStyle w:val="ConsPlusNormal"/>
        <w:spacing w:before="220"/>
        <w:ind w:firstLine="540"/>
        <w:jc w:val="both"/>
      </w:pPr>
      <w: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470E1A" w:rsidRDefault="00470E1A">
      <w:pPr>
        <w:pStyle w:val="ConsPlusNormal"/>
        <w:jc w:val="both"/>
      </w:pPr>
      <w:r>
        <w:t xml:space="preserve">(абзац введен </w:t>
      </w:r>
      <w:hyperlink r:id="rId54">
        <w:r>
          <w:rPr>
            <w:color w:val="0000FF"/>
          </w:rPr>
          <w:t>Решением</w:t>
        </w:r>
      </w:hyperlink>
      <w:r>
        <w:t xml:space="preserve"> Думы Находкинского городского округа от 30.04.2025 N 515-НПА)</w:t>
      </w:r>
    </w:p>
    <w:p w:rsidR="00470E1A" w:rsidRDefault="00470E1A">
      <w:pPr>
        <w:pStyle w:val="ConsPlusNormal"/>
        <w:spacing w:before="220"/>
        <w:ind w:firstLine="540"/>
        <w:jc w:val="both"/>
      </w:pPr>
      <w:r>
        <w:t>10. Акт контрольного мероприятия после его оформления направляется в органы прокуратуры посредством единого реестра контрольных (надзорных) мероприятий.</w:t>
      </w:r>
    </w:p>
    <w:p w:rsidR="00470E1A" w:rsidRDefault="00470E1A">
      <w:pPr>
        <w:pStyle w:val="ConsPlusNormal"/>
        <w:spacing w:before="220"/>
        <w:ind w:firstLine="540"/>
        <w:jc w:val="both"/>
      </w:pPr>
      <w:r>
        <w:t xml:space="preserve">11. Контролируемое лицо или его представитель знакомится с содержанием акта и подписывает его, за исключением случаев, установленных </w:t>
      </w:r>
      <w:hyperlink r:id="rId55">
        <w:r>
          <w:rPr>
            <w:color w:val="0000FF"/>
          </w:rPr>
          <w:t>частью 2 статьи 88</w:t>
        </w:r>
      </w:hyperlink>
      <w:r>
        <w:t xml:space="preserve"> Федерального закона N 248-ФЗ.</w:t>
      </w:r>
    </w:p>
    <w:p w:rsidR="00470E1A" w:rsidRDefault="00470E1A">
      <w:pPr>
        <w:pStyle w:val="ConsPlusNormal"/>
        <w:spacing w:before="220"/>
        <w:ind w:firstLine="540"/>
        <w:jc w:val="both"/>
      </w:pPr>
      <w:r>
        <w:t xml:space="preserve">12.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w:t>
      </w:r>
      <w:r>
        <w:lastRenderedPageBreak/>
        <w:t>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470E1A" w:rsidRDefault="00470E1A">
      <w:pPr>
        <w:pStyle w:val="ConsPlusNormal"/>
        <w:spacing w:before="220"/>
        <w:ind w:firstLine="540"/>
        <w:jc w:val="both"/>
      </w:pPr>
      <w:r>
        <w:t>Должностное лицо администрации Находкинского городского направляют копию указанного акта в орган государственного земельного надзора.</w:t>
      </w:r>
    </w:p>
    <w:p w:rsidR="00470E1A" w:rsidRDefault="00470E1A">
      <w:pPr>
        <w:pStyle w:val="ConsPlusNormal"/>
        <w:spacing w:before="220"/>
        <w:ind w:firstLine="540"/>
        <w:jc w:val="both"/>
      </w:pPr>
      <w:r>
        <w:t>13.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70E1A" w:rsidRDefault="00470E1A">
      <w:pPr>
        <w:pStyle w:val="ConsPlusNormal"/>
        <w:spacing w:before="220"/>
        <w:ind w:firstLine="540"/>
        <w:jc w:val="both"/>
      </w:pPr>
      <w:r>
        <w:t>14. В случае выявления при проведении контрольного мероприятия нарушений обязательных требований должностное лицо администрации Находкинского городского округа обязано:</w:t>
      </w:r>
    </w:p>
    <w:p w:rsidR="00470E1A" w:rsidRDefault="00470E1A">
      <w:pPr>
        <w:pStyle w:val="ConsPlusNormal"/>
        <w:spacing w:before="220"/>
        <w:ind w:firstLine="540"/>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70E1A" w:rsidRDefault="00470E1A">
      <w:pPr>
        <w:pStyle w:val="ConsPlusNormal"/>
        <w:spacing w:before="220"/>
        <w:ind w:firstLine="540"/>
        <w:jc w:val="both"/>
      </w:pPr>
      <w:r>
        <w:t>2) незамедлительно принять меры по недопущению причинения вреда (ущерба) охраняемым законом ценностям или прекращению его причинения;</w:t>
      </w:r>
    </w:p>
    <w:p w:rsidR="00470E1A" w:rsidRDefault="00470E1A">
      <w:pPr>
        <w:pStyle w:val="ConsPlusNormal"/>
        <w:spacing w:before="220"/>
        <w:ind w:firstLine="540"/>
        <w:jc w:val="both"/>
      </w:pPr>
      <w:r>
        <w:t>3) при выявлении признаков преступления или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ответственности;</w:t>
      </w:r>
    </w:p>
    <w:p w:rsidR="00470E1A" w:rsidRDefault="00470E1A">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70E1A" w:rsidRDefault="00470E1A">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70E1A" w:rsidRDefault="00470E1A">
      <w:pPr>
        <w:pStyle w:val="ConsPlusNormal"/>
        <w:spacing w:before="220"/>
        <w:ind w:firstLine="540"/>
        <w:jc w:val="both"/>
      </w:pPr>
      <w:r>
        <w:t xml:space="preserve">15. Утратила силу. - </w:t>
      </w:r>
      <w:hyperlink r:id="rId56">
        <w:r>
          <w:rPr>
            <w:color w:val="0000FF"/>
          </w:rPr>
          <w:t>Решение</w:t>
        </w:r>
      </w:hyperlink>
      <w:r>
        <w:t xml:space="preserve"> Думы Находкинского городского округа от 29.01.2025 N 462-НПА.</w:t>
      </w:r>
    </w:p>
    <w:p w:rsidR="00470E1A" w:rsidRDefault="00470E1A">
      <w:pPr>
        <w:pStyle w:val="ConsPlusNormal"/>
        <w:spacing w:before="220"/>
        <w:ind w:firstLine="540"/>
        <w:jc w:val="both"/>
      </w:pPr>
      <w:r>
        <w:t>16. Должностные лица администрации Находкинского городского округа,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w:t>
      </w:r>
    </w:p>
    <w:p w:rsidR="00470E1A" w:rsidRDefault="00470E1A">
      <w:pPr>
        <w:pStyle w:val="ConsPlusNormal"/>
        <w:spacing w:before="220"/>
        <w:ind w:firstLine="540"/>
        <w:jc w:val="both"/>
      </w:pPr>
      <w:r>
        <w:t>Должностные лица администрации Находкинского городского округа, осуществляющие муниципальный земельный контроль взаимодействуют с функциональными (отраслевыми) органами администрации Находкинского городского округа, муниципальными казенными учреждениями Находкинского городского округа при осуществлении сноса объектов капитального строительства (приведения их в соответствие с установленными требованиями) и демонтажа некапитальных строений, сооружений, расположенных на территории Находкинского городского округа, в порядке утвержденном распоряжением администрации Находкинского городского округа от 20.08.2021 N 383-р.</w:t>
      </w:r>
    </w:p>
    <w:p w:rsidR="00470E1A" w:rsidRDefault="00470E1A">
      <w:pPr>
        <w:pStyle w:val="ConsPlusNormal"/>
        <w:jc w:val="both"/>
      </w:pPr>
    </w:p>
    <w:p w:rsidR="00470E1A" w:rsidRDefault="00470E1A">
      <w:pPr>
        <w:pStyle w:val="ConsPlusTitle"/>
        <w:ind w:firstLine="540"/>
        <w:jc w:val="both"/>
        <w:outlineLvl w:val="1"/>
      </w:pPr>
      <w:r>
        <w:t>Статья 5. Случаи, при наступлении которых контролируемые лица вправе представить в администрацию Находкинского городского округа информацию о невозможности присутствия при проведении контрольного (надзорного) мероприятия</w:t>
      </w:r>
    </w:p>
    <w:p w:rsidR="00470E1A" w:rsidRDefault="00470E1A">
      <w:pPr>
        <w:pStyle w:val="ConsPlusNormal"/>
        <w:jc w:val="both"/>
      </w:pPr>
    </w:p>
    <w:p w:rsidR="00470E1A" w:rsidRDefault="00470E1A">
      <w:pPr>
        <w:pStyle w:val="ConsPlusNormal"/>
        <w:ind w:firstLine="540"/>
        <w:jc w:val="both"/>
      </w:pPr>
      <w:r>
        <w:t xml:space="preserve">1. При проведении контрольных мероприятий и совершении контрольных действий, которые в соответствии с требованиями Федерального </w:t>
      </w:r>
      <w:hyperlink r:id="rId57">
        <w:r>
          <w:rPr>
            <w:color w:val="0000FF"/>
          </w:rPr>
          <w:t>закона</w:t>
        </w:r>
      </w:hyperlink>
      <w:r>
        <w:t xml:space="preserve"> от 31.07.2020 N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470E1A" w:rsidRDefault="00470E1A">
      <w:pPr>
        <w:pStyle w:val="ConsPlusNormal"/>
        <w:spacing w:before="220"/>
        <w:ind w:firstLine="540"/>
        <w:jc w:val="both"/>
      </w:pPr>
      <w:bookmarkStart w:id="5" w:name="P217"/>
      <w:bookmarkEnd w:id="5"/>
      <w:r>
        <w:t>2. Случаями, при наступлении которых индивидуальный предприниматель, гражданин, являющиеся контролируемыми лицами, вправе представить в администрацию Находкинского городского округа информацию о невозможности присутствия при проведении контрольного мероприятия, являются:</w:t>
      </w:r>
    </w:p>
    <w:p w:rsidR="00470E1A" w:rsidRDefault="00470E1A">
      <w:pPr>
        <w:pStyle w:val="ConsPlusNormal"/>
        <w:spacing w:before="220"/>
        <w:ind w:firstLine="540"/>
        <w:jc w:val="both"/>
      </w:pPr>
      <w:r>
        <w:t>1) болезнь;</w:t>
      </w:r>
    </w:p>
    <w:p w:rsidR="00470E1A" w:rsidRDefault="00470E1A">
      <w:pPr>
        <w:pStyle w:val="ConsPlusNormal"/>
        <w:spacing w:before="220"/>
        <w:ind w:firstLine="540"/>
        <w:jc w:val="both"/>
      </w:pPr>
      <w:r>
        <w:t>2) нахождение за пределами Российской Федерации;</w:t>
      </w:r>
    </w:p>
    <w:p w:rsidR="00470E1A" w:rsidRDefault="00470E1A">
      <w:pPr>
        <w:pStyle w:val="ConsPlusNormal"/>
        <w:spacing w:before="220"/>
        <w:ind w:firstLine="540"/>
        <w:jc w:val="both"/>
      </w:pPr>
      <w:r>
        <w:t>3) административный арест;</w:t>
      </w:r>
    </w:p>
    <w:p w:rsidR="00470E1A" w:rsidRDefault="00470E1A">
      <w:pPr>
        <w:pStyle w:val="ConsPlusNormal"/>
        <w:spacing w:before="220"/>
        <w:ind w:firstLine="540"/>
        <w:jc w:val="both"/>
      </w:pPr>
      <w: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заключения под стражу, домашнего ареста.</w:t>
      </w:r>
    </w:p>
    <w:p w:rsidR="00470E1A" w:rsidRDefault="00470E1A">
      <w:pPr>
        <w:pStyle w:val="ConsPlusNormal"/>
        <w:spacing w:before="220"/>
        <w:ind w:firstLine="540"/>
        <w:jc w:val="both"/>
      </w:pPr>
      <w:r>
        <w:t xml:space="preserve">3. При невозможности присутствия индивидуального предпринимателя, гражданина, являющихся контролируемыми лицами, при проведении контрольного мероприятия в случаях, указанных в </w:t>
      </w:r>
      <w:hyperlink w:anchor="P217">
        <w:r>
          <w:rPr>
            <w:color w:val="0000FF"/>
          </w:rPr>
          <w:t>части 2</w:t>
        </w:r>
      </w:hyperlink>
      <w:r>
        <w:t xml:space="preserve"> настоящей статьи Положения, контролируемые лица вправе представить в орган контроля такую информацию, в связи, с чем проведение контрольного мероприятия переносится администрацией Находкинского городского округа на срок, необходимый для устранения обстоятельств, послуживших поводом для обращения индивидуального предпринимателя, гражданина, являющихся контролируемыми лицами, в орган контроля.</w:t>
      </w:r>
    </w:p>
    <w:p w:rsidR="00470E1A" w:rsidRDefault="00470E1A">
      <w:pPr>
        <w:pStyle w:val="ConsPlusNormal"/>
        <w:jc w:val="both"/>
      </w:pPr>
    </w:p>
    <w:p w:rsidR="00470E1A" w:rsidRDefault="00470E1A">
      <w:pPr>
        <w:pStyle w:val="ConsPlusTitle"/>
        <w:ind w:firstLine="540"/>
        <w:jc w:val="both"/>
        <w:outlineLvl w:val="1"/>
      </w:pPr>
      <w:r>
        <w:t>Статья 6. Обжалование решений администрации Находкинского городского округа и действий (бездействия) должностных лиц, уполномоченных осуществлять муниципальный земельный контроль</w:t>
      </w:r>
    </w:p>
    <w:p w:rsidR="00470E1A" w:rsidRDefault="00470E1A">
      <w:pPr>
        <w:pStyle w:val="ConsPlusNormal"/>
        <w:jc w:val="both"/>
      </w:pPr>
    </w:p>
    <w:p w:rsidR="00470E1A" w:rsidRDefault="00470E1A">
      <w:pPr>
        <w:pStyle w:val="ConsPlusNormal"/>
        <w:ind w:firstLine="540"/>
        <w:jc w:val="both"/>
      </w:pPr>
      <w:r>
        <w:t>1. Правом на обжалование решений администрации Находкинского городского округа, действий (бездействия) должностных лиц администрации Находкинского городского округа обладает контролируемое лицо, в отношении которого приняты решения или совершены действия (бездействие), предусмотренные частью 2 настоящей статьи Положения.</w:t>
      </w:r>
    </w:p>
    <w:p w:rsidR="00470E1A" w:rsidRDefault="00470E1A">
      <w:pPr>
        <w:pStyle w:val="ConsPlusNormal"/>
        <w:spacing w:before="220"/>
        <w:ind w:firstLine="540"/>
        <w:jc w:val="both"/>
      </w:pPr>
      <w: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70E1A" w:rsidRDefault="00470E1A">
      <w:pPr>
        <w:pStyle w:val="ConsPlusNormal"/>
        <w:spacing w:before="220"/>
        <w:ind w:firstLine="540"/>
        <w:jc w:val="both"/>
      </w:pPr>
      <w:bookmarkStart w:id="6" w:name="P228"/>
      <w:bookmarkEnd w:id="6"/>
      <w:r>
        <w:t>1) решений о проведении контрольных (надзорных) мероприятий и обязательных профилактических визитов;</w:t>
      </w:r>
    </w:p>
    <w:p w:rsidR="00470E1A" w:rsidRDefault="00470E1A">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470E1A" w:rsidRDefault="00470E1A">
      <w:pPr>
        <w:pStyle w:val="ConsPlusNormal"/>
        <w:spacing w:before="220"/>
        <w:ind w:firstLine="540"/>
        <w:jc w:val="both"/>
      </w:pPr>
      <w:bookmarkStart w:id="7" w:name="P230"/>
      <w:bookmarkEnd w:id="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70E1A" w:rsidRDefault="00470E1A">
      <w:pPr>
        <w:pStyle w:val="ConsPlusNormal"/>
        <w:spacing w:before="220"/>
        <w:ind w:firstLine="540"/>
        <w:jc w:val="both"/>
      </w:pPr>
      <w:r>
        <w:lastRenderedPageBreak/>
        <w:t>4) решений об отнесении объектов контроля к соответствующей категории риска;</w:t>
      </w:r>
    </w:p>
    <w:p w:rsidR="00470E1A" w:rsidRDefault="00470E1A">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470E1A" w:rsidRDefault="00470E1A">
      <w:pPr>
        <w:pStyle w:val="ConsPlusNormal"/>
        <w:spacing w:before="220"/>
        <w:ind w:firstLine="540"/>
        <w:jc w:val="both"/>
      </w:pPr>
      <w: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w:t>
      </w:r>
      <w:hyperlink r:id="rId58">
        <w:r>
          <w:rPr>
            <w:color w:val="0000FF"/>
          </w:rPr>
          <w:t>законом</w:t>
        </w:r>
      </w:hyperlink>
      <w:r>
        <w:t xml:space="preserve"> от 31.07.2020 N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470E1A" w:rsidRDefault="00470E1A">
      <w:pPr>
        <w:pStyle w:val="ConsPlusNormal"/>
        <w:jc w:val="both"/>
      </w:pPr>
      <w:r>
        <w:t xml:space="preserve">(часть 2 в ред. </w:t>
      </w:r>
      <w:hyperlink r:id="rId59">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3. Для досудебного обжалования жалоба подается контролируемым лицом в администрацию Находкинского городского округа в электронном виде с использованием государственной информационной системы Приморского края "Единый Интернет-портал государственных и муниципальных услуг (функций) Приморского края", за исключением случая, предусмотренного абзацем вторым настоящей части.</w:t>
      </w:r>
    </w:p>
    <w:p w:rsidR="00470E1A" w:rsidRDefault="00470E1A">
      <w:pPr>
        <w:pStyle w:val="ConsPlusNormal"/>
        <w:spacing w:before="220"/>
        <w:ind w:firstLine="540"/>
        <w:jc w:val="both"/>
      </w:pPr>
      <w:r>
        <w:t>Жалоба, содержащая сведения и документы, составляющие государственную или иную охраняемую законом тайну, подается контролируемым лицом в администрацию Находкинского городского округа без использования единого портала государственной информационной системы Приморского края "Единый Интернет-портал государственных и муниципальных услуг (функций) Приморского края" с учетом требований законодательства Российской Федерации о государственной и иной охраняемой законом тайне.</w:t>
      </w:r>
    </w:p>
    <w:p w:rsidR="00470E1A" w:rsidRDefault="00470E1A">
      <w:pPr>
        <w:pStyle w:val="ConsPlusNormal"/>
        <w:spacing w:before="220"/>
        <w:ind w:firstLine="540"/>
        <w:jc w:val="both"/>
      </w:pPr>
      <w:r>
        <w:t>4. Жалоба должна содержать:</w:t>
      </w:r>
    </w:p>
    <w:p w:rsidR="00470E1A" w:rsidRDefault="00470E1A">
      <w:pPr>
        <w:pStyle w:val="ConsPlusNormal"/>
        <w:spacing w:before="220"/>
        <w:ind w:firstLine="540"/>
        <w:jc w:val="both"/>
      </w:pPr>
      <w: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470E1A" w:rsidRDefault="00470E1A">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 -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70E1A" w:rsidRDefault="00470E1A">
      <w:pPr>
        <w:pStyle w:val="ConsPlusNormal"/>
        <w:spacing w:before="220"/>
        <w:ind w:firstLine="540"/>
        <w:jc w:val="both"/>
      </w:pPr>
      <w:r>
        <w:t>3) сведения об обжалуемых решениях администрации Находкинского городского округа и (или) действий (бездействия) должностного лица администрации Находкинского городского округа, которые привели или могут привести к нарушению прав контролируемого лица, подавшего жалобу;</w:t>
      </w:r>
    </w:p>
    <w:p w:rsidR="00470E1A" w:rsidRDefault="00470E1A">
      <w:pPr>
        <w:pStyle w:val="ConsPlusNormal"/>
        <w:spacing w:before="220"/>
        <w:ind w:firstLine="540"/>
        <w:jc w:val="both"/>
      </w:pPr>
      <w:r>
        <w:t>4) основания и доводы, на основании которых заявитель не согласен с решением администрации Находкинского городского округа и (или) действием (бездействием) должностного лица администрации Находкинского городского округа. Заявителем могут быть представлены документы (при наличии), подтверждающие его доводы, либо их копии;</w:t>
      </w:r>
    </w:p>
    <w:p w:rsidR="00470E1A" w:rsidRDefault="00470E1A">
      <w:pPr>
        <w:pStyle w:val="ConsPlusNormal"/>
        <w:spacing w:before="220"/>
        <w:ind w:firstLine="540"/>
        <w:jc w:val="both"/>
      </w:pPr>
      <w:r>
        <w:t>5) требования лица, подавшего жалобу;</w:t>
      </w:r>
    </w:p>
    <w:p w:rsidR="00470E1A" w:rsidRDefault="00470E1A">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228">
        <w:r>
          <w:rPr>
            <w:color w:val="0000FF"/>
          </w:rPr>
          <w:t>пунктами 1</w:t>
        </w:r>
      </w:hyperlink>
      <w:r>
        <w:t xml:space="preserve"> - </w:t>
      </w:r>
      <w:hyperlink w:anchor="P230">
        <w:r>
          <w:rPr>
            <w:color w:val="0000FF"/>
          </w:rPr>
          <w:t>3 части 2</w:t>
        </w:r>
      </w:hyperlink>
      <w:r>
        <w:t xml:space="preserve"> настоящей статьи;</w:t>
      </w:r>
    </w:p>
    <w:p w:rsidR="00470E1A" w:rsidRDefault="00470E1A">
      <w:pPr>
        <w:pStyle w:val="ConsPlusNormal"/>
        <w:jc w:val="both"/>
      </w:pPr>
      <w:r>
        <w:t xml:space="preserve">(п. 6 в ред. </w:t>
      </w:r>
      <w:hyperlink r:id="rId60">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70E1A" w:rsidRDefault="00470E1A">
      <w:pPr>
        <w:pStyle w:val="ConsPlusNormal"/>
        <w:jc w:val="both"/>
      </w:pPr>
      <w:r>
        <w:lastRenderedPageBreak/>
        <w:t xml:space="preserve">(п. 7 введен </w:t>
      </w:r>
      <w:hyperlink r:id="rId61">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5. Жалоба может содержать ходатайство о приостановлении исполнения обжалуемого решения должностного лица администрации Находкинского городского округа.</w:t>
      </w:r>
    </w:p>
    <w:p w:rsidR="00470E1A" w:rsidRDefault="00470E1A">
      <w:pPr>
        <w:pStyle w:val="ConsPlusNormal"/>
        <w:spacing w:before="220"/>
        <w:ind w:firstLine="540"/>
        <w:jc w:val="both"/>
      </w:pPr>
      <w:r>
        <w:t>6. Жалоба не должна содержать нецензурные либо оскорбительные выражения, угрозы жизни, здоровью и имуществу должностных лиц администрации Находкинского городского округа либо членов их семей.</w:t>
      </w:r>
    </w:p>
    <w:p w:rsidR="00470E1A" w:rsidRDefault="00470E1A">
      <w:pPr>
        <w:pStyle w:val="ConsPlusNormal"/>
        <w:spacing w:before="220"/>
        <w:ind w:firstLine="540"/>
        <w:jc w:val="both"/>
      </w:pPr>
      <w:r>
        <w:t>7. К жалобе может быть приложена позиция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Приморском крае, относящиеся к предмету жалобы. Ответ на позицию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Приморском крае направляется должностным лицом администрации Находкинского городского округа лицу, подавшему жалобу, в течение одного рабочего дня с момента принятия решения по жалобе.</w:t>
      </w:r>
    </w:p>
    <w:p w:rsidR="00470E1A" w:rsidRDefault="00470E1A">
      <w:pPr>
        <w:pStyle w:val="ConsPlusNormal"/>
        <w:spacing w:before="220"/>
        <w:ind w:firstLine="540"/>
        <w:jc w:val="both"/>
      </w:pPr>
      <w:r>
        <w:t>8.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70E1A" w:rsidRDefault="00470E1A">
      <w:pPr>
        <w:pStyle w:val="ConsPlusNormal"/>
        <w:spacing w:before="220"/>
        <w:ind w:firstLine="540"/>
        <w:jc w:val="both"/>
      </w:pPr>
      <w:r>
        <w:t>9. При подаче жалобы гражданином она подписывается простой электронной подписью, либо усиленной квалифицированной электронной подписью. При подаче жалобы организацией она подписывается усиленной квалифицированной электронной подписью.</w:t>
      </w:r>
    </w:p>
    <w:p w:rsidR="00470E1A" w:rsidRDefault="00470E1A">
      <w:pPr>
        <w:pStyle w:val="ConsPlusNormal"/>
        <w:spacing w:before="220"/>
        <w:ind w:firstLine="540"/>
        <w:jc w:val="both"/>
      </w:pPr>
      <w:bookmarkStart w:id="8" w:name="P252"/>
      <w:bookmarkEnd w:id="8"/>
      <w:r>
        <w:t>10. Сроки подачи жалобы:</w:t>
      </w:r>
    </w:p>
    <w:p w:rsidR="00470E1A" w:rsidRDefault="00470E1A">
      <w:pPr>
        <w:pStyle w:val="ConsPlusNormal"/>
        <w:spacing w:before="220"/>
        <w:ind w:firstLine="540"/>
        <w:jc w:val="both"/>
      </w:pPr>
      <w:r>
        <w:t>1) жалоба на решение администрации Находкинского городского округа, действия (бездействие) должностных лиц администрации Находкинского городского округа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470E1A" w:rsidRDefault="00470E1A">
      <w:pPr>
        <w:pStyle w:val="ConsPlusNormal"/>
        <w:spacing w:before="220"/>
        <w:ind w:firstLine="540"/>
        <w:jc w:val="both"/>
      </w:pPr>
      <w:r>
        <w:t>2) жалоба на предписание администрации Находкинского городского округа может быть подана в течение десяти рабочих дней с момента получения контролируемым лицом предписания.</w:t>
      </w:r>
    </w:p>
    <w:p w:rsidR="00470E1A" w:rsidRDefault="00470E1A">
      <w:pPr>
        <w:pStyle w:val="ConsPlusNormal"/>
        <w:spacing w:before="220"/>
        <w:ind w:firstLine="540"/>
        <w:jc w:val="both"/>
      </w:pPr>
      <w:r>
        <w:t>11. В случае пропуска по уважительной причине срока подачи жалобы этот срок по ходатайству лица, подающего жалобу, может быть восстановлен администрацией Находкинского городского округа.</w:t>
      </w:r>
    </w:p>
    <w:p w:rsidR="00470E1A" w:rsidRDefault="00470E1A">
      <w:pPr>
        <w:pStyle w:val="ConsPlusNormal"/>
        <w:spacing w:before="220"/>
        <w:ind w:firstLine="540"/>
        <w:jc w:val="both"/>
      </w:pPr>
      <w:r>
        <w:t>12.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70E1A" w:rsidRDefault="00470E1A">
      <w:pPr>
        <w:pStyle w:val="ConsPlusNormal"/>
        <w:spacing w:before="220"/>
        <w:ind w:firstLine="540"/>
        <w:jc w:val="both"/>
      </w:pPr>
      <w:r>
        <w:t>13. Порядок рассмотрения жалобы:</w:t>
      </w:r>
    </w:p>
    <w:p w:rsidR="00470E1A" w:rsidRDefault="00470E1A">
      <w:pPr>
        <w:pStyle w:val="ConsPlusNormal"/>
        <w:spacing w:before="220"/>
        <w:ind w:firstLine="540"/>
        <w:jc w:val="both"/>
      </w:pPr>
      <w:r>
        <w:t>1) жалоба регистрируется администрацией Находкинского городского округа не позднее следующего рабочего дня со дня ее принятия;</w:t>
      </w:r>
    </w:p>
    <w:p w:rsidR="00470E1A" w:rsidRDefault="00470E1A">
      <w:pPr>
        <w:pStyle w:val="ConsPlusNormal"/>
        <w:spacing w:before="220"/>
        <w:ind w:firstLine="540"/>
        <w:jc w:val="both"/>
      </w:pPr>
      <w:r>
        <w:t>2) жалоба рассматривается администрацией Находкинского городского округа;</w:t>
      </w:r>
    </w:p>
    <w:p w:rsidR="00470E1A" w:rsidRDefault="00470E1A">
      <w:pPr>
        <w:pStyle w:val="ConsPlusNormal"/>
        <w:spacing w:before="220"/>
        <w:ind w:firstLine="540"/>
        <w:jc w:val="both"/>
      </w:pPr>
      <w:r>
        <w:t>3) администрация Находкинского городского округа в срок не позднее двух рабочих дней со дня регистрации жалобы принимает следующее решение:</w:t>
      </w:r>
    </w:p>
    <w:p w:rsidR="00470E1A" w:rsidRDefault="00470E1A">
      <w:pPr>
        <w:pStyle w:val="ConsPlusNormal"/>
        <w:spacing w:before="220"/>
        <w:ind w:firstLine="540"/>
        <w:jc w:val="both"/>
      </w:pPr>
      <w:r>
        <w:t>а) о приостановлении исполнения обжалуемого решения администрации Находкинского городского округа;</w:t>
      </w:r>
    </w:p>
    <w:p w:rsidR="00470E1A" w:rsidRDefault="00470E1A">
      <w:pPr>
        <w:pStyle w:val="ConsPlusNormal"/>
        <w:spacing w:before="220"/>
        <w:ind w:firstLine="540"/>
        <w:jc w:val="both"/>
      </w:pPr>
      <w:r>
        <w:lastRenderedPageBreak/>
        <w:t>б) об отказе в приостановлении исполнения обжалуемого решения администрации Находкинского городского округа.</w:t>
      </w:r>
    </w:p>
    <w:p w:rsidR="00470E1A" w:rsidRDefault="00470E1A">
      <w:pPr>
        <w:pStyle w:val="ConsPlusNormal"/>
        <w:spacing w:before="220"/>
        <w:ind w:firstLine="540"/>
        <w:jc w:val="both"/>
      </w:pPr>
      <w:r>
        <w:t>Информация о решении, предусмотренном настоящим подпунктом, направляется лицу, подавшему жалобу, в течение одного рабочего дня с момента принятия решения;</w:t>
      </w:r>
    </w:p>
    <w:p w:rsidR="00470E1A" w:rsidRDefault="00470E1A">
      <w:pPr>
        <w:pStyle w:val="ConsPlusNormal"/>
        <w:spacing w:before="220"/>
        <w:ind w:firstLine="540"/>
        <w:jc w:val="both"/>
      </w:pPr>
      <w:r>
        <w:t>4) жалоба рассматривается в течение пятнадцати рабочих дней со дня ее регистрации в подсистеме досудебного обжалования;</w:t>
      </w:r>
    </w:p>
    <w:p w:rsidR="00470E1A" w:rsidRDefault="00470E1A">
      <w:pPr>
        <w:pStyle w:val="ConsPlusNormal"/>
        <w:jc w:val="both"/>
      </w:pPr>
      <w:r>
        <w:t xml:space="preserve">(п. 4 в ред. </w:t>
      </w:r>
      <w:hyperlink r:id="rId62">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4.1)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70E1A" w:rsidRDefault="00470E1A">
      <w:pPr>
        <w:pStyle w:val="ConsPlusNormal"/>
        <w:jc w:val="both"/>
      </w:pPr>
      <w:r>
        <w:t xml:space="preserve">(п. 4.1 введен </w:t>
      </w:r>
      <w:hyperlink r:id="rId63">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 xml:space="preserve">5) утратил силу. - </w:t>
      </w:r>
      <w:hyperlink r:id="rId64">
        <w:r>
          <w:rPr>
            <w:color w:val="0000FF"/>
          </w:rPr>
          <w:t>Решение</w:t>
        </w:r>
      </w:hyperlink>
      <w:r>
        <w:t xml:space="preserve"> Думы Находкинского городского округа от 29.01.2025 N 462-НПА;</w:t>
      </w:r>
    </w:p>
    <w:p w:rsidR="00470E1A" w:rsidRDefault="00470E1A">
      <w:pPr>
        <w:pStyle w:val="ConsPlusNormal"/>
        <w:spacing w:before="220"/>
        <w:ind w:firstLine="540"/>
        <w:jc w:val="both"/>
      </w:pPr>
      <w:r>
        <w:t>6) отсутствие должностного лица администрации Находкинского городского округа, действия (бездействия) которого обжалуются, по уважительной причине (болезнь, отпуск, командировка).</w:t>
      </w:r>
    </w:p>
    <w:p w:rsidR="00470E1A" w:rsidRDefault="00470E1A">
      <w:pPr>
        <w:pStyle w:val="ConsPlusNormal"/>
        <w:spacing w:before="220"/>
        <w:ind w:firstLine="540"/>
        <w:jc w:val="both"/>
      </w:pPr>
      <w:r>
        <w:t>14.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470E1A" w:rsidRDefault="00470E1A">
      <w:pPr>
        <w:pStyle w:val="ConsPlusNormal"/>
        <w:spacing w:before="220"/>
        <w:ind w:firstLine="540"/>
        <w:jc w:val="both"/>
      </w:pPr>
      <w:r>
        <w:t>Должностные лица администрации Находкинского городского округа обеспечивают передачу в подсистему досудебного обжалования контрольной (надзорной) деятельности сведения о ходе рассмотрения жалоб.</w:t>
      </w:r>
    </w:p>
    <w:p w:rsidR="00470E1A" w:rsidRDefault="00470E1A">
      <w:pPr>
        <w:pStyle w:val="ConsPlusNormal"/>
        <w:spacing w:before="220"/>
        <w:ind w:firstLine="540"/>
        <w:jc w:val="both"/>
      </w:pPr>
      <w:r>
        <w:t>15. Администрация Находкинского городского округа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их получения,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70E1A" w:rsidRDefault="00470E1A">
      <w:pPr>
        <w:pStyle w:val="ConsPlusNormal"/>
        <w:spacing w:before="220"/>
        <w:ind w:firstLine="540"/>
        <w:jc w:val="both"/>
      </w:pPr>
      <w:r>
        <w:t>16.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70E1A" w:rsidRDefault="00470E1A">
      <w:pPr>
        <w:pStyle w:val="ConsPlusNormal"/>
        <w:spacing w:before="220"/>
        <w:ind w:firstLine="540"/>
        <w:jc w:val="both"/>
      </w:pPr>
      <w:r>
        <w:t>17.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70E1A" w:rsidRDefault="00470E1A">
      <w:pPr>
        <w:pStyle w:val="ConsPlusNormal"/>
        <w:spacing w:before="220"/>
        <w:ind w:firstLine="540"/>
        <w:jc w:val="both"/>
      </w:pPr>
      <w:r>
        <w:t>18. Обязанность доказывания законности и обоснованности принятого решения и (или) совершенного действия (бездействия) возлагается на администрацию Находкинского городского округа, решение и (или) действие (бездействие) должностного лица которого обжалуется.</w:t>
      </w:r>
    </w:p>
    <w:p w:rsidR="00470E1A" w:rsidRDefault="00470E1A">
      <w:pPr>
        <w:pStyle w:val="ConsPlusNormal"/>
        <w:spacing w:before="220"/>
        <w:ind w:firstLine="540"/>
        <w:jc w:val="both"/>
      </w:pPr>
      <w:r>
        <w:t>19. По итогам рассмотрения жалобы заместитель главы администрации Находкинского городского округа - начальник управления архитектуры, градостроительства и рекламы или начальник управления землепользования и застройки принимает одно из следующих решений:</w:t>
      </w:r>
    </w:p>
    <w:p w:rsidR="00470E1A" w:rsidRDefault="00470E1A">
      <w:pPr>
        <w:pStyle w:val="ConsPlusNormal"/>
        <w:spacing w:before="220"/>
        <w:ind w:firstLine="540"/>
        <w:jc w:val="both"/>
      </w:pPr>
      <w:r>
        <w:t>1) оставить жалобу без удовлетворения;</w:t>
      </w:r>
    </w:p>
    <w:p w:rsidR="00470E1A" w:rsidRDefault="00470E1A">
      <w:pPr>
        <w:pStyle w:val="ConsPlusNormal"/>
        <w:spacing w:before="220"/>
        <w:ind w:firstLine="540"/>
        <w:jc w:val="both"/>
      </w:pPr>
      <w:r>
        <w:t>2) отменить решение контрольного органа полностью или частично;</w:t>
      </w:r>
    </w:p>
    <w:p w:rsidR="00470E1A" w:rsidRDefault="00470E1A">
      <w:pPr>
        <w:pStyle w:val="ConsPlusNormal"/>
        <w:spacing w:before="220"/>
        <w:ind w:firstLine="540"/>
        <w:jc w:val="both"/>
      </w:pPr>
      <w:r>
        <w:lastRenderedPageBreak/>
        <w:t>3) отменить решение контрольного органа полностью и принять новое решение;</w:t>
      </w:r>
    </w:p>
    <w:p w:rsidR="00470E1A" w:rsidRDefault="00470E1A">
      <w:pPr>
        <w:pStyle w:val="ConsPlusNormal"/>
        <w:spacing w:before="220"/>
        <w:ind w:firstLine="540"/>
        <w:jc w:val="both"/>
      </w:pPr>
      <w:r>
        <w:t>4) признать действия (бездействие) должностных лиц администрации Находкинского городского округа незаконным и вынести решение по существу, в том числе об осуществлении при необходимости определенных действий.</w:t>
      </w:r>
    </w:p>
    <w:p w:rsidR="00470E1A" w:rsidRDefault="00470E1A">
      <w:pPr>
        <w:pStyle w:val="ConsPlusNormal"/>
        <w:spacing w:before="220"/>
        <w:ind w:firstLine="540"/>
        <w:jc w:val="both"/>
      </w:pPr>
      <w:r>
        <w:t>20. Решение заместителя главы администрации Находкинского городского округа, координирующего и контролирующего деятельность управления землепользования и застройки администрации Находкинского городского округа или решение начальника управления землепользования и застройки Находкинского городского округа, содержащее обоснование принятого решения, срок и порядок его исполнения, размещается в личном кабинете контролируемого лица на государственной платформе информационной системы Приморского края "Единый Интернет-портал государственных и муниципальных услуг (функций) Приморского края" в срок не позднее одного рабочего дня со дня его принятия.</w:t>
      </w:r>
    </w:p>
    <w:p w:rsidR="00470E1A" w:rsidRDefault="00470E1A">
      <w:pPr>
        <w:pStyle w:val="ConsPlusNormal"/>
        <w:jc w:val="both"/>
      </w:pPr>
      <w:r>
        <w:t xml:space="preserve">(часть 20 в ред. </w:t>
      </w:r>
      <w:hyperlink r:id="rId65">
        <w:r>
          <w:rPr>
            <w:color w:val="0000FF"/>
          </w:rPr>
          <w:t>Решения</w:t>
        </w:r>
      </w:hyperlink>
      <w:r>
        <w:t xml:space="preserve"> Думы Находкинского городского округа от 26.06.2024 N 353-НПА)</w:t>
      </w:r>
    </w:p>
    <w:p w:rsidR="00470E1A" w:rsidRDefault="00470E1A">
      <w:pPr>
        <w:pStyle w:val="ConsPlusNormal"/>
        <w:spacing w:before="220"/>
        <w:ind w:firstLine="540"/>
        <w:jc w:val="both"/>
      </w:pPr>
      <w:r>
        <w:t>21. Отказ в рассмотрении жалобы.</w:t>
      </w:r>
    </w:p>
    <w:p w:rsidR="00470E1A" w:rsidRDefault="00470E1A">
      <w:pPr>
        <w:pStyle w:val="ConsPlusNormal"/>
        <w:spacing w:before="220"/>
        <w:ind w:firstLine="540"/>
        <w:jc w:val="both"/>
      </w:pPr>
      <w:r>
        <w:t>Администрация Находкинского городского округа принимает решение об отказе в рассмотрении жалобы в течение 5 рабочих дней со дня получения жалобы, если:</w:t>
      </w:r>
    </w:p>
    <w:p w:rsidR="00470E1A" w:rsidRDefault="00470E1A">
      <w:pPr>
        <w:pStyle w:val="ConsPlusNormal"/>
        <w:spacing w:before="220"/>
        <w:ind w:firstLine="540"/>
        <w:jc w:val="both"/>
      </w:pPr>
      <w:r>
        <w:t xml:space="preserve">1) жалоба подана после истечения сроков подачи жалобы, указанных в </w:t>
      </w:r>
      <w:hyperlink w:anchor="P252">
        <w:r>
          <w:rPr>
            <w:color w:val="0000FF"/>
          </w:rPr>
          <w:t>части 10 статьи 6</w:t>
        </w:r>
      </w:hyperlink>
      <w:r>
        <w:t xml:space="preserve"> настоящего Положения, и не содержит ходатайства о его восстановлении пропущенного на подачу жалобы;</w:t>
      </w:r>
    </w:p>
    <w:p w:rsidR="00470E1A" w:rsidRDefault="00470E1A">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470E1A" w:rsidRDefault="00470E1A">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470E1A" w:rsidRDefault="00470E1A">
      <w:pPr>
        <w:pStyle w:val="ConsPlusNormal"/>
        <w:spacing w:before="220"/>
        <w:ind w:firstLine="540"/>
        <w:jc w:val="both"/>
      </w:pPr>
      <w:r>
        <w:t>4) имеется решение суда по вопросам, поставленным в жалобе;</w:t>
      </w:r>
    </w:p>
    <w:p w:rsidR="00470E1A" w:rsidRDefault="00470E1A">
      <w:pPr>
        <w:pStyle w:val="ConsPlusNormal"/>
        <w:spacing w:before="220"/>
        <w:ind w:firstLine="540"/>
        <w:jc w:val="both"/>
      </w:pPr>
      <w:r>
        <w:t>5) ранее в администрацию Находкинского городского округа была подана другая жалоба от того же контролируемого лица по тем же основаниям;</w:t>
      </w:r>
    </w:p>
    <w:p w:rsidR="00470E1A" w:rsidRDefault="00470E1A">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администрации Находкинского городского округа, а также членов их семей;</w:t>
      </w:r>
    </w:p>
    <w:p w:rsidR="00470E1A" w:rsidRDefault="00470E1A">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70E1A" w:rsidRDefault="00470E1A">
      <w:pPr>
        <w:pStyle w:val="ConsPlusNormal"/>
        <w:spacing w:before="220"/>
        <w:ind w:firstLine="540"/>
        <w:jc w:val="both"/>
      </w:pPr>
      <w:r>
        <w:t>8) жалоба подана в ненадлежащий контрольный (надзорный) орган;</w:t>
      </w:r>
    </w:p>
    <w:p w:rsidR="00470E1A" w:rsidRDefault="00470E1A">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70E1A" w:rsidRDefault="00470E1A">
      <w:pPr>
        <w:pStyle w:val="ConsPlusNormal"/>
        <w:spacing w:before="220"/>
        <w:ind w:firstLine="540"/>
        <w:jc w:val="both"/>
      </w:pPr>
      <w:r>
        <w:t>22. Отказ в рассмотрении жалобы по основаниям, указанным в пунктах 4 - 9 части 21 настоящей статьи, не является результатом досудебного обжалования и не может служить основанием для служебного обжалования решений администрации Находкинского городского округа, действий (бездействия) должностных лиц администрации Находкинского городского округа.</w:t>
      </w:r>
    </w:p>
    <w:p w:rsidR="00470E1A" w:rsidRDefault="00470E1A">
      <w:pPr>
        <w:pStyle w:val="ConsPlusNormal"/>
        <w:jc w:val="both"/>
      </w:pPr>
    </w:p>
    <w:p w:rsidR="00470E1A" w:rsidRDefault="00470E1A">
      <w:pPr>
        <w:pStyle w:val="ConsPlusTitle"/>
        <w:ind w:firstLine="540"/>
        <w:jc w:val="both"/>
        <w:outlineLvl w:val="1"/>
      </w:pPr>
      <w:r>
        <w:t>Статья 7. Заключительные положения</w:t>
      </w:r>
    </w:p>
    <w:p w:rsidR="00470E1A" w:rsidRDefault="00470E1A">
      <w:pPr>
        <w:pStyle w:val="ConsPlusNormal"/>
        <w:jc w:val="both"/>
      </w:pPr>
    </w:p>
    <w:p w:rsidR="00470E1A" w:rsidRDefault="00470E1A">
      <w:pPr>
        <w:pStyle w:val="ConsPlusNormal"/>
        <w:ind w:firstLine="540"/>
        <w:jc w:val="both"/>
      </w:pPr>
      <w:r>
        <w:t>1. До 31 декабря 2025 года подготовка администрацией Находкинского городского округа в ходе осуществления муниципального земельного контроля документов, информирование контролируемых лиц о совершаемых должностными лицами администрации Находкинского городского округа действиях и принимаемых решениях, обмен документами и сведениями с контролируемыми лицами осуществляется на бумажном носителе.</w:t>
      </w:r>
    </w:p>
    <w:p w:rsidR="00470E1A" w:rsidRDefault="00470E1A">
      <w:pPr>
        <w:pStyle w:val="ConsPlusNormal"/>
        <w:jc w:val="both"/>
      </w:pPr>
      <w:r>
        <w:t xml:space="preserve">(в ред. </w:t>
      </w:r>
      <w:hyperlink r:id="rId66">
        <w:r>
          <w:rPr>
            <w:color w:val="0000FF"/>
          </w:rPr>
          <w:t>Решения</w:t>
        </w:r>
      </w:hyperlink>
      <w:r>
        <w:t xml:space="preserve"> Думы Находкинского городского округа от 26.06.2024 N 353-НПА)</w:t>
      </w:r>
    </w:p>
    <w:p w:rsidR="00470E1A" w:rsidRDefault="00470E1A">
      <w:pPr>
        <w:pStyle w:val="ConsPlusNormal"/>
        <w:spacing w:before="220"/>
        <w:ind w:firstLine="540"/>
        <w:jc w:val="both"/>
      </w:pPr>
      <w:r>
        <w:t>2. Настоящее решение вступает в силу со дня его официального опубликования.</w:t>
      </w:r>
    </w:p>
    <w:p w:rsidR="00470E1A" w:rsidRDefault="00470E1A">
      <w:pPr>
        <w:pStyle w:val="ConsPlusNormal"/>
        <w:jc w:val="both"/>
      </w:pPr>
    </w:p>
    <w:p w:rsidR="00470E1A" w:rsidRDefault="00470E1A">
      <w:pPr>
        <w:pStyle w:val="ConsPlusNormal"/>
        <w:jc w:val="right"/>
      </w:pPr>
      <w:r>
        <w:t>Глава Находкинского городского округа</w:t>
      </w:r>
    </w:p>
    <w:p w:rsidR="00470E1A" w:rsidRDefault="00470E1A">
      <w:pPr>
        <w:pStyle w:val="ConsPlusNormal"/>
        <w:jc w:val="right"/>
      </w:pPr>
      <w:r>
        <w:t>Т.В.МАГИНСКИЙ</w:t>
      </w:r>
    </w:p>
    <w:p w:rsidR="00470E1A" w:rsidRDefault="00470E1A">
      <w:pPr>
        <w:pStyle w:val="ConsPlusNormal"/>
        <w:jc w:val="both"/>
      </w:pPr>
    </w:p>
    <w:p w:rsidR="00470E1A" w:rsidRDefault="00470E1A">
      <w:pPr>
        <w:pStyle w:val="ConsPlusNormal"/>
        <w:jc w:val="both"/>
      </w:pPr>
    </w:p>
    <w:p w:rsidR="00470E1A" w:rsidRDefault="00470E1A">
      <w:pPr>
        <w:pStyle w:val="ConsPlusNormal"/>
        <w:jc w:val="both"/>
      </w:pPr>
    </w:p>
    <w:p w:rsidR="00470E1A" w:rsidRDefault="00470E1A">
      <w:pPr>
        <w:pStyle w:val="ConsPlusNormal"/>
        <w:jc w:val="both"/>
      </w:pPr>
    </w:p>
    <w:p w:rsidR="00470E1A" w:rsidRDefault="00470E1A">
      <w:pPr>
        <w:pStyle w:val="ConsPlusNormal"/>
        <w:jc w:val="both"/>
      </w:pPr>
    </w:p>
    <w:p w:rsidR="00470E1A" w:rsidRDefault="00470E1A">
      <w:pPr>
        <w:pStyle w:val="ConsPlusNormal"/>
        <w:jc w:val="right"/>
        <w:outlineLvl w:val="0"/>
      </w:pPr>
      <w:r>
        <w:t>Приложение</w:t>
      </w:r>
    </w:p>
    <w:p w:rsidR="00470E1A" w:rsidRDefault="00470E1A">
      <w:pPr>
        <w:pStyle w:val="ConsPlusNormal"/>
        <w:jc w:val="right"/>
      </w:pPr>
      <w:r>
        <w:t>к решению</w:t>
      </w:r>
    </w:p>
    <w:p w:rsidR="00470E1A" w:rsidRDefault="00470E1A">
      <w:pPr>
        <w:pStyle w:val="ConsPlusNormal"/>
        <w:jc w:val="right"/>
      </w:pPr>
      <w:r>
        <w:t>Думы Находкинского</w:t>
      </w:r>
    </w:p>
    <w:p w:rsidR="00470E1A" w:rsidRDefault="00470E1A">
      <w:pPr>
        <w:pStyle w:val="ConsPlusNormal"/>
        <w:jc w:val="right"/>
      </w:pPr>
      <w:r>
        <w:t>городского округа</w:t>
      </w:r>
    </w:p>
    <w:p w:rsidR="00470E1A" w:rsidRDefault="00470E1A">
      <w:pPr>
        <w:pStyle w:val="ConsPlusNormal"/>
        <w:jc w:val="right"/>
      </w:pPr>
      <w:r>
        <w:t>от 27.10.2021 N 953-НПА</w:t>
      </w:r>
    </w:p>
    <w:p w:rsidR="00470E1A" w:rsidRDefault="00470E1A">
      <w:pPr>
        <w:pStyle w:val="ConsPlusNormal"/>
        <w:jc w:val="both"/>
      </w:pPr>
    </w:p>
    <w:p w:rsidR="00470E1A" w:rsidRDefault="00470E1A">
      <w:pPr>
        <w:pStyle w:val="ConsPlusTitle"/>
        <w:jc w:val="center"/>
      </w:pPr>
      <w:bookmarkStart w:id="9" w:name="P315"/>
      <w:bookmarkEnd w:id="9"/>
      <w:r>
        <w:t>КРИТЕРИИ</w:t>
      </w:r>
    </w:p>
    <w:p w:rsidR="00470E1A" w:rsidRDefault="00470E1A">
      <w:pPr>
        <w:pStyle w:val="ConsPlusTitle"/>
        <w:jc w:val="center"/>
      </w:pPr>
      <w:r>
        <w:t>ОТНЕСЕНИЯ ОБЪЕКТОВ МУНИЦИПАЛЬНОГО ЗЕМЕЛЬНОГО КОНТРОЛЯ</w:t>
      </w:r>
    </w:p>
    <w:p w:rsidR="00470E1A" w:rsidRDefault="00470E1A">
      <w:pPr>
        <w:pStyle w:val="ConsPlusTitle"/>
        <w:jc w:val="center"/>
      </w:pPr>
      <w:r>
        <w:t>К КАТЕГОРИЯМ РИСКА</w:t>
      </w:r>
    </w:p>
    <w:p w:rsidR="00470E1A" w:rsidRDefault="00470E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0E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0E1A" w:rsidRDefault="00470E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0E1A" w:rsidRDefault="00470E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0E1A" w:rsidRDefault="00470E1A">
            <w:pPr>
              <w:pStyle w:val="ConsPlusNormal"/>
              <w:jc w:val="center"/>
            </w:pPr>
            <w:r>
              <w:rPr>
                <w:color w:val="392C69"/>
              </w:rPr>
              <w:t>Список изменяющих документов</w:t>
            </w:r>
          </w:p>
          <w:p w:rsidR="00470E1A" w:rsidRDefault="00470E1A">
            <w:pPr>
              <w:pStyle w:val="ConsPlusNormal"/>
              <w:jc w:val="center"/>
            </w:pPr>
            <w:r>
              <w:rPr>
                <w:color w:val="392C69"/>
              </w:rPr>
              <w:t xml:space="preserve">(введены </w:t>
            </w:r>
            <w:hyperlink r:id="rId67">
              <w:r>
                <w:rPr>
                  <w:color w:val="0000FF"/>
                </w:rPr>
                <w:t>Решением</w:t>
              </w:r>
            </w:hyperlink>
            <w:r>
              <w:rPr>
                <w:color w:val="392C69"/>
              </w:rPr>
              <w:t xml:space="preserve"> Думы Находкинского городского округа</w:t>
            </w:r>
          </w:p>
          <w:p w:rsidR="00470E1A" w:rsidRDefault="00470E1A">
            <w:pPr>
              <w:pStyle w:val="ConsPlusNormal"/>
              <w:jc w:val="center"/>
            </w:pPr>
            <w:r>
              <w:rPr>
                <w:color w:val="392C69"/>
              </w:rPr>
              <w:t>от 17.12.2025 N 648-НПА)</w:t>
            </w:r>
          </w:p>
        </w:tc>
        <w:tc>
          <w:tcPr>
            <w:tcW w:w="113" w:type="dxa"/>
            <w:tcBorders>
              <w:top w:val="nil"/>
              <w:left w:val="nil"/>
              <w:bottom w:val="nil"/>
              <w:right w:val="nil"/>
            </w:tcBorders>
            <w:shd w:val="clear" w:color="auto" w:fill="F4F3F8"/>
            <w:tcMar>
              <w:top w:w="0" w:type="dxa"/>
              <w:left w:w="0" w:type="dxa"/>
              <w:bottom w:w="0" w:type="dxa"/>
              <w:right w:w="0" w:type="dxa"/>
            </w:tcMar>
          </w:tcPr>
          <w:p w:rsidR="00470E1A" w:rsidRDefault="00470E1A">
            <w:pPr>
              <w:pStyle w:val="ConsPlusNormal"/>
            </w:pPr>
          </w:p>
        </w:tc>
      </w:tr>
    </w:tbl>
    <w:p w:rsidR="00470E1A" w:rsidRDefault="00470E1A">
      <w:pPr>
        <w:pStyle w:val="ConsPlusNormal"/>
        <w:jc w:val="both"/>
      </w:pPr>
    </w:p>
    <w:p w:rsidR="00470E1A" w:rsidRDefault="00470E1A">
      <w:pPr>
        <w:pStyle w:val="ConsPlusNormal"/>
        <w:ind w:firstLine="540"/>
        <w:jc w:val="both"/>
      </w:pPr>
      <w:r>
        <w:t>1. К категории среднего риска относятся:</w:t>
      </w:r>
    </w:p>
    <w:p w:rsidR="00470E1A" w:rsidRDefault="00470E1A">
      <w:pPr>
        <w:pStyle w:val="ConsPlusNormal"/>
        <w:spacing w:before="220"/>
        <w:ind w:firstLine="540"/>
        <w:jc w:val="both"/>
      </w:pPr>
      <w:r>
        <w:t>а) земельные участки, предназначенные для захоронения и размещения твердых бытовых отходов, размещения кладбищ, и примыкающие к ним участки;</w:t>
      </w:r>
    </w:p>
    <w:p w:rsidR="00470E1A" w:rsidRDefault="00470E1A">
      <w:pPr>
        <w:pStyle w:val="ConsPlusNormal"/>
        <w:spacing w:before="220"/>
        <w:ind w:firstLine="540"/>
        <w:jc w:val="both"/>
      </w:pPr>
      <w: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470E1A" w:rsidRDefault="00470E1A">
      <w:pPr>
        <w:pStyle w:val="ConsPlusNormal"/>
        <w:spacing w:before="220"/>
        <w:ind w:firstLine="540"/>
        <w:jc w:val="both"/>
      </w:pPr>
      <w:r>
        <w:t>в)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470E1A" w:rsidRDefault="00470E1A">
      <w:pPr>
        <w:pStyle w:val="ConsPlusNormal"/>
        <w:spacing w:before="220"/>
        <w:ind w:firstLine="540"/>
        <w:jc w:val="both"/>
      </w:pPr>
      <w:r>
        <w:t xml:space="preserve">г) земельные участки, подлежащие отнесению к категории среднего риска в соответствии с </w:t>
      </w:r>
      <w:hyperlink w:anchor="P334">
        <w:r>
          <w:rPr>
            <w:color w:val="0000FF"/>
          </w:rPr>
          <w:t>пунктом 4</w:t>
        </w:r>
      </w:hyperlink>
      <w:r>
        <w:t xml:space="preserve"> настоящего Приложения.</w:t>
      </w:r>
    </w:p>
    <w:p w:rsidR="00470E1A" w:rsidRDefault="00470E1A">
      <w:pPr>
        <w:pStyle w:val="ConsPlusNormal"/>
        <w:spacing w:before="220"/>
        <w:ind w:firstLine="540"/>
        <w:jc w:val="both"/>
      </w:pPr>
      <w:r>
        <w:t>2. К категории умеренного риска относятся:</w:t>
      </w:r>
    </w:p>
    <w:p w:rsidR="00470E1A" w:rsidRDefault="00470E1A">
      <w:pPr>
        <w:pStyle w:val="ConsPlusNormal"/>
        <w:spacing w:before="220"/>
        <w:ind w:firstLine="540"/>
        <w:jc w:val="both"/>
      </w:pPr>
      <w:r>
        <w:t>а) земельные участки, относящиеся к категории земель населенных пунктов и граничащие с землями и (или) земельными участками сельскохозяйственного назначения и использования, лесного фонда, особо охраняемых территорий и объектов;</w:t>
      </w:r>
    </w:p>
    <w:p w:rsidR="00470E1A" w:rsidRDefault="00470E1A">
      <w:pPr>
        <w:pStyle w:val="ConsPlusNormal"/>
        <w:spacing w:before="220"/>
        <w:ind w:firstLine="540"/>
        <w:jc w:val="both"/>
      </w:pPr>
      <w:r>
        <w:t xml:space="preserve">б) земельные участки, относящиеся к категории земель промышленности, энергетики, транспорта, связи, радиовещания, телевидения, информатики, земель обороны, безопасности и земель иного специального назначения, за исключением земель, предназначенных для </w:t>
      </w:r>
      <w:r>
        <w:lastRenderedPageBreak/>
        <w:t>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470E1A" w:rsidRDefault="00470E1A">
      <w:pPr>
        <w:pStyle w:val="ConsPlusNormal"/>
        <w:spacing w:before="220"/>
        <w:ind w:firstLine="540"/>
        <w:jc w:val="both"/>
      </w:pPr>
      <w:r>
        <w:t>в)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470E1A" w:rsidRDefault="00470E1A">
      <w:pPr>
        <w:pStyle w:val="ConsPlusNormal"/>
        <w:spacing w:before="220"/>
        <w:ind w:firstLine="540"/>
        <w:jc w:val="both"/>
      </w:pPr>
      <w:r>
        <w:t>г) земельные участки, граничащие с земельными участками со следующими видами разрешенного использования: сельскохозяйственное использование; питомники; гидротехнические сооружения; ведение огородничества; ведение садоводства; объекты торговли; рынки; магазины; общественное питание; гостиничное обслуживание; объекты дорожного и придорожного сервиса; пищевая промышленность; строительная промышленность; склады;</w:t>
      </w:r>
    </w:p>
    <w:p w:rsidR="00470E1A" w:rsidRDefault="00470E1A">
      <w:pPr>
        <w:pStyle w:val="ConsPlusNormal"/>
        <w:spacing w:before="220"/>
        <w:ind w:firstLine="540"/>
        <w:jc w:val="both"/>
      </w:pPr>
      <w:r>
        <w:t xml:space="preserve">д) земельные участки, подлежащие отнесению к категории среднего риска в соответствии с </w:t>
      </w:r>
      <w:hyperlink w:anchor="P334">
        <w:r>
          <w:rPr>
            <w:color w:val="0000FF"/>
          </w:rPr>
          <w:t>пунктами 4</w:t>
        </w:r>
      </w:hyperlink>
      <w:r>
        <w:t xml:space="preserve">, </w:t>
      </w:r>
      <w:hyperlink w:anchor="P335">
        <w:r>
          <w:rPr>
            <w:color w:val="0000FF"/>
          </w:rPr>
          <w:t>5</w:t>
        </w:r>
      </w:hyperlink>
      <w:r>
        <w:t xml:space="preserve"> и </w:t>
      </w:r>
      <w:hyperlink w:anchor="P337">
        <w:r>
          <w:rPr>
            <w:color w:val="0000FF"/>
          </w:rPr>
          <w:t>7</w:t>
        </w:r>
      </w:hyperlink>
      <w:r>
        <w:t xml:space="preserve"> настоящего Приложения.</w:t>
      </w:r>
    </w:p>
    <w:p w:rsidR="00470E1A" w:rsidRDefault="00470E1A">
      <w:pPr>
        <w:pStyle w:val="ConsPlusNormal"/>
        <w:spacing w:before="220"/>
        <w:ind w:firstLine="540"/>
        <w:jc w:val="both"/>
      </w:pPr>
      <w:r>
        <w:t>3. К категории низкого риска относятся все иные земельные участки, не отнесенные к категориям среднего или умеренного риска.</w:t>
      </w:r>
    </w:p>
    <w:p w:rsidR="00470E1A" w:rsidRDefault="00470E1A">
      <w:pPr>
        <w:pStyle w:val="ConsPlusNormal"/>
        <w:spacing w:before="220"/>
        <w:ind w:firstLine="540"/>
        <w:jc w:val="both"/>
      </w:pPr>
      <w:bookmarkStart w:id="10" w:name="P334"/>
      <w:bookmarkEnd w:id="10"/>
      <w:r>
        <w:t>4. Земельные участки, подлежащие отнесению к категории умеренного и низкого риска, подлежат отнесению соответственно к категории среднего и умеренного риска при наличии вступившего в законную силу в течение последних трех лет на дату принятия решения об отнесении объекта муниципального земельного контроля к категории риска постановления о назначении административного наказания за совершение административного правонарушения, связанного с нарушением земельного законодательства, предписания, не исполненные в срок, выданные по факту несоблюдения земельного законодательства.</w:t>
      </w:r>
    </w:p>
    <w:p w:rsidR="00470E1A" w:rsidRDefault="00470E1A">
      <w:pPr>
        <w:pStyle w:val="ConsPlusNormal"/>
        <w:spacing w:before="220"/>
        <w:ind w:firstLine="540"/>
        <w:jc w:val="both"/>
      </w:pPr>
      <w:bookmarkStart w:id="11" w:name="P335"/>
      <w:bookmarkEnd w:id="11"/>
      <w:r>
        <w:t>5. Земельные участки, подлежащие отнесению к категории низкого риска, подлежат отнесению с категории умеренного риска при наличии объявленного правообладателю земельного участка предостережения о недопустимости нарушения земельного законодательства в течение последних трех лет на дату принятия решения об отнесении объекта муниципального земельного контроля к категории риска.</w:t>
      </w:r>
    </w:p>
    <w:p w:rsidR="00470E1A" w:rsidRDefault="00470E1A">
      <w:pPr>
        <w:pStyle w:val="ConsPlusNormal"/>
        <w:spacing w:before="220"/>
        <w:ind w:firstLine="540"/>
        <w:jc w:val="both"/>
      </w:pPr>
      <w:r>
        <w:t>6. При наличии критериев, позволяющих отнести объект муниципального земельного контроля к различным категориям риска, подлежат применению критерии, относящие объект муниципального земельного контроля к более высоким категориям риска.</w:t>
      </w:r>
    </w:p>
    <w:p w:rsidR="00470E1A" w:rsidRDefault="00470E1A">
      <w:pPr>
        <w:pStyle w:val="ConsPlusNormal"/>
        <w:spacing w:before="220"/>
        <w:ind w:firstLine="540"/>
        <w:jc w:val="both"/>
      </w:pPr>
      <w:bookmarkStart w:id="12" w:name="P337"/>
      <w:bookmarkEnd w:id="12"/>
      <w:r>
        <w:t>7. Земельные участки, подлежащие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за совершение административного правонарушения, либо вынесенного предписания за нарушение земельного законодательства, а также в случае отсутствия выявленных при проведении последнего контрольного (проверочного) мероприятия нарушений земельного законодательства.</w:t>
      </w:r>
    </w:p>
    <w:p w:rsidR="00470E1A" w:rsidRDefault="00470E1A">
      <w:pPr>
        <w:pStyle w:val="ConsPlusNormal"/>
        <w:jc w:val="both"/>
      </w:pPr>
    </w:p>
    <w:p w:rsidR="00470E1A" w:rsidRDefault="00470E1A">
      <w:pPr>
        <w:pStyle w:val="ConsPlusNormal"/>
        <w:jc w:val="both"/>
      </w:pPr>
    </w:p>
    <w:p w:rsidR="00470E1A" w:rsidRDefault="00470E1A">
      <w:pPr>
        <w:pStyle w:val="ConsPlusNormal"/>
        <w:pBdr>
          <w:bottom w:val="single" w:sz="6" w:space="0" w:color="auto"/>
        </w:pBdr>
        <w:spacing w:before="100" w:after="100"/>
        <w:jc w:val="both"/>
        <w:rPr>
          <w:sz w:val="2"/>
          <w:szCs w:val="2"/>
        </w:rPr>
      </w:pPr>
    </w:p>
    <w:p w:rsidR="0068636E" w:rsidRDefault="0068636E">
      <w:bookmarkStart w:id="13" w:name="_GoBack"/>
      <w:bookmarkEnd w:id="13"/>
    </w:p>
    <w:sectPr w:rsidR="0068636E" w:rsidSect="00B60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1A"/>
    <w:rsid w:val="00470E1A"/>
    <w:rsid w:val="00686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37DFE-DD92-43F2-B267-405A182E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E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0E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0E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8984&amp;dst=100639" TargetMode="External"/><Relationship Id="rId21" Type="http://schemas.openxmlformats.org/officeDocument/2006/relationships/hyperlink" Target="https://login.consultant.ru/link/?req=doc&amp;base=RLAW020&amp;n=210161&amp;dst=100230" TargetMode="External"/><Relationship Id="rId42" Type="http://schemas.openxmlformats.org/officeDocument/2006/relationships/hyperlink" Target="https://login.consultant.ru/link/?req=doc&amp;base=LAW&amp;n=508984&amp;dst=100636" TargetMode="External"/><Relationship Id="rId47" Type="http://schemas.openxmlformats.org/officeDocument/2006/relationships/hyperlink" Target="https://login.consultant.ru/link/?req=doc&amp;base=LAW&amp;n=508984&amp;dst=100637" TargetMode="External"/><Relationship Id="rId63" Type="http://schemas.openxmlformats.org/officeDocument/2006/relationships/hyperlink" Target="https://login.consultant.ru/link/?req=doc&amp;base=RLAW020&amp;n=210161&amp;dst=100255" TargetMode="External"/><Relationship Id="rId68" Type="http://schemas.openxmlformats.org/officeDocument/2006/relationships/fontTable" Target="fontTable.xml"/><Relationship Id="rId7" Type="http://schemas.openxmlformats.org/officeDocument/2006/relationships/hyperlink" Target="https://login.consultant.ru/link/?req=doc&amp;base=RLAW020&amp;n=213169&amp;dst=100032" TargetMode="External"/><Relationship Id="rId2" Type="http://schemas.openxmlformats.org/officeDocument/2006/relationships/settings" Target="settings.xml"/><Relationship Id="rId16" Type="http://schemas.openxmlformats.org/officeDocument/2006/relationships/hyperlink" Target="https://login.consultant.ru/link/?req=doc&amp;base=RLAW020&amp;n=201673&amp;dst=100006" TargetMode="External"/><Relationship Id="rId29" Type="http://schemas.openxmlformats.org/officeDocument/2006/relationships/hyperlink" Target="https://login.consultant.ru/link/?req=doc&amp;base=LAW&amp;n=508984&amp;dst=101443" TargetMode="External"/><Relationship Id="rId11" Type="http://schemas.openxmlformats.org/officeDocument/2006/relationships/hyperlink" Target="https://login.consultant.ru/link/?req=doc&amp;base=LAW&amp;n=508984" TargetMode="External"/><Relationship Id="rId24" Type="http://schemas.openxmlformats.org/officeDocument/2006/relationships/hyperlink" Target="https://login.consultant.ru/link/?req=doc&amp;base=LAW&amp;n=508984&amp;dst=100636" TargetMode="External"/><Relationship Id="rId32" Type="http://schemas.openxmlformats.org/officeDocument/2006/relationships/hyperlink" Target="https://login.consultant.ru/link/?req=doc&amp;base=RLAW020&amp;n=210161&amp;dst=100236" TargetMode="External"/><Relationship Id="rId37" Type="http://schemas.openxmlformats.org/officeDocument/2006/relationships/hyperlink" Target="https://login.consultant.ru/link/?req=doc&amp;base=RLAW020&amp;n=221619&amp;dst=100023" TargetMode="External"/><Relationship Id="rId40" Type="http://schemas.openxmlformats.org/officeDocument/2006/relationships/hyperlink" Target="https://login.consultant.ru/link/?req=doc&amp;base=RLAW020&amp;n=201673&amp;dst=100026" TargetMode="External"/><Relationship Id="rId45" Type="http://schemas.openxmlformats.org/officeDocument/2006/relationships/hyperlink" Target="https://login.consultant.ru/link/?req=doc&amp;base=LAW&amp;n=508984&amp;dst=100634" TargetMode="External"/><Relationship Id="rId53" Type="http://schemas.openxmlformats.org/officeDocument/2006/relationships/hyperlink" Target="https://login.consultant.ru/link/?req=doc&amp;base=RLAW020&amp;n=213169&amp;dst=100033" TargetMode="External"/><Relationship Id="rId58" Type="http://schemas.openxmlformats.org/officeDocument/2006/relationships/hyperlink" Target="https://login.consultant.ru/link/?req=doc&amp;base=LAW&amp;n=508984" TargetMode="External"/><Relationship Id="rId66" Type="http://schemas.openxmlformats.org/officeDocument/2006/relationships/hyperlink" Target="https://login.consultant.ru/link/?req=doc&amp;base=RLAW020&amp;n=201673&amp;dst=100030" TargetMode="External"/><Relationship Id="rId5" Type="http://schemas.openxmlformats.org/officeDocument/2006/relationships/hyperlink" Target="https://login.consultant.ru/link/?req=doc&amp;base=RLAW020&amp;n=201673&amp;dst=100004" TargetMode="External"/><Relationship Id="rId61" Type="http://schemas.openxmlformats.org/officeDocument/2006/relationships/hyperlink" Target="https://login.consultant.ru/link/?req=doc&amp;base=RLAW020&amp;n=210161&amp;dst=100250" TargetMode="External"/><Relationship Id="rId19" Type="http://schemas.openxmlformats.org/officeDocument/2006/relationships/hyperlink" Target="https://login.consultant.ru/link/?req=doc&amp;base=RLAW020&amp;n=201673&amp;dst=100012" TargetMode="External"/><Relationship Id="rId14" Type="http://schemas.openxmlformats.org/officeDocument/2006/relationships/hyperlink" Target="https://login.consultant.ru/link/?req=doc&amp;base=LAW&amp;n=501480" TargetMode="External"/><Relationship Id="rId22" Type="http://schemas.openxmlformats.org/officeDocument/2006/relationships/hyperlink" Target="https://login.consultant.ru/link/?req=doc&amp;base=RLAW020&amp;n=210161&amp;dst=100232" TargetMode="External"/><Relationship Id="rId27" Type="http://schemas.openxmlformats.org/officeDocument/2006/relationships/hyperlink" Target="https://login.consultant.ru/link/?req=doc&amp;base=LAW&amp;n=508984&amp;dst=101412" TargetMode="External"/><Relationship Id="rId30" Type="http://schemas.openxmlformats.org/officeDocument/2006/relationships/hyperlink" Target="https://login.consultant.ru/link/?req=doc&amp;base=RLAW020&amp;n=210161&amp;dst=100224" TargetMode="External"/><Relationship Id="rId35" Type="http://schemas.openxmlformats.org/officeDocument/2006/relationships/hyperlink" Target="https://login.consultant.ru/link/?req=doc&amp;base=LAW&amp;n=508984&amp;dst=101237" TargetMode="External"/><Relationship Id="rId43" Type="http://schemas.openxmlformats.org/officeDocument/2006/relationships/hyperlink" Target="https://login.consultant.ru/link/?req=doc&amp;base=LAW&amp;n=508984&amp;dst=100639" TargetMode="External"/><Relationship Id="rId48" Type="http://schemas.openxmlformats.org/officeDocument/2006/relationships/hyperlink" Target="https://login.consultant.ru/link/?req=doc&amp;base=LAW&amp;n=508984&amp;dst=100638" TargetMode="External"/><Relationship Id="rId56" Type="http://schemas.openxmlformats.org/officeDocument/2006/relationships/hyperlink" Target="https://login.consultant.ru/link/?req=doc&amp;base=RLAW020&amp;n=210161&amp;dst=100238" TargetMode="External"/><Relationship Id="rId64" Type="http://schemas.openxmlformats.org/officeDocument/2006/relationships/hyperlink" Target="https://login.consultant.ru/link/?req=doc&amp;base=RLAW020&amp;n=210161&amp;dst=100254" TargetMode="External"/><Relationship Id="rId69" Type="http://schemas.openxmlformats.org/officeDocument/2006/relationships/theme" Target="theme/theme1.xml"/><Relationship Id="rId8" Type="http://schemas.openxmlformats.org/officeDocument/2006/relationships/hyperlink" Target="https://login.consultant.ru/link/?req=doc&amp;base=RLAW020&amp;n=221619&amp;dst=100004" TargetMode="External"/><Relationship Id="rId51" Type="http://schemas.openxmlformats.org/officeDocument/2006/relationships/hyperlink" Target="https://login.consultant.ru/link/?req=doc&amp;base=LAW&amp;n=50898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8984" TargetMode="External"/><Relationship Id="rId17" Type="http://schemas.openxmlformats.org/officeDocument/2006/relationships/hyperlink" Target="https://login.consultant.ru/link/?req=doc&amp;base=RLAW020&amp;n=210161&amp;dst=100222" TargetMode="External"/><Relationship Id="rId25" Type="http://schemas.openxmlformats.org/officeDocument/2006/relationships/hyperlink" Target="https://login.consultant.ru/link/?req=doc&amp;base=LAW&amp;n=508984&amp;dst=100637" TargetMode="External"/><Relationship Id="rId33" Type="http://schemas.openxmlformats.org/officeDocument/2006/relationships/hyperlink" Target="https://login.consultant.ru/link/?req=doc&amp;base=LAW&amp;n=508984&amp;dst=100639" TargetMode="External"/><Relationship Id="rId38" Type="http://schemas.openxmlformats.org/officeDocument/2006/relationships/hyperlink" Target="https://login.consultant.ru/link/?req=doc&amp;base=RLAW020&amp;n=201673&amp;dst=100021" TargetMode="External"/><Relationship Id="rId46" Type="http://schemas.openxmlformats.org/officeDocument/2006/relationships/hyperlink" Target="https://login.consultant.ru/link/?req=doc&amp;base=LAW&amp;n=508984&amp;dst=100636" TargetMode="External"/><Relationship Id="rId59" Type="http://schemas.openxmlformats.org/officeDocument/2006/relationships/hyperlink" Target="https://login.consultant.ru/link/?req=doc&amp;base=RLAW020&amp;n=210161&amp;dst=100240" TargetMode="External"/><Relationship Id="rId67" Type="http://schemas.openxmlformats.org/officeDocument/2006/relationships/hyperlink" Target="https://login.consultant.ru/link/?req=doc&amp;base=RLAW020&amp;n=221619&amp;dst=100024" TargetMode="External"/><Relationship Id="rId20" Type="http://schemas.openxmlformats.org/officeDocument/2006/relationships/hyperlink" Target="https://login.consultant.ru/link/?req=doc&amp;base=RLAW020&amp;n=221619&amp;dst=100006" TargetMode="External"/><Relationship Id="rId41" Type="http://schemas.openxmlformats.org/officeDocument/2006/relationships/hyperlink" Target="https://login.consultant.ru/link/?req=doc&amp;base=LAW&amp;n=508984&amp;dst=100634" TargetMode="External"/><Relationship Id="rId54" Type="http://schemas.openxmlformats.org/officeDocument/2006/relationships/hyperlink" Target="https://login.consultant.ru/link/?req=doc&amp;base=RLAW020&amp;n=213169&amp;dst=100034" TargetMode="External"/><Relationship Id="rId62" Type="http://schemas.openxmlformats.org/officeDocument/2006/relationships/hyperlink" Target="https://login.consultant.ru/link/?req=doc&amp;base=RLAW020&amp;n=210161&amp;dst=100252" TargetMode="External"/><Relationship Id="rId1" Type="http://schemas.openxmlformats.org/officeDocument/2006/relationships/styles" Target="styles.xml"/><Relationship Id="rId6" Type="http://schemas.openxmlformats.org/officeDocument/2006/relationships/hyperlink" Target="https://login.consultant.ru/link/?req=doc&amp;base=RLAW020&amp;n=210161&amp;dst=100221" TargetMode="External"/><Relationship Id="rId15" Type="http://schemas.openxmlformats.org/officeDocument/2006/relationships/hyperlink" Target="https://login.consultant.ru/link/?req=doc&amp;base=RLAW020&amp;n=221619&amp;dst=100005" TargetMode="External"/><Relationship Id="rId23" Type="http://schemas.openxmlformats.org/officeDocument/2006/relationships/hyperlink" Target="https://login.consultant.ru/link/?req=doc&amp;base=RLAW020&amp;n=210161&amp;dst=100234" TargetMode="External"/><Relationship Id="rId28" Type="http://schemas.openxmlformats.org/officeDocument/2006/relationships/hyperlink" Target="https://login.consultant.ru/link/?req=doc&amp;base=LAW&amp;n=508984&amp;dst=101414" TargetMode="External"/><Relationship Id="rId36" Type="http://schemas.openxmlformats.org/officeDocument/2006/relationships/hyperlink" Target="https://login.consultant.ru/link/?req=doc&amp;base=RLAW020&amp;n=210161&amp;dst=100229" TargetMode="External"/><Relationship Id="rId49" Type="http://schemas.openxmlformats.org/officeDocument/2006/relationships/hyperlink" Target="https://login.consultant.ru/link/?req=doc&amp;base=LAW&amp;n=507514&amp;dst=100007" TargetMode="External"/><Relationship Id="rId57" Type="http://schemas.openxmlformats.org/officeDocument/2006/relationships/hyperlink" Target="https://login.consultant.ru/link/?req=doc&amp;base=LAW&amp;n=508984" TargetMode="External"/><Relationship Id="rId10" Type="http://schemas.openxmlformats.org/officeDocument/2006/relationships/hyperlink" Target="https://login.consultant.ru/link/?req=doc&amp;base=LAW&amp;n=508984" TargetMode="External"/><Relationship Id="rId31" Type="http://schemas.openxmlformats.org/officeDocument/2006/relationships/hyperlink" Target="https://login.consultant.ru/link/?req=doc&amp;base=RLAW020&amp;n=210161&amp;dst=100225" TargetMode="External"/><Relationship Id="rId44" Type="http://schemas.openxmlformats.org/officeDocument/2006/relationships/hyperlink" Target="https://login.consultant.ru/link/?req=doc&amp;base=LAW&amp;n=508984&amp;dst=101175" TargetMode="External"/><Relationship Id="rId52" Type="http://schemas.openxmlformats.org/officeDocument/2006/relationships/hyperlink" Target="https://login.consultant.ru/link/?req=doc&amp;base=LAW&amp;n=508984" TargetMode="External"/><Relationship Id="rId60" Type="http://schemas.openxmlformats.org/officeDocument/2006/relationships/hyperlink" Target="https://login.consultant.ru/link/?req=doc&amp;base=RLAW020&amp;n=210161&amp;dst=100248" TargetMode="External"/><Relationship Id="rId65" Type="http://schemas.openxmlformats.org/officeDocument/2006/relationships/hyperlink" Target="https://login.consultant.ru/link/?req=doc&amp;base=RLAW020&amp;n=201673&amp;dst=100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8984&amp;dst=100168" TargetMode="External"/><Relationship Id="rId13" Type="http://schemas.openxmlformats.org/officeDocument/2006/relationships/hyperlink" Target="https://login.consultant.ru/link/?req=doc&amp;base=LAW&amp;n=511728" TargetMode="External"/><Relationship Id="rId18" Type="http://schemas.openxmlformats.org/officeDocument/2006/relationships/hyperlink" Target="https://login.consultant.ru/link/?req=doc&amp;base=RLAW020&amp;n=201673&amp;dst=100016" TargetMode="External"/><Relationship Id="rId39" Type="http://schemas.openxmlformats.org/officeDocument/2006/relationships/hyperlink" Target="https://login.consultant.ru/link/?req=doc&amp;base=LAW&amp;n=494960" TargetMode="External"/><Relationship Id="rId34" Type="http://schemas.openxmlformats.org/officeDocument/2006/relationships/hyperlink" Target="https://login.consultant.ru/link/?req=doc&amp;base=RLAW020&amp;n=210161&amp;dst=100227" TargetMode="External"/><Relationship Id="rId50" Type="http://schemas.openxmlformats.org/officeDocument/2006/relationships/hyperlink" Target="https://login.consultant.ru/link/?req=doc&amp;base=LAW&amp;n=507514&amp;dst=100015" TargetMode="External"/><Relationship Id="rId55" Type="http://schemas.openxmlformats.org/officeDocument/2006/relationships/hyperlink" Target="https://login.consultant.ru/link/?req=doc&amp;base=LAW&amp;n=508984&amp;dst=101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9723</Words>
  <Characters>55422</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Хоботова Марина Валентиновна</dc:creator>
  <cp:keywords/>
  <dc:description/>
  <cp:lastModifiedBy>Хоботова Марина Валентиновна</cp:lastModifiedBy>
  <cp:revision>1</cp:revision>
  <dcterms:created xsi:type="dcterms:W3CDTF">2026-04-06T02:20:00Z</dcterms:created>
  <dcterms:modified xsi:type="dcterms:W3CDTF">2026-04-06T02:21:00Z</dcterms:modified>
</cp:coreProperties>
</file>