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29D" w:rsidRPr="0062329D" w:rsidRDefault="0062329D" w:rsidP="004518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329D">
        <w:rPr>
          <w:rFonts w:ascii="Times New Roman" w:eastAsia="Calibri" w:hAnsi="Times New Roman" w:cs="Times New Roman"/>
          <w:b/>
          <w:sz w:val="26"/>
          <w:szCs w:val="26"/>
        </w:rPr>
        <w:t>ДОКУМЕНТАЦИЯ</w:t>
      </w:r>
    </w:p>
    <w:p w:rsidR="0062329D" w:rsidRPr="0062329D" w:rsidRDefault="0062329D" w:rsidP="00623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329D">
        <w:rPr>
          <w:rFonts w:ascii="Times New Roman" w:eastAsia="Calibri" w:hAnsi="Times New Roman" w:cs="Times New Roman"/>
          <w:b/>
          <w:sz w:val="26"/>
          <w:szCs w:val="26"/>
        </w:rPr>
        <w:t xml:space="preserve">по планировке территории </w:t>
      </w:r>
    </w:p>
    <w:p w:rsidR="0062329D" w:rsidRPr="0062329D" w:rsidRDefault="0062329D" w:rsidP="00623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329D">
        <w:rPr>
          <w:rFonts w:ascii="Times New Roman" w:eastAsia="Calibri" w:hAnsi="Times New Roman" w:cs="Times New Roman"/>
          <w:b/>
          <w:sz w:val="26"/>
          <w:szCs w:val="26"/>
        </w:rPr>
        <w:t>«Железнодорожные пути необщего пользования»,</w:t>
      </w:r>
    </w:p>
    <w:p w:rsidR="0062329D" w:rsidRPr="0062329D" w:rsidRDefault="0062329D" w:rsidP="00623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329D">
        <w:rPr>
          <w:rFonts w:ascii="Times New Roman" w:eastAsia="Calibri" w:hAnsi="Times New Roman" w:cs="Times New Roman"/>
          <w:b/>
          <w:sz w:val="26"/>
          <w:szCs w:val="26"/>
        </w:rPr>
        <w:t xml:space="preserve">в составе проекта планировки территории </w:t>
      </w:r>
    </w:p>
    <w:p w:rsidR="0062329D" w:rsidRPr="0062329D" w:rsidRDefault="0062329D" w:rsidP="00623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329D">
        <w:rPr>
          <w:rFonts w:ascii="Times New Roman" w:eastAsia="Calibri" w:hAnsi="Times New Roman" w:cs="Times New Roman"/>
          <w:b/>
          <w:sz w:val="26"/>
          <w:szCs w:val="26"/>
        </w:rPr>
        <w:t xml:space="preserve">и проекта межевания территории </w:t>
      </w:r>
    </w:p>
    <w:p w:rsidR="0062329D" w:rsidRPr="00451803" w:rsidRDefault="0062329D" w:rsidP="00623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62329D" w:rsidRPr="00451803" w:rsidRDefault="0062329D" w:rsidP="00623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62329D" w:rsidRPr="0062329D" w:rsidRDefault="0062329D" w:rsidP="00623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329D">
        <w:rPr>
          <w:rFonts w:ascii="Times New Roman" w:eastAsia="Calibri" w:hAnsi="Times New Roman" w:cs="Times New Roman"/>
          <w:b/>
          <w:sz w:val="26"/>
          <w:szCs w:val="26"/>
        </w:rPr>
        <w:t>ПОЛОЖЕНИЯ</w:t>
      </w:r>
    </w:p>
    <w:p w:rsidR="0062329D" w:rsidRPr="0062329D" w:rsidRDefault="0062329D" w:rsidP="006232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2329D">
        <w:rPr>
          <w:rFonts w:ascii="Times New Roman" w:eastAsia="Calibri" w:hAnsi="Times New Roman" w:cs="Times New Roman"/>
          <w:b/>
          <w:sz w:val="26"/>
          <w:szCs w:val="26"/>
        </w:rPr>
        <w:t>о размещении линейных объектов</w:t>
      </w:r>
    </w:p>
    <w:p w:rsidR="001414B9" w:rsidRPr="004F7725" w:rsidRDefault="001414B9" w:rsidP="00451803">
      <w:pPr>
        <w:spacing w:after="160" w:line="240" w:lineRule="auto"/>
        <w:jc w:val="center"/>
        <w:rPr>
          <w:rFonts w:ascii="Times New Roman" w:eastAsia="Calibri" w:hAnsi="Times New Roman" w:cs="Times New Roman"/>
          <w:sz w:val="26"/>
          <w:szCs w:val="26"/>
          <w:highlight w:val="yellow"/>
        </w:rPr>
      </w:pPr>
    </w:p>
    <w:p w:rsidR="001414B9" w:rsidRPr="004F7725" w:rsidRDefault="001414B9" w:rsidP="00096501">
      <w:pPr>
        <w:keepNext/>
        <w:keepLines/>
        <w:numPr>
          <w:ilvl w:val="0"/>
          <w:numId w:val="3"/>
        </w:numPr>
        <w:tabs>
          <w:tab w:val="left" w:pos="284"/>
        </w:tabs>
        <w:spacing w:after="120" w:line="259" w:lineRule="auto"/>
        <w:ind w:left="924" w:hanging="357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0" w:name="_Toc225116655"/>
      <w:r w:rsidRPr="004F7725">
        <w:rPr>
          <w:rFonts w:ascii="Times New Roman" w:eastAsia="Times New Roman" w:hAnsi="Times New Roman" w:cs="Times New Roman"/>
          <w:sz w:val="26"/>
          <w:szCs w:val="26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bookmarkEnd w:id="0"/>
    </w:p>
    <w:p w:rsidR="001414B9" w:rsidRPr="004F7725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Размещение объектов федерального значения на территории не предусмотрено. </w:t>
      </w:r>
    </w:p>
    <w:p w:rsidR="001414B9" w:rsidRPr="004F7725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Размещение объектов регионального значения на территории не предусмотрено. </w:t>
      </w:r>
    </w:p>
    <w:p w:rsidR="001414B9" w:rsidRPr="004F7725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Размещение объектов местного значения на территории не предусмотрено.</w:t>
      </w:r>
    </w:p>
    <w:p w:rsidR="001414B9" w:rsidRPr="004F7725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Проектом планировки территории размещения линейного объекта - станционных </w:t>
      </w:r>
      <w:r w:rsidR="00203C3B" w:rsidRPr="004F7725">
        <w:rPr>
          <w:rFonts w:ascii="Times New Roman" w:eastAsia="Calibri" w:hAnsi="Times New Roman" w:cs="Times New Roman"/>
          <w:sz w:val="26"/>
          <w:szCs w:val="26"/>
        </w:rPr>
        <w:t xml:space="preserve">железнодорожных </w:t>
      </w:r>
      <w:r w:rsidRPr="004F7725">
        <w:rPr>
          <w:rFonts w:ascii="Times New Roman" w:eastAsia="Calibri" w:hAnsi="Times New Roman" w:cs="Times New Roman"/>
          <w:sz w:val="26"/>
          <w:szCs w:val="26"/>
        </w:rPr>
        <w:t>путей необщего пользования, с местоположением: Приморский край</w:t>
      </w:r>
      <w:r w:rsidR="00203C3B">
        <w:rPr>
          <w:rFonts w:ascii="Times New Roman" w:eastAsia="Calibri" w:hAnsi="Times New Roman" w:cs="Times New Roman"/>
          <w:sz w:val="26"/>
          <w:szCs w:val="26"/>
        </w:rPr>
        <w:t>,</w:t>
      </w: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г. Находка в рамках реконструкции существующего путевого развития железнодорожных путей необщего пользования АО</w:t>
      </w:r>
      <w:r w:rsidR="00CA478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7725">
        <w:rPr>
          <w:rFonts w:ascii="Times New Roman" w:eastAsia="Calibri" w:hAnsi="Times New Roman" w:cs="Times New Roman"/>
          <w:sz w:val="26"/>
          <w:szCs w:val="26"/>
        </w:rPr>
        <w:t>«Находкинский</w:t>
      </w:r>
      <w:r w:rsidR="00CA478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7725">
        <w:rPr>
          <w:rFonts w:ascii="Times New Roman" w:eastAsia="Calibri" w:hAnsi="Times New Roman" w:cs="Times New Roman"/>
          <w:sz w:val="26"/>
          <w:szCs w:val="26"/>
        </w:rPr>
        <w:t>МПТ» предусматривается реконструкция следующих объектов капитального строительства:</w:t>
      </w:r>
    </w:p>
    <w:p w:rsidR="001414B9" w:rsidRPr="004F7725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- Железнодорожные пути необщего пользования (кадастровый номер 25:31:010201:1129).</w:t>
      </w:r>
    </w:p>
    <w:p w:rsidR="001414B9" w:rsidRPr="001368E4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Решениями по внутреннему железнодорожному транспорту в составе объекта «Железнодорожные пути необщего пользования» является </w:t>
      </w:r>
      <w:r w:rsidR="00451803" w:rsidRPr="001368E4">
        <w:rPr>
          <w:rFonts w:ascii="Times New Roman" w:eastAsia="Calibri" w:hAnsi="Times New Roman" w:cs="Times New Roman"/>
          <w:sz w:val="26"/>
          <w:szCs w:val="26"/>
        </w:rPr>
        <w:t xml:space="preserve">реконструкция железнодорожного пути необщего пользования с кадастровым номером 25:31:010201:1129 </w:t>
      </w:r>
      <w:r w:rsidRPr="001368E4">
        <w:rPr>
          <w:rFonts w:ascii="Times New Roman" w:eastAsia="Calibri" w:hAnsi="Times New Roman" w:cs="Times New Roman"/>
          <w:sz w:val="26"/>
          <w:szCs w:val="26"/>
        </w:rPr>
        <w:t>с разделением на 2 этапа:</w:t>
      </w:r>
    </w:p>
    <w:p w:rsidR="001414B9" w:rsidRPr="004F7725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- 1 этап</w:t>
      </w:r>
      <w:r w:rsidR="00451803">
        <w:rPr>
          <w:rFonts w:ascii="Times New Roman" w:eastAsia="Calibri" w:hAnsi="Times New Roman" w:cs="Times New Roman"/>
          <w:sz w:val="26"/>
          <w:szCs w:val="26"/>
        </w:rPr>
        <w:t>:</w:t>
      </w: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частичный демонтаж тупиковой части </w:t>
      </w:r>
      <w:r w:rsidR="00451803" w:rsidRPr="004F7725">
        <w:rPr>
          <w:rFonts w:ascii="Times New Roman" w:eastAsia="Calibri" w:hAnsi="Times New Roman" w:cs="Times New Roman"/>
          <w:sz w:val="26"/>
          <w:szCs w:val="26"/>
        </w:rPr>
        <w:t xml:space="preserve">существующего </w:t>
      </w:r>
      <w:r w:rsidRPr="004F7725">
        <w:rPr>
          <w:rFonts w:ascii="Times New Roman" w:eastAsia="Calibri" w:hAnsi="Times New Roman" w:cs="Times New Roman"/>
          <w:sz w:val="26"/>
          <w:szCs w:val="26"/>
        </w:rPr>
        <w:t>погрузочно-выгрузочного пути № 8, и удлинени</w:t>
      </w:r>
      <w:r w:rsidR="00ED6907">
        <w:rPr>
          <w:rFonts w:ascii="Times New Roman" w:eastAsia="Calibri" w:hAnsi="Times New Roman" w:cs="Times New Roman"/>
          <w:sz w:val="26"/>
          <w:szCs w:val="26"/>
        </w:rPr>
        <w:t>е</w:t>
      </w: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существующего пути № 8 до проектируемого тупикового упора;</w:t>
      </w:r>
    </w:p>
    <w:p w:rsidR="001414B9" w:rsidRPr="001368E4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368E4">
        <w:rPr>
          <w:rFonts w:ascii="Times New Roman" w:eastAsia="Calibri" w:hAnsi="Times New Roman" w:cs="Times New Roman"/>
          <w:sz w:val="26"/>
          <w:szCs w:val="26"/>
        </w:rPr>
        <w:t>-</w:t>
      </w:r>
      <w:r w:rsidR="00203C3B" w:rsidRPr="001368E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368E4">
        <w:rPr>
          <w:rFonts w:ascii="Times New Roman" w:eastAsia="Calibri" w:hAnsi="Times New Roman" w:cs="Times New Roman"/>
          <w:sz w:val="26"/>
          <w:szCs w:val="26"/>
        </w:rPr>
        <w:t>2 этап</w:t>
      </w:r>
      <w:r w:rsidR="00451803" w:rsidRPr="001368E4">
        <w:rPr>
          <w:rFonts w:ascii="Times New Roman" w:eastAsia="Calibri" w:hAnsi="Times New Roman" w:cs="Times New Roman"/>
          <w:sz w:val="26"/>
          <w:szCs w:val="26"/>
        </w:rPr>
        <w:t>:</w:t>
      </w:r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 демонтаж существующего железнодорожного пути №11 и </w:t>
      </w:r>
      <w:r w:rsidR="00451803" w:rsidRPr="001368E4">
        <w:rPr>
          <w:rFonts w:ascii="Times New Roman" w:eastAsia="Calibri" w:hAnsi="Times New Roman" w:cs="Times New Roman"/>
          <w:sz w:val="26"/>
          <w:szCs w:val="26"/>
        </w:rPr>
        <w:t xml:space="preserve">реконструкция </w:t>
      </w:r>
      <w:r w:rsidRPr="001368E4">
        <w:rPr>
          <w:rFonts w:ascii="Times New Roman" w:eastAsia="Calibri" w:hAnsi="Times New Roman" w:cs="Times New Roman"/>
          <w:sz w:val="26"/>
          <w:szCs w:val="26"/>
        </w:rPr>
        <w:t>соединительного пути №11</w:t>
      </w:r>
      <w:r w:rsidR="00DB13CD" w:rsidRPr="001368E4">
        <w:rPr>
          <w:rFonts w:ascii="Times New Roman" w:eastAsia="Calibri" w:hAnsi="Times New Roman" w:cs="Times New Roman"/>
          <w:sz w:val="26"/>
          <w:szCs w:val="26"/>
        </w:rPr>
        <w:t xml:space="preserve"> в связи </w:t>
      </w:r>
      <w:r w:rsidR="00DB13CD" w:rsidRPr="001368E4">
        <w:rPr>
          <w:rFonts w:ascii="Times New Roman" w:eastAsia="Times New Roman" w:hAnsi="Times New Roman" w:cs="Times New Roman"/>
          <w:sz w:val="26"/>
          <w:szCs w:val="26"/>
        </w:rPr>
        <w:t>с изменением его местоположения</w:t>
      </w:r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, примыкающего к существующему пути №7 стрелочным переводом №11, к существующему пути №8 стрелочным переводом №21. </w:t>
      </w:r>
    </w:p>
    <w:p w:rsidR="001414B9" w:rsidRPr="004F7725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lastRenderedPageBreak/>
        <w:t>Протяженность существующего объекта капитального строительства 25:31:010201:1129, согласно выписке ЕГРН, составляет 14 189 м.</w:t>
      </w:r>
    </w:p>
    <w:p w:rsidR="001414B9" w:rsidRPr="004F7725" w:rsidRDefault="001414B9" w:rsidP="0009650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Основные характеристики объекта указаны в таблице 1.</w:t>
      </w:r>
    </w:p>
    <w:p w:rsidR="001414B9" w:rsidRPr="004F7725" w:rsidRDefault="001414B9" w:rsidP="00ED6907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Таблица 1. Основные характеристики линейного объекта.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654"/>
        <w:gridCol w:w="2488"/>
        <w:gridCol w:w="2712"/>
      </w:tblGrid>
      <w:tr w:rsidR="001414B9" w:rsidRPr="001414B9" w:rsidTr="00164BD8">
        <w:trPr>
          <w:jc w:val="center"/>
        </w:trPr>
        <w:tc>
          <w:tcPr>
            <w:tcW w:w="4786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2552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2799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Всего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552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799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Категория строящихся </w:t>
            </w:r>
            <w:proofErr w:type="gramStart"/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участков ж</w:t>
            </w:r>
            <w:proofErr w:type="gramEnd"/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/д</w:t>
            </w:r>
          </w:p>
        </w:tc>
        <w:tc>
          <w:tcPr>
            <w:tcW w:w="2552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799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Протяженность (строительная длина)</w:t>
            </w:r>
          </w:p>
        </w:tc>
        <w:tc>
          <w:tcPr>
            <w:tcW w:w="2552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пм</w:t>
            </w:r>
          </w:p>
        </w:tc>
        <w:tc>
          <w:tcPr>
            <w:tcW w:w="2799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409,2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</w:tcPr>
          <w:p w:rsidR="001414B9" w:rsidRPr="004F7725" w:rsidRDefault="001414B9" w:rsidP="001414B9">
            <w:pPr>
              <w:tabs>
                <w:tab w:val="left" w:pos="1400"/>
              </w:tabs>
              <w:spacing w:line="259" w:lineRule="auto"/>
              <w:ind w:right="-1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ab/>
              <w:t>Радиус кривых</w:t>
            </w:r>
          </w:p>
        </w:tc>
        <w:tc>
          <w:tcPr>
            <w:tcW w:w="2552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2799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Не менее 120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Ширина колеи</w:t>
            </w:r>
          </w:p>
        </w:tc>
        <w:tc>
          <w:tcPr>
            <w:tcW w:w="2552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мм</w:t>
            </w:r>
          </w:p>
        </w:tc>
        <w:tc>
          <w:tcPr>
            <w:tcW w:w="2799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1520</w:t>
            </w:r>
          </w:p>
        </w:tc>
      </w:tr>
      <w:tr w:rsidR="001414B9" w:rsidRPr="001414B9" w:rsidTr="00164BD8">
        <w:trPr>
          <w:jc w:val="center"/>
        </w:trPr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Материал верхнего строения пути: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Тип рельс</w:t>
            </w:r>
          </w:p>
        </w:tc>
        <w:tc>
          <w:tcPr>
            <w:tcW w:w="2552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799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 группы годности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Тип шпал</w:t>
            </w:r>
          </w:p>
        </w:tc>
        <w:tc>
          <w:tcPr>
            <w:tcW w:w="2552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799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 1а</w:t>
            </w:r>
          </w:p>
        </w:tc>
      </w:tr>
      <w:tr w:rsidR="001414B9" w:rsidRPr="001414B9" w:rsidTr="00164BD8">
        <w:trPr>
          <w:jc w:val="center"/>
        </w:trPr>
        <w:tc>
          <w:tcPr>
            <w:tcW w:w="10137" w:type="dxa"/>
            <w:gridSpan w:val="3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Суммарная (полная) длина </w:t>
            </w:r>
            <w:proofErr w:type="spellStart"/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ж.д</w:t>
            </w:r>
            <w:proofErr w:type="spellEnd"/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. путей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путь 8 (погрузочно-выгрузочный) </w:t>
            </w: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br/>
              <w:t>до реконструкции</w:t>
            </w:r>
          </w:p>
        </w:tc>
        <w:tc>
          <w:tcPr>
            <w:tcW w:w="2552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</w:t>
            </w:r>
          </w:p>
        </w:tc>
        <w:tc>
          <w:tcPr>
            <w:tcW w:w="2799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1481,33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 путь 8 (погрузочно-выгрузочный) </w:t>
            </w: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br/>
              <w:t>после реконструкции</w:t>
            </w:r>
          </w:p>
        </w:tc>
        <w:tc>
          <w:tcPr>
            <w:tcW w:w="2552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</w:t>
            </w:r>
          </w:p>
        </w:tc>
        <w:tc>
          <w:tcPr>
            <w:tcW w:w="2799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1721,41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путь 11 (соединительный)</w:t>
            </w: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br/>
              <w:t>до реконструкции</w:t>
            </w:r>
          </w:p>
        </w:tc>
        <w:tc>
          <w:tcPr>
            <w:tcW w:w="2552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</w:t>
            </w:r>
          </w:p>
        </w:tc>
        <w:tc>
          <w:tcPr>
            <w:tcW w:w="2799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284,63</w:t>
            </w:r>
          </w:p>
        </w:tc>
      </w:tr>
      <w:tr w:rsidR="001414B9" w:rsidRPr="001414B9" w:rsidTr="00164BD8">
        <w:trPr>
          <w:jc w:val="center"/>
        </w:trPr>
        <w:tc>
          <w:tcPr>
            <w:tcW w:w="4786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- путь 11 (соединительный)</w:t>
            </w: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br/>
              <w:t>после реконструкции</w:t>
            </w:r>
          </w:p>
        </w:tc>
        <w:tc>
          <w:tcPr>
            <w:tcW w:w="2552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м</w:t>
            </w:r>
          </w:p>
        </w:tc>
        <w:tc>
          <w:tcPr>
            <w:tcW w:w="2799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215,49</w:t>
            </w:r>
          </w:p>
        </w:tc>
      </w:tr>
    </w:tbl>
    <w:p w:rsidR="001414B9" w:rsidRPr="00472A40" w:rsidRDefault="001414B9" w:rsidP="001414B9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14B9" w:rsidRPr="004F7725" w:rsidRDefault="001414B9" w:rsidP="00096501">
      <w:pPr>
        <w:keepNext/>
        <w:keepLines/>
        <w:numPr>
          <w:ilvl w:val="0"/>
          <w:numId w:val="3"/>
        </w:numPr>
        <w:tabs>
          <w:tab w:val="left" w:pos="284"/>
        </w:tabs>
        <w:spacing w:after="120" w:line="259" w:lineRule="auto"/>
        <w:ind w:left="924" w:hanging="357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" w:name="_Hlk86660555"/>
      <w:r w:rsidRPr="004F772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bookmarkStart w:id="2" w:name="_Toc225116656"/>
      <w:r w:rsidRPr="004F7725">
        <w:rPr>
          <w:rFonts w:ascii="Times New Roman" w:eastAsia="Times New Roman" w:hAnsi="Times New Roman" w:cs="Times New Roman"/>
          <w:sz w:val="26"/>
          <w:szCs w:val="26"/>
        </w:rPr>
        <w:t>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2"/>
    </w:p>
    <w:p w:rsidR="001414B9" w:rsidRPr="004F7725" w:rsidRDefault="001414B9" w:rsidP="006232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3" w:name="_Toc27834848"/>
      <w:r w:rsidRPr="004F7725">
        <w:rPr>
          <w:rFonts w:ascii="Times New Roman" w:eastAsia="Calibri" w:hAnsi="Times New Roman" w:cs="Times New Roman"/>
          <w:sz w:val="26"/>
          <w:szCs w:val="26"/>
        </w:rPr>
        <w:t>Планируемый к размещению линейный объект, в рамках реконструкции существующего путевого развития железнодорожных путей, расположен на территории Приморского края, Находкинского городского округа, г. Находка, на территории Находкинского морского торгового порта.</w:t>
      </w:r>
    </w:p>
    <w:p w:rsidR="001414B9" w:rsidRPr="004F7725" w:rsidRDefault="001414B9" w:rsidP="00096501">
      <w:pPr>
        <w:keepNext/>
        <w:keepLines/>
        <w:numPr>
          <w:ilvl w:val="0"/>
          <w:numId w:val="3"/>
        </w:numPr>
        <w:tabs>
          <w:tab w:val="left" w:pos="284"/>
        </w:tabs>
        <w:spacing w:after="120" w:line="259" w:lineRule="auto"/>
        <w:ind w:left="924" w:hanging="357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4" w:name="_Toc225116657"/>
      <w:bookmarkEnd w:id="1"/>
      <w:bookmarkEnd w:id="3"/>
      <w:r w:rsidRPr="004F7725">
        <w:rPr>
          <w:rFonts w:ascii="Times New Roman" w:eastAsia="Times New Roman" w:hAnsi="Times New Roman" w:cs="Times New Roman"/>
          <w:sz w:val="26"/>
          <w:szCs w:val="26"/>
        </w:rPr>
        <w:t xml:space="preserve">Перечень </w:t>
      </w:r>
      <w:proofErr w:type="gramStart"/>
      <w:r w:rsidRPr="004F7725">
        <w:rPr>
          <w:rFonts w:ascii="Times New Roman" w:eastAsia="Times New Roman" w:hAnsi="Times New Roman" w:cs="Times New Roman"/>
          <w:sz w:val="26"/>
          <w:szCs w:val="26"/>
        </w:rPr>
        <w:t>координат характерных точек границ зон планируемого размещения линейных объектов</w:t>
      </w:r>
      <w:bookmarkEnd w:id="4"/>
      <w:proofErr w:type="gramEnd"/>
      <w:r w:rsidRPr="004F772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414B9" w:rsidRPr="004F7725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В проекте выделяется два планируемых к размещению линейных объекта:</w:t>
      </w:r>
    </w:p>
    <w:p w:rsidR="001414B9" w:rsidRPr="001368E4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- ГЗПР №1 предназначен</w:t>
      </w:r>
      <w:r w:rsidR="009908A3">
        <w:rPr>
          <w:rFonts w:ascii="Times New Roman" w:eastAsia="Calibri" w:hAnsi="Times New Roman" w:cs="Times New Roman"/>
          <w:sz w:val="26"/>
          <w:szCs w:val="26"/>
        </w:rPr>
        <w:t>ы</w:t>
      </w: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для</w:t>
      </w:r>
      <w:r w:rsidR="003355A7">
        <w:rPr>
          <w:rFonts w:ascii="Times New Roman" w:eastAsia="Calibri" w:hAnsi="Times New Roman" w:cs="Times New Roman"/>
          <w:sz w:val="26"/>
          <w:szCs w:val="26"/>
        </w:rPr>
        <w:t xml:space="preserve"> развития </w:t>
      </w:r>
      <w:r w:rsidR="003355A7" w:rsidRPr="003355A7">
        <w:rPr>
          <w:rFonts w:ascii="Times New Roman" w:eastAsia="Calibri" w:hAnsi="Times New Roman" w:cs="Times New Roman"/>
          <w:sz w:val="26"/>
          <w:szCs w:val="26"/>
        </w:rPr>
        <w:t xml:space="preserve">железнодорожных путей необщего </w:t>
      </w:r>
      <w:r w:rsidR="003355A7" w:rsidRPr="001368E4">
        <w:rPr>
          <w:rFonts w:ascii="Times New Roman" w:eastAsia="Calibri" w:hAnsi="Times New Roman" w:cs="Times New Roman"/>
          <w:sz w:val="26"/>
          <w:szCs w:val="26"/>
        </w:rPr>
        <w:t>пользования -</w:t>
      </w:r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C0B68" w:rsidRPr="001368E4">
        <w:rPr>
          <w:rFonts w:ascii="Times New Roman" w:eastAsia="Calibri" w:hAnsi="Times New Roman" w:cs="Times New Roman"/>
          <w:sz w:val="26"/>
          <w:szCs w:val="26"/>
        </w:rPr>
        <w:t>реконструкци</w:t>
      </w:r>
      <w:r w:rsidR="003355A7" w:rsidRPr="001368E4">
        <w:rPr>
          <w:rFonts w:ascii="Times New Roman" w:eastAsia="Calibri" w:hAnsi="Times New Roman" w:cs="Times New Roman"/>
          <w:sz w:val="26"/>
          <w:szCs w:val="26"/>
        </w:rPr>
        <w:t>я</w:t>
      </w:r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 железнодорожных путей необщего пользования </w:t>
      </w:r>
      <w:r w:rsidR="00FC0B68" w:rsidRPr="001368E4">
        <w:rPr>
          <w:rFonts w:ascii="Times New Roman" w:eastAsia="Calibri" w:hAnsi="Times New Roman" w:cs="Times New Roman"/>
          <w:sz w:val="26"/>
          <w:szCs w:val="26"/>
        </w:rPr>
        <w:t>№ 8 и № 11</w:t>
      </w:r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 и ливневой канализации;</w:t>
      </w:r>
    </w:p>
    <w:p w:rsidR="001414B9" w:rsidRPr="004F7725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lastRenderedPageBreak/>
        <w:t>- ГЗПР №2 предназначен</w:t>
      </w:r>
      <w:r w:rsidR="009908A3">
        <w:rPr>
          <w:rFonts w:ascii="Times New Roman" w:eastAsia="Calibri" w:hAnsi="Times New Roman" w:cs="Times New Roman"/>
          <w:sz w:val="26"/>
          <w:szCs w:val="26"/>
        </w:rPr>
        <w:t>ы</w:t>
      </w: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для </w:t>
      </w:r>
      <w:r w:rsidR="00B534A8">
        <w:rPr>
          <w:rFonts w:ascii="Times New Roman" w:eastAsia="Calibri" w:hAnsi="Times New Roman" w:cs="Times New Roman"/>
          <w:sz w:val="26"/>
          <w:szCs w:val="26"/>
        </w:rPr>
        <w:t>реконструкции</w:t>
      </w:r>
      <w:r w:rsidR="00B534A8" w:rsidRPr="004F772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7725">
        <w:rPr>
          <w:rFonts w:ascii="Times New Roman" w:eastAsia="Calibri" w:hAnsi="Times New Roman" w:cs="Times New Roman"/>
          <w:sz w:val="26"/>
          <w:szCs w:val="26"/>
        </w:rPr>
        <w:t>хозяйственно-бытовой канализации в месте укладки</w:t>
      </w:r>
      <w:r w:rsidR="00B534A8" w:rsidRPr="00B534A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534A8">
        <w:rPr>
          <w:rFonts w:ascii="Times New Roman" w:eastAsia="Calibri" w:hAnsi="Times New Roman" w:cs="Times New Roman"/>
          <w:sz w:val="26"/>
          <w:szCs w:val="26"/>
        </w:rPr>
        <w:t xml:space="preserve">реконструируемых </w:t>
      </w:r>
      <w:r w:rsidRPr="004F7725">
        <w:rPr>
          <w:rFonts w:ascii="Times New Roman" w:eastAsia="Calibri" w:hAnsi="Times New Roman" w:cs="Times New Roman"/>
          <w:sz w:val="26"/>
          <w:szCs w:val="26"/>
        </w:rPr>
        <w:t>железнодорожных путей.</w:t>
      </w:r>
    </w:p>
    <w:p w:rsidR="001414B9" w:rsidRPr="004F7725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Перечень </w:t>
      </w:r>
      <w:proofErr w:type="gramStart"/>
      <w:r w:rsidRPr="004F7725">
        <w:rPr>
          <w:rFonts w:ascii="Times New Roman" w:eastAsia="Calibri" w:hAnsi="Times New Roman" w:cs="Times New Roman"/>
          <w:sz w:val="26"/>
          <w:szCs w:val="26"/>
        </w:rPr>
        <w:t>координат характерных точек границ зон планируемого размещения линейных объектов</w:t>
      </w:r>
      <w:proofErr w:type="gramEnd"/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приведен в таблице 2.</w:t>
      </w:r>
    </w:p>
    <w:p w:rsidR="001414B9" w:rsidRPr="004F7725" w:rsidRDefault="001414B9" w:rsidP="00096501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Таблица 2. Перечень </w:t>
      </w:r>
      <w:proofErr w:type="gramStart"/>
      <w:r w:rsidRPr="004F7725">
        <w:rPr>
          <w:rFonts w:ascii="Times New Roman" w:eastAsia="Calibri" w:hAnsi="Times New Roman" w:cs="Times New Roman"/>
          <w:sz w:val="26"/>
          <w:szCs w:val="26"/>
        </w:rPr>
        <w:t>координат характерных точек границ зон планируемого размещения линейных объектов</w:t>
      </w:r>
      <w:proofErr w:type="gramEnd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048"/>
        <w:gridCol w:w="3714"/>
        <w:gridCol w:w="4092"/>
      </w:tblGrid>
      <w:tr w:rsidR="001414B9" w:rsidRPr="004F7725" w:rsidTr="00164BD8">
        <w:tc>
          <w:tcPr>
            <w:tcW w:w="2093" w:type="dxa"/>
            <w:vMerge w:val="restart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Номера точек контура</w:t>
            </w:r>
          </w:p>
        </w:tc>
        <w:tc>
          <w:tcPr>
            <w:tcW w:w="8044" w:type="dxa"/>
            <w:gridSpan w:val="2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Координаты, </w:t>
            </w:r>
            <w:proofErr w:type="gramStart"/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proofErr w:type="gramEnd"/>
          </w:p>
        </w:tc>
      </w:tr>
      <w:tr w:rsidR="001414B9" w:rsidRPr="004F7725" w:rsidTr="00164BD8">
        <w:tc>
          <w:tcPr>
            <w:tcW w:w="2093" w:type="dxa"/>
            <w:vMerge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4217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Y</w:t>
            </w:r>
          </w:p>
        </w:tc>
      </w:tr>
      <w:tr w:rsidR="001414B9" w:rsidRPr="004F7725" w:rsidTr="00164BD8"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ГЗПР №1-Железнодорожные пути и ливневая канализация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324913,99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2231815,71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324921,96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2231820,88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324952,41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2231848,81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324972,10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2231885,14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324973,99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2231890,65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324993,79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2231926,18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325024,72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2231952,60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325034,74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2231958,46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325073,97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2231974,46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325091,97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2231980,13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325110,66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2231982,77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325112,45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2231982,88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325134,59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2231986,18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325155,79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2231993,39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325164,70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2231997,34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325185,24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2232005,09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325219,39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2232015,82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325233,58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2232022,08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325229,54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2232031,23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325215,86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2232025,20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325182,24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2232014,63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325160,64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2232006,48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325151,74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2232002,53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325132,24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2231995,90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325111,87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2231992,86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325110,08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2231992,76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325092,31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2231990,43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325075,06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2231985,58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325094,35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2232001,73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325107,69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2232011,36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325122,28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2232018,99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325118,20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2232028,13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33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325102,40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2232019,84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325087,93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2232009,40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325062,62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2231988,21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325046,86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2231977,13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325019,67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2231961,23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324986,05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2231932,52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324964,53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2231893,90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324962,64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2231888,38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324944,53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2231854,96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324916,51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2231829,27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324908,54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2231824,09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324913,99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2231815,71</w:t>
            </w:r>
          </w:p>
        </w:tc>
      </w:tr>
      <w:tr w:rsidR="001414B9" w:rsidRPr="004F7725" w:rsidTr="00164BD8"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ГЗПР №2-инженерная сеть - канализация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325070,56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2231962,19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325081,12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2231967,06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325083,13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2231971,27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325091,13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2231977,99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325096,53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2231998,73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325096,78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2232001,84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325091,17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2232003,55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325077,23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2231978,85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325070,67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2231976,50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325064,88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2231989,28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325059,50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2231986,63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325065,00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2231974,48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325057,66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2231971,86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325061,66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2231965,55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325068,56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2231966,60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325070,56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2231962,19</w:t>
            </w:r>
          </w:p>
        </w:tc>
      </w:tr>
    </w:tbl>
    <w:p w:rsidR="001414B9" w:rsidRPr="00472A40" w:rsidRDefault="001414B9" w:rsidP="001414B9">
      <w:pPr>
        <w:spacing w:after="0" w:line="240" w:lineRule="auto"/>
        <w:ind w:left="-153" w:right="-1" w:firstLine="720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14B9" w:rsidRPr="004F7725" w:rsidRDefault="001414B9" w:rsidP="00096501">
      <w:pPr>
        <w:keepNext/>
        <w:keepLines/>
        <w:numPr>
          <w:ilvl w:val="0"/>
          <w:numId w:val="3"/>
        </w:numPr>
        <w:tabs>
          <w:tab w:val="left" w:pos="284"/>
        </w:tabs>
        <w:spacing w:after="120" w:line="259" w:lineRule="auto"/>
        <w:ind w:left="924" w:hanging="357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5" w:name="_Toc225116658"/>
      <w:r w:rsidRPr="004F7725">
        <w:rPr>
          <w:rFonts w:ascii="Times New Roman" w:eastAsia="Times New Roman" w:hAnsi="Times New Roman" w:cs="Times New Roman"/>
          <w:sz w:val="26"/>
          <w:szCs w:val="26"/>
        </w:rPr>
        <w:t xml:space="preserve">Перечень </w:t>
      </w:r>
      <w:proofErr w:type="gramStart"/>
      <w:r w:rsidRPr="004F7725">
        <w:rPr>
          <w:rFonts w:ascii="Times New Roman" w:eastAsia="Times New Roman" w:hAnsi="Times New Roman" w:cs="Times New Roman"/>
          <w:sz w:val="26"/>
          <w:szCs w:val="26"/>
        </w:rPr>
        <w:t>координат характерных точек границ зон планируемого размещения линейных объектов подлежащих реконструкции</w:t>
      </w:r>
      <w:proofErr w:type="gramEnd"/>
      <w:r w:rsidRPr="004F7725">
        <w:rPr>
          <w:rFonts w:ascii="Times New Roman" w:eastAsia="Times New Roman" w:hAnsi="Times New Roman" w:cs="Times New Roman"/>
          <w:sz w:val="26"/>
          <w:szCs w:val="26"/>
        </w:rPr>
        <w:t xml:space="preserve"> в связи с изменением их местоположения</w:t>
      </w:r>
      <w:bookmarkEnd w:id="5"/>
    </w:p>
    <w:p w:rsidR="001414B9" w:rsidRPr="004F7725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Для </w:t>
      </w:r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размещения </w:t>
      </w:r>
      <w:r w:rsidR="00B534A8" w:rsidRPr="001368E4">
        <w:rPr>
          <w:rFonts w:ascii="Times New Roman" w:eastAsia="Calibri" w:hAnsi="Times New Roman" w:cs="Times New Roman"/>
          <w:sz w:val="26"/>
          <w:szCs w:val="26"/>
        </w:rPr>
        <w:t>реконструируемого</w:t>
      </w:r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7725">
        <w:rPr>
          <w:rFonts w:ascii="Times New Roman" w:eastAsia="Calibri" w:hAnsi="Times New Roman" w:cs="Times New Roman"/>
          <w:sz w:val="26"/>
          <w:szCs w:val="26"/>
        </w:rPr>
        <w:t>железнодорожного пути необходим демонтаж старых инженерных сетей:</w:t>
      </w:r>
    </w:p>
    <w:p w:rsidR="001414B9" w:rsidRPr="004F7725" w:rsidRDefault="001414B9" w:rsidP="0009650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-</w:t>
      </w:r>
      <w:r w:rsidR="009D36E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7725">
        <w:rPr>
          <w:rFonts w:ascii="Times New Roman" w:eastAsia="Calibri" w:hAnsi="Times New Roman" w:cs="Times New Roman"/>
          <w:sz w:val="26"/>
          <w:szCs w:val="26"/>
        </w:rPr>
        <w:t>ГЗПР №3 состо</w:t>
      </w:r>
      <w:r w:rsidR="00ED6907">
        <w:rPr>
          <w:rFonts w:ascii="Times New Roman" w:eastAsia="Calibri" w:hAnsi="Times New Roman" w:cs="Times New Roman"/>
          <w:sz w:val="26"/>
          <w:szCs w:val="26"/>
        </w:rPr>
        <w:t>я</w:t>
      </w:r>
      <w:r w:rsidRPr="004F7725">
        <w:rPr>
          <w:rFonts w:ascii="Times New Roman" w:eastAsia="Calibri" w:hAnsi="Times New Roman" w:cs="Times New Roman"/>
          <w:sz w:val="26"/>
          <w:szCs w:val="26"/>
        </w:rPr>
        <w:t>т из двух частей и предназначен</w:t>
      </w:r>
      <w:r w:rsidR="0022164C">
        <w:rPr>
          <w:rFonts w:ascii="Times New Roman" w:eastAsia="Calibri" w:hAnsi="Times New Roman" w:cs="Times New Roman"/>
          <w:sz w:val="26"/>
          <w:szCs w:val="26"/>
        </w:rPr>
        <w:t>ы</w:t>
      </w: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для демонтажа железнодорожных путей №11 (ГЗПР №3/1) и демонтажа тупиковой части погрузочно-выгрузочного пути № 8 (ГЗПР №3/2);</w:t>
      </w:r>
    </w:p>
    <w:p w:rsidR="001414B9" w:rsidRPr="004F7725" w:rsidRDefault="001414B9" w:rsidP="0009650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-</w:t>
      </w:r>
      <w:r w:rsidR="009D36E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7725">
        <w:rPr>
          <w:rFonts w:ascii="Times New Roman" w:eastAsia="Calibri" w:hAnsi="Times New Roman" w:cs="Times New Roman"/>
          <w:sz w:val="26"/>
          <w:szCs w:val="26"/>
        </w:rPr>
        <w:t>ГЗПР №4 предназначен</w:t>
      </w:r>
      <w:r w:rsidR="0022164C">
        <w:rPr>
          <w:rFonts w:ascii="Times New Roman" w:eastAsia="Calibri" w:hAnsi="Times New Roman" w:cs="Times New Roman"/>
          <w:sz w:val="26"/>
          <w:szCs w:val="26"/>
        </w:rPr>
        <w:t>ы</w:t>
      </w: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для демонтажа хозяйственно-бытовой канализации в месте укладки </w:t>
      </w:r>
      <w:r w:rsidR="00B534A8">
        <w:rPr>
          <w:rFonts w:ascii="Times New Roman" w:eastAsia="Calibri" w:hAnsi="Times New Roman" w:cs="Times New Roman"/>
          <w:sz w:val="26"/>
          <w:szCs w:val="26"/>
        </w:rPr>
        <w:t>реконстру</w:t>
      </w:r>
      <w:r w:rsidR="00B534A8" w:rsidRPr="00B534A8">
        <w:rPr>
          <w:rFonts w:ascii="Times New Roman" w:eastAsia="Calibri" w:hAnsi="Times New Roman" w:cs="Times New Roman"/>
          <w:sz w:val="26"/>
          <w:szCs w:val="26"/>
        </w:rPr>
        <w:t>и</w:t>
      </w:r>
      <w:r w:rsidR="00B534A8">
        <w:rPr>
          <w:rFonts w:ascii="Times New Roman" w:eastAsia="Calibri" w:hAnsi="Times New Roman" w:cs="Times New Roman"/>
          <w:sz w:val="26"/>
          <w:szCs w:val="26"/>
        </w:rPr>
        <w:t>руемых</w:t>
      </w:r>
      <w:r w:rsidR="00B534A8" w:rsidRPr="00B534A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7725">
        <w:rPr>
          <w:rFonts w:ascii="Times New Roman" w:eastAsia="Calibri" w:hAnsi="Times New Roman" w:cs="Times New Roman"/>
          <w:sz w:val="26"/>
          <w:szCs w:val="26"/>
        </w:rPr>
        <w:t>железнодорожных путей;</w:t>
      </w:r>
    </w:p>
    <w:p w:rsidR="001414B9" w:rsidRPr="001368E4" w:rsidRDefault="001414B9" w:rsidP="0009650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lastRenderedPageBreak/>
        <w:t>-</w:t>
      </w:r>
      <w:r w:rsidR="009D36E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F7725">
        <w:rPr>
          <w:rFonts w:ascii="Times New Roman" w:eastAsia="Calibri" w:hAnsi="Times New Roman" w:cs="Times New Roman"/>
          <w:sz w:val="26"/>
          <w:szCs w:val="26"/>
        </w:rPr>
        <w:t>ГЗПР №5 предназначен</w:t>
      </w:r>
      <w:r w:rsidR="0022164C">
        <w:rPr>
          <w:rFonts w:ascii="Times New Roman" w:eastAsia="Calibri" w:hAnsi="Times New Roman" w:cs="Times New Roman"/>
          <w:sz w:val="26"/>
          <w:szCs w:val="26"/>
        </w:rPr>
        <w:t>ы</w:t>
      </w: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для демонтажа кабеля низкого напряжения в месте пересечения </w:t>
      </w:r>
      <w:bookmarkStart w:id="6" w:name="_GoBack"/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с </w:t>
      </w:r>
      <w:r w:rsidR="00E85B60" w:rsidRPr="001368E4">
        <w:rPr>
          <w:rFonts w:ascii="Times New Roman" w:eastAsia="Calibri" w:hAnsi="Times New Roman" w:cs="Times New Roman"/>
          <w:sz w:val="26"/>
          <w:szCs w:val="26"/>
        </w:rPr>
        <w:t xml:space="preserve">реконструируемым </w:t>
      </w:r>
      <w:r w:rsidRPr="001368E4">
        <w:rPr>
          <w:rFonts w:ascii="Times New Roman" w:eastAsia="Calibri" w:hAnsi="Times New Roman" w:cs="Times New Roman"/>
          <w:sz w:val="26"/>
          <w:szCs w:val="26"/>
        </w:rPr>
        <w:t>железнодорожным путем;</w:t>
      </w:r>
    </w:p>
    <w:p w:rsidR="001414B9" w:rsidRPr="004F7725" w:rsidRDefault="001414B9" w:rsidP="0009650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  <w:r w:rsidRPr="001368E4">
        <w:rPr>
          <w:rFonts w:ascii="Times New Roman" w:eastAsia="Calibri" w:hAnsi="Times New Roman" w:cs="Times New Roman"/>
          <w:sz w:val="26"/>
          <w:szCs w:val="26"/>
        </w:rPr>
        <w:t>-</w:t>
      </w:r>
      <w:r w:rsidR="009D36E9" w:rsidRPr="001368E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368E4">
        <w:rPr>
          <w:rFonts w:ascii="Times New Roman" w:eastAsia="Calibri" w:hAnsi="Times New Roman" w:cs="Times New Roman"/>
          <w:sz w:val="26"/>
          <w:szCs w:val="26"/>
        </w:rPr>
        <w:t>ГЗПР №6 предназначен</w:t>
      </w:r>
      <w:r w:rsidR="0022164C" w:rsidRPr="001368E4">
        <w:rPr>
          <w:rFonts w:ascii="Times New Roman" w:eastAsia="Calibri" w:hAnsi="Times New Roman" w:cs="Times New Roman"/>
          <w:sz w:val="26"/>
          <w:szCs w:val="26"/>
        </w:rPr>
        <w:t>ы</w:t>
      </w:r>
      <w:r w:rsidRPr="001368E4">
        <w:rPr>
          <w:rFonts w:ascii="Times New Roman" w:eastAsia="Calibri" w:hAnsi="Times New Roman" w:cs="Times New Roman"/>
          <w:sz w:val="26"/>
          <w:szCs w:val="26"/>
        </w:rPr>
        <w:t xml:space="preserve"> для демонтажа части ливневой канализации в месте укладки </w:t>
      </w:r>
      <w:r w:rsidR="00E85B60" w:rsidRPr="001368E4">
        <w:rPr>
          <w:rFonts w:ascii="Times New Roman" w:eastAsia="Calibri" w:hAnsi="Times New Roman" w:cs="Times New Roman"/>
          <w:sz w:val="26"/>
          <w:szCs w:val="26"/>
        </w:rPr>
        <w:t>реконструируем</w:t>
      </w:r>
      <w:r w:rsidR="00ED6907" w:rsidRPr="001368E4">
        <w:rPr>
          <w:rFonts w:ascii="Times New Roman" w:eastAsia="Calibri" w:hAnsi="Times New Roman" w:cs="Times New Roman"/>
          <w:sz w:val="26"/>
          <w:szCs w:val="26"/>
        </w:rPr>
        <w:t>ых</w:t>
      </w:r>
      <w:r w:rsidR="00E85B60" w:rsidRPr="001368E4">
        <w:rPr>
          <w:rFonts w:ascii="Times New Roman" w:eastAsia="Calibri" w:hAnsi="Times New Roman" w:cs="Times New Roman"/>
          <w:sz w:val="26"/>
          <w:szCs w:val="26"/>
        </w:rPr>
        <w:t xml:space="preserve"> </w:t>
      </w:r>
      <w:bookmarkEnd w:id="6"/>
      <w:r w:rsidRPr="004F7725">
        <w:rPr>
          <w:rFonts w:ascii="Times New Roman" w:eastAsia="Calibri" w:hAnsi="Times New Roman" w:cs="Times New Roman"/>
          <w:sz w:val="26"/>
          <w:szCs w:val="26"/>
        </w:rPr>
        <w:t>железнодорожных путей.</w:t>
      </w:r>
    </w:p>
    <w:p w:rsidR="001414B9" w:rsidRPr="004F7725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Перечень </w:t>
      </w:r>
      <w:proofErr w:type="gramStart"/>
      <w:r w:rsidRPr="004F7725">
        <w:rPr>
          <w:rFonts w:ascii="Times New Roman" w:eastAsia="Calibri" w:hAnsi="Times New Roman" w:cs="Times New Roman"/>
          <w:sz w:val="26"/>
          <w:szCs w:val="26"/>
        </w:rPr>
        <w:t>координат характерных точек границ зон планируемого размещения линейных</w:t>
      </w:r>
      <w:proofErr w:type="gramEnd"/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объектов, подлежащих реконструкции в связи с изменением их местоположения приведен в таблице 3.</w:t>
      </w:r>
    </w:p>
    <w:p w:rsidR="001414B9" w:rsidRPr="004F7725" w:rsidRDefault="001414B9" w:rsidP="00096501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Таблица 3. Перечень </w:t>
      </w:r>
      <w:proofErr w:type="gramStart"/>
      <w:r w:rsidRPr="004F7725">
        <w:rPr>
          <w:rFonts w:ascii="Times New Roman" w:eastAsia="Calibri" w:hAnsi="Times New Roman" w:cs="Times New Roman"/>
          <w:sz w:val="26"/>
          <w:szCs w:val="26"/>
        </w:rPr>
        <w:t>координат характерных точек границ зон планируемого размещения линейных</w:t>
      </w:r>
      <w:proofErr w:type="gramEnd"/>
      <w:r w:rsidRPr="004F7725">
        <w:rPr>
          <w:rFonts w:ascii="Times New Roman" w:eastAsia="Calibri" w:hAnsi="Times New Roman" w:cs="Times New Roman"/>
          <w:sz w:val="26"/>
          <w:szCs w:val="26"/>
        </w:rPr>
        <w:t xml:space="preserve"> объектов, подлежащих реконструкции в связи с изменением их местоположения.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048"/>
        <w:gridCol w:w="3714"/>
        <w:gridCol w:w="4092"/>
      </w:tblGrid>
      <w:tr w:rsidR="001414B9" w:rsidRPr="004F7725" w:rsidTr="00164BD8">
        <w:tc>
          <w:tcPr>
            <w:tcW w:w="2093" w:type="dxa"/>
            <w:vMerge w:val="restart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Номера точек контура</w:t>
            </w:r>
          </w:p>
        </w:tc>
        <w:tc>
          <w:tcPr>
            <w:tcW w:w="8044" w:type="dxa"/>
            <w:gridSpan w:val="2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Координаты, </w:t>
            </w:r>
            <w:proofErr w:type="gramStart"/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proofErr w:type="gramEnd"/>
          </w:p>
        </w:tc>
      </w:tr>
      <w:tr w:rsidR="001414B9" w:rsidRPr="004F7725" w:rsidTr="00164BD8">
        <w:tc>
          <w:tcPr>
            <w:tcW w:w="2093" w:type="dxa"/>
            <w:vMerge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827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4217" w:type="dxa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Y</w:t>
            </w:r>
          </w:p>
        </w:tc>
      </w:tr>
      <w:tr w:rsidR="001414B9" w:rsidRPr="004F7725" w:rsidTr="00164BD8"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ГЗПР №3-Железнодорожные пути</w:t>
            </w:r>
          </w:p>
        </w:tc>
      </w:tr>
      <w:tr w:rsidR="001414B9" w:rsidRPr="004F7725" w:rsidTr="00164BD8"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ГЗПР №3/1- демонтаж железнодорожных путей №11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325071,74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2231926,36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325081,47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2231938,88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325094,18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2231955,24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325106,86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2231971,51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325115,05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2231981,96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325122,57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2231991,40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325131,18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2232001,19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325140,17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2232010,56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325147,25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2232017,48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325157,17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2232026,45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325169,20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2232035,98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325183,61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2232045,53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325180,39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2232050,60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325165,67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2232040,84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325153,28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2232031,02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325143,11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2232021,82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325135,94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2232014,82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325126,75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2232005,23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325117,97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2231995,24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325110,34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2231985,67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325102,14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2231975,21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325089,44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2231958,92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325076,73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223194,56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325067,00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2231930,04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325071,74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2231926,36</w:t>
            </w:r>
          </w:p>
        </w:tc>
      </w:tr>
      <w:tr w:rsidR="001414B9" w:rsidRPr="004F7725" w:rsidTr="00164BD8"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ГЗПР №3/2- демонтаж тупиковой части погрузочно-выгрузочного пути № 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325066,17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2231992,70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325122,70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2232018,07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325118,20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2232028,13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325114,61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2232036,10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325058,08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2232009,94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325066,17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2231992,70</w:t>
            </w:r>
          </w:p>
        </w:tc>
      </w:tr>
      <w:tr w:rsidR="001414B9" w:rsidRPr="004F7725" w:rsidTr="00164BD8"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ГЗПР №4 – демонтаж хозяйственно-бытовой канализации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325102,28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2231951,52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325107,10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2231958,01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325086,12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2231973,58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325083,70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2231972,47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325084,41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2231973,96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325065,59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2231989,62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325050,75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2231982,63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325050,34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2231977,40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325053,84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2231975,08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325054,24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2231975,36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325072,71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2231968,88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325072,99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2231969,77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325075,09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2231968,30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325074,89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2231967,89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325078,59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2231966,13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325102,28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2231951,52</w:t>
            </w:r>
          </w:p>
        </w:tc>
      </w:tr>
      <w:tr w:rsidR="001414B9" w:rsidRPr="004F7725" w:rsidTr="00164BD8"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ГЗПР №5 – демонтаж кабеля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325103,73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2231924,09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325105,65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2231924,63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325100,87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325100,87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325090,65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2231971,14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325090,06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2231974,33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325113,03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2231930,22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325114,80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2231931,15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325088,64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2231981,40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325069,55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2231992,93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325068,52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2231991,22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325086,98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2231980,07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325088,62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2231971,14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325076,44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2231955,51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325049,52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2231943,89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325004,78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2231923,18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325005,62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2231921,36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325050,34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2231942,07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325077,70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2231953,87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325089,34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2231968,82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325098,97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2231941,14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325103,73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2231924,09</w:t>
            </w:r>
          </w:p>
        </w:tc>
      </w:tr>
      <w:tr w:rsidR="001414B9" w:rsidRPr="004F7725" w:rsidTr="00164BD8">
        <w:tc>
          <w:tcPr>
            <w:tcW w:w="10137" w:type="dxa"/>
            <w:gridSpan w:val="3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ГЗПР №6 - демонтаж части ливневой канализации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325057,83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2231981,85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325090,57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2231997,30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325088,05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2232002,52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325066,35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2231992,36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325067,27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2231990,36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325056,10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2231985,31</w:t>
            </w:r>
          </w:p>
        </w:tc>
      </w:tr>
      <w:tr w:rsidR="001414B9" w:rsidRPr="004F7725" w:rsidTr="00164BD8">
        <w:tc>
          <w:tcPr>
            <w:tcW w:w="2093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325057,83</w:t>
            </w:r>
          </w:p>
        </w:tc>
        <w:tc>
          <w:tcPr>
            <w:tcW w:w="4217" w:type="dxa"/>
            <w:vAlign w:val="center"/>
          </w:tcPr>
          <w:p w:rsidR="001414B9" w:rsidRPr="004F7725" w:rsidRDefault="001414B9" w:rsidP="001414B9">
            <w:pPr>
              <w:spacing w:line="259" w:lineRule="auto"/>
              <w:ind w:right="-1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F7725">
              <w:rPr>
                <w:rFonts w:ascii="Times New Roman" w:eastAsia="Calibri" w:hAnsi="Times New Roman" w:cs="Times New Roman"/>
                <w:sz w:val="26"/>
                <w:szCs w:val="26"/>
              </w:rPr>
              <w:t>2231981,85</w:t>
            </w:r>
          </w:p>
        </w:tc>
      </w:tr>
    </w:tbl>
    <w:p w:rsidR="001414B9" w:rsidRPr="00472A40" w:rsidRDefault="001414B9" w:rsidP="001414B9">
      <w:pPr>
        <w:spacing w:after="0" w:line="240" w:lineRule="auto"/>
        <w:ind w:left="-153" w:right="-1" w:firstLine="720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14B9" w:rsidRPr="004F7725" w:rsidRDefault="001414B9" w:rsidP="004F7725">
      <w:pPr>
        <w:keepNext/>
        <w:keepLines/>
        <w:numPr>
          <w:ilvl w:val="0"/>
          <w:numId w:val="3"/>
        </w:numPr>
        <w:tabs>
          <w:tab w:val="left" w:pos="284"/>
        </w:tabs>
        <w:spacing w:after="120" w:line="259" w:lineRule="auto"/>
        <w:ind w:left="924" w:hanging="357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7" w:name="_Toc225116659"/>
      <w:r w:rsidRPr="004F7725">
        <w:rPr>
          <w:rFonts w:ascii="Times New Roman" w:eastAsia="Times New Roman" w:hAnsi="Times New Roman" w:cs="Times New Roman"/>
          <w:sz w:val="26"/>
          <w:szCs w:val="26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объектов, в границах зон их планируемого размещения</w:t>
      </w:r>
      <w:bookmarkEnd w:id="7"/>
    </w:p>
    <w:p w:rsidR="001414B9" w:rsidRPr="004F7725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Настоящим проектом планировки территории не предусмотрено размещение или реконструкция объектов капитального строительства, входящих в состав линейного объекта.</w:t>
      </w:r>
    </w:p>
    <w:p w:rsidR="001414B9" w:rsidRPr="004F7725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F7725">
        <w:rPr>
          <w:rFonts w:ascii="Times New Roman" w:eastAsia="Calibri" w:hAnsi="Times New Roman" w:cs="Times New Roman"/>
          <w:sz w:val="26"/>
          <w:szCs w:val="26"/>
        </w:rPr>
        <w:t>Согласно утвержденным Правилам землепользования и застройки Находкинского городского округ размещение железнодорожных путей необщего пользования предусматривается в транспортно-производственной территориальной зоне.</w:t>
      </w:r>
    </w:p>
    <w:p w:rsidR="001414B9" w:rsidRPr="001414B9" w:rsidRDefault="001414B9" w:rsidP="001414B9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14B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2A543A" wp14:editId="5EEE1773">
            <wp:extent cx="3581400" cy="300388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51" t="6676" r="12625" b="5723"/>
                    <a:stretch/>
                  </pic:blipFill>
                  <pic:spPr bwMode="auto">
                    <a:xfrm>
                      <a:off x="0" y="0"/>
                      <a:ext cx="3585811" cy="300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4B9" w:rsidRPr="001414B9" w:rsidRDefault="001414B9" w:rsidP="001414B9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414B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7F26E59" wp14:editId="5A804557">
            <wp:extent cx="3861254" cy="1576649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374" cy="157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B9" w:rsidRPr="00096501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Тем не менее, в целях размещения железнодорожных путей необщего пользования предусматривается дополнительный вид разрешенного использования «Железнодорожный транспорт (код 7.1)» для существующих земельных участков с кадастровыми номерами 25:31:000000:7346, 25:31:010201:291 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согласно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утвержденны</w:t>
      </w:r>
      <w:r w:rsidR="00486A69">
        <w:rPr>
          <w:rFonts w:ascii="Times New Roman" w:eastAsia="Calibri" w:hAnsi="Times New Roman" w:cs="Times New Roman"/>
          <w:sz w:val="26"/>
          <w:szCs w:val="26"/>
        </w:rPr>
        <w:t>х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Правил землепользования и застройки Находкинского городского округа.</w:t>
      </w:r>
    </w:p>
    <w:p w:rsidR="001414B9" w:rsidRPr="00096501" w:rsidRDefault="001414B9" w:rsidP="00096501">
      <w:pPr>
        <w:keepNext/>
        <w:keepLines/>
        <w:numPr>
          <w:ilvl w:val="1"/>
          <w:numId w:val="3"/>
        </w:numPr>
        <w:tabs>
          <w:tab w:val="left" w:pos="284"/>
        </w:tabs>
        <w:spacing w:after="120" w:line="259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8" w:name="_Toc225116660"/>
      <w:r w:rsidRPr="00096501">
        <w:rPr>
          <w:rFonts w:ascii="Times New Roman" w:eastAsia="Times New Roman" w:hAnsi="Times New Roman" w:cs="Times New Roman"/>
          <w:sz w:val="26"/>
          <w:szCs w:val="26"/>
        </w:rPr>
        <w:t>Информация о предельном количестве этажей и (или) предельной высоте зданий, строений, сооружений в границах каждой зоны планируемого размещения объектов капитального строительства, входящих в состав линейных объектов</w:t>
      </w:r>
      <w:bookmarkEnd w:id="8"/>
    </w:p>
    <w:p w:rsidR="001414B9" w:rsidRPr="00096501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Размещение наземных объектов капитального строительства, входящих в состав линейных объектов, в отношении которых требуется установление предельного количества этажей и высоты зданий, строений, сооружений, в границах зоны планируемого размещения ж/д пути необщего пользования не предусмотрено.</w:t>
      </w:r>
    </w:p>
    <w:p w:rsidR="001414B9" w:rsidRPr="00096501" w:rsidRDefault="001414B9" w:rsidP="00096501">
      <w:pPr>
        <w:keepNext/>
        <w:keepLines/>
        <w:numPr>
          <w:ilvl w:val="1"/>
          <w:numId w:val="3"/>
        </w:numPr>
        <w:tabs>
          <w:tab w:val="left" w:pos="284"/>
        </w:tabs>
        <w:spacing w:after="120" w:line="259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9" w:name="_Toc225116661"/>
      <w:r w:rsidRPr="00096501">
        <w:rPr>
          <w:rFonts w:ascii="Times New Roman" w:eastAsia="Times New Roman" w:hAnsi="Times New Roman" w:cs="Times New Roman"/>
          <w:sz w:val="26"/>
          <w:szCs w:val="26"/>
        </w:rPr>
        <w:t>Информация о максимальном проценте застройки, определяемом как отношение суммарной площади каждой зоны планируемого размещения объектов капитального строительства, входящих в состав линейных объектов, которая может быть застроена, ко всей площади такой зоны</w:t>
      </w:r>
      <w:bookmarkEnd w:id="9"/>
    </w:p>
    <w:p w:rsidR="001414B9" w:rsidRPr="00096501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Размещение наземных объектов капитального строительства, входящих в состав линейных объектов, в отношении которых требуется установление максимального процента застройки, в границах зоны планируемого размещения ж/д пути необщего пользования не предусмотрено.</w:t>
      </w:r>
    </w:p>
    <w:p w:rsidR="001414B9" w:rsidRPr="00096501" w:rsidRDefault="001414B9" w:rsidP="001414B9">
      <w:pPr>
        <w:keepNext/>
        <w:keepLines/>
        <w:numPr>
          <w:ilvl w:val="1"/>
          <w:numId w:val="3"/>
        </w:numPr>
        <w:tabs>
          <w:tab w:val="left" w:pos="284"/>
        </w:tabs>
        <w:spacing w:after="300" w:line="259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0" w:name="_Toc225116662"/>
      <w:r w:rsidRPr="00096501">
        <w:rPr>
          <w:rFonts w:ascii="Times New Roman" w:eastAsia="Times New Roman" w:hAnsi="Times New Roman" w:cs="Times New Roman"/>
          <w:sz w:val="26"/>
          <w:szCs w:val="26"/>
        </w:rPr>
        <w:t>Информация о минимальных отступах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в границах каждой зоны планируемого размещения объектов капитального строительства, входящих в состав линейных объектов</w:t>
      </w:r>
      <w:bookmarkEnd w:id="10"/>
    </w:p>
    <w:p w:rsidR="001414B9" w:rsidRPr="00096501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Установление минимальных отступов от границ земельного участка в целях определения мест допустимого размещения зданий строений, сооружений, за </w:t>
      </w:r>
      <w:r w:rsidRPr="00096501">
        <w:rPr>
          <w:rFonts w:ascii="Times New Roman" w:eastAsia="Calibri" w:hAnsi="Times New Roman" w:cs="Times New Roman"/>
          <w:sz w:val="26"/>
          <w:szCs w:val="26"/>
        </w:rPr>
        <w:lastRenderedPageBreak/>
        <w:t>пределами которых запрещено строительство зданий строений, сооружений в границах зоны планируемых к размещению ж/д пути необщего пользования не предусмотрено.</w:t>
      </w:r>
    </w:p>
    <w:p w:rsidR="001414B9" w:rsidRPr="00096501" w:rsidRDefault="001414B9" w:rsidP="001414B9">
      <w:pPr>
        <w:keepNext/>
        <w:keepLines/>
        <w:numPr>
          <w:ilvl w:val="1"/>
          <w:numId w:val="3"/>
        </w:numPr>
        <w:tabs>
          <w:tab w:val="left" w:pos="284"/>
        </w:tabs>
        <w:spacing w:after="300" w:line="259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1" w:name="_Toc225116663"/>
      <w:r w:rsidRPr="00096501">
        <w:rPr>
          <w:rFonts w:ascii="Times New Roman" w:eastAsia="Times New Roman" w:hAnsi="Times New Roman" w:cs="Times New Roman"/>
          <w:sz w:val="26"/>
          <w:szCs w:val="26"/>
        </w:rPr>
        <w:t xml:space="preserve">Информация о требованиях к </w:t>
      </w:r>
      <w:proofErr w:type="gramStart"/>
      <w:r w:rsidRPr="00096501">
        <w:rPr>
          <w:rFonts w:ascii="Times New Roman" w:eastAsia="Times New Roman" w:hAnsi="Times New Roman" w:cs="Times New Roman"/>
          <w:sz w:val="26"/>
          <w:szCs w:val="26"/>
        </w:rPr>
        <w:t>архитектурным решениям</w:t>
      </w:r>
      <w:proofErr w:type="gramEnd"/>
      <w:r w:rsidRPr="00096501">
        <w:rPr>
          <w:rFonts w:ascii="Times New Roman" w:eastAsia="Times New Roman" w:hAnsi="Times New Roman" w:cs="Times New Roman"/>
          <w:sz w:val="26"/>
          <w:szCs w:val="26"/>
        </w:rPr>
        <w:t xml:space="preserve"> зданий, строений, сооружений в границах каждой зоны планируемого размещения объектов капитального строительства, входящих в состав линейных объектов, расположенной в границах территории исторического поселения федерального или регионального значения</w:t>
      </w:r>
      <w:bookmarkEnd w:id="11"/>
    </w:p>
    <w:p w:rsidR="001414B9" w:rsidRPr="00096501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Территория, в границах которой планируется размещение ж/д пути необщего пользования, к территории исторического поселения федерального значения, регионального значения не относится. </w:t>
      </w:r>
    </w:p>
    <w:p w:rsidR="001414B9" w:rsidRPr="00096501" w:rsidRDefault="001414B9" w:rsidP="00CB7E10">
      <w:pPr>
        <w:keepNext/>
        <w:keepLines/>
        <w:numPr>
          <w:ilvl w:val="0"/>
          <w:numId w:val="3"/>
        </w:numPr>
        <w:tabs>
          <w:tab w:val="left" w:pos="284"/>
        </w:tabs>
        <w:spacing w:after="120" w:line="259" w:lineRule="auto"/>
        <w:ind w:left="924" w:hanging="357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2" w:name="_Toc225116664"/>
      <w:r w:rsidRPr="00096501">
        <w:rPr>
          <w:rFonts w:ascii="Times New Roman" w:eastAsia="Times New Roman" w:hAnsi="Times New Roman" w:cs="Times New Roman"/>
          <w:sz w:val="26"/>
          <w:szCs w:val="26"/>
        </w:rPr>
        <w:t>Красные линии</w:t>
      </w:r>
      <w:bookmarkEnd w:id="12"/>
    </w:p>
    <w:p w:rsidR="001414B9" w:rsidRPr="00096501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В соответствии с п. 11 ст.1 Градостроительного Кодекса РФ красные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 Согласно п.12 ст. 1 Градостроительного Кодекса РФ территории общего пользования</w:t>
      </w:r>
      <w:r w:rsidR="007D2CF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 </w:t>
      </w:r>
    </w:p>
    <w:p w:rsidR="001414B9" w:rsidRPr="00096501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В связи с тем, что зона планируемого размещения линейного объекта не является территорией общего пользования, чертеж красных линий не разрабатывается.</w:t>
      </w:r>
    </w:p>
    <w:p w:rsidR="001414B9" w:rsidRPr="00096501" w:rsidRDefault="001414B9" w:rsidP="001414B9">
      <w:pPr>
        <w:keepNext/>
        <w:keepLines/>
        <w:numPr>
          <w:ilvl w:val="0"/>
          <w:numId w:val="3"/>
        </w:numPr>
        <w:tabs>
          <w:tab w:val="left" w:pos="284"/>
        </w:tabs>
        <w:spacing w:after="300" w:line="259" w:lineRule="auto"/>
        <w:ind w:right="-2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3" w:name="_Toc225116665"/>
      <w:r w:rsidRPr="00096501">
        <w:rPr>
          <w:rFonts w:ascii="Times New Roman" w:eastAsia="Times New Roman" w:hAnsi="Times New Roman" w:cs="Times New Roman"/>
          <w:sz w:val="26"/>
          <w:szCs w:val="26"/>
        </w:rPr>
        <w:t>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3"/>
    </w:p>
    <w:p w:rsidR="001414B9" w:rsidRPr="00096501" w:rsidRDefault="001414B9" w:rsidP="00CD6E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Размещаемый линейный объект не оказывает негативного воздействия на объекты капитального строительства (здания, строения, сооружения, объекты, строительство которых не завершено), существующие и строящиеся на момент подготовки Проекта, а также объекты капитального строительства, планируемые к строительству в соответствии с ранее утвержденной документацией по планировке </w:t>
      </w:r>
      <w:r w:rsidRPr="00096501">
        <w:rPr>
          <w:rFonts w:ascii="Times New Roman" w:eastAsia="Calibri" w:hAnsi="Times New Roman" w:cs="Times New Roman"/>
          <w:sz w:val="26"/>
          <w:szCs w:val="26"/>
        </w:rPr>
        <w:lastRenderedPageBreak/>
        <w:t>территории</w:t>
      </w:r>
      <w:r w:rsidR="005F5053">
        <w:rPr>
          <w:rFonts w:ascii="Times New Roman" w:eastAsia="Calibri" w:hAnsi="Times New Roman" w:cs="Times New Roman"/>
          <w:sz w:val="26"/>
          <w:szCs w:val="26"/>
        </w:rPr>
        <w:t>.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5F5053">
        <w:rPr>
          <w:rFonts w:ascii="Times New Roman" w:eastAsia="Calibri" w:hAnsi="Times New Roman" w:cs="Times New Roman"/>
          <w:sz w:val="26"/>
          <w:szCs w:val="26"/>
        </w:rPr>
        <w:t>В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связи с этим Проектом не предусматривается осуществление мероприятий по их защите.</w:t>
      </w:r>
    </w:p>
    <w:p w:rsidR="001414B9" w:rsidRPr="00096501" w:rsidRDefault="001414B9" w:rsidP="001414B9">
      <w:pPr>
        <w:keepNext/>
        <w:keepLines/>
        <w:numPr>
          <w:ilvl w:val="0"/>
          <w:numId w:val="3"/>
        </w:numPr>
        <w:tabs>
          <w:tab w:val="left" w:pos="284"/>
        </w:tabs>
        <w:spacing w:after="300" w:line="259" w:lineRule="auto"/>
        <w:ind w:right="-2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4" w:name="_Toc225116666"/>
      <w:r w:rsidRPr="00096501">
        <w:rPr>
          <w:rFonts w:ascii="Times New Roman" w:eastAsia="Times New Roman" w:hAnsi="Times New Roman" w:cs="Times New Roman"/>
          <w:sz w:val="26"/>
          <w:szCs w:val="26"/>
        </w:rPr>
        <w:t xml:space="preserve">Информация </w:t>
      </w:r>
      <w:proofErr w:type="gramStart"/>
      <w:r w:rsidRPr="00096501">
        <w:rPr>
          <w:rFonts w:ascii="Times New Roman" w:eastAsia="Times New Roman" w:hAnsi="Times New Roman" w:cs="Times New Roman"/>
          <w:sz w:val="26"/>
          <w:szCs w:val="26"/>
        </w:rPr>
        <w:t>о необходимости осуществления мероприятия по сохранению объектов культурного наследия от возможного негативного воздействия в связи с размещением</w:t>
      </w:r>
      <w:proofErr w:type="gramEnd"/>
      <w:r w:rsidRPr="00096501">
        <w:rPr>
          <w:rFonts w:ascii="Times New Roman" w:eastAsia="Times New Roman" w:hAnsi="Times New Roman" w:cs="Times New Roman"/>
          <w:sz w:val="26"/>
          <w:szCs w:val="26"/>
        </w:rPr>
        <w:t xml:space="preserve"> линейных объектов</w:t>
      </w:r>
      <w:bookmarkEnd w:id="14"/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В границах разработки документации по планировке территории объекты культурного наследия, выявленные объекты культурного наследия и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в том числе объекты археологического наследия отсутствуют.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На основании вышеуказанного необходимости в осуществлении мероприятий по сохранению объектов культурного наследия нет.</w:t>
      </w:r>
    </w:p>
    <w:p w:rsidR="001414B9" w:rsidRPr="00096501" w:rsidRDefault="001414B9" w:rsidP="005F5053">
      <w:pPr>
        <w:keepNext/>
        <w:keepLines/>
        <w:numPr>
          <w:ilvl w:val="0"/>
          <w:numId w:val="3"/>
        </w:numPr>
        <w:tabs>
          <w:tab w:val="left" w:pos="284"/>
        </w:tabs>
        <w:spacing w:after="120" w:line="259" w:lineRule="auto"/>
        <w:ind w:left="924" w:hanging="357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5" w:name="_Toc225116667"/>
      <w:r w:rsidRPr="00096501">
        <w:rPr>
          <w:rFonts w:ascii="Times New Roman" w:eastAsia="Times New Roman" w:hAnsi="Times New Roman" w:cs="Times New Roman"/>
          <w:sz w:val="26"/>
          <w:szCs w:val="26"/>
        </w:rPr>
        <w:t>Информация о необходимости осуществления мероприятий по охране окружающей среды</w:t>
      </w:r>
      <w:bookmarkEnd w:id="15"/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Все работы по строительству и дальнейшему обслуживанию ж/д пути необщего пользования выполняются специализированной организацией с учетом требований заинтересованных сторон, согласовавших строительство данных объектов.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Территория разработки Документации находится в границах </w:t>
      </w:r>
      <w:proofErr w:type="spellStart"/>
      <w:r w:rsidRPr="00096501">
        <w:rPr>
          <w:rFonts w:ascii="Times New Roman" w:eastAsia="Calibri" w:hAnsi="Times New Roman" w:cs="Times New Roman"/>
          <w:sz w:val="26"/>
          <w:szCs w:val="26"/>
        </w:rPr>
        <w:t>водоохранной</w:t>
      </w:r>
      <w:proofErr w:type="spell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зоны Японского моря 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500 м.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В границах </w:t>
      </w:r>
      <w:proofErr w:type="spellStart"/>
      <w:r w:rsidRPr="00096501">
        <w:rPr>
          <w:rFonts w:ascii="Times New Roman" w:eastAsia="Calibri" w:hAnsi="Times New Roman" w:cs="Times New Roman"/>
          <w:sz w:val="26"/>
          <w:szCs w:val="26"/>
        </w:rPr>
        <w:t>водоохранных</w:t>
      </w:r>
      <w:proofErr w:type="spell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соблюдения,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Выполнение строительных работ, с учетом перечисленных ниже мероприятий, не вызовет изменений в природе и не приведет к опасным воздействиям на нее.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lastRenderedPageBreak/>
        <w:t>При строительстве предусматриваются щадящие по отношению к природе технологии: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прое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зд стр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>оительной техники осуществляется только по автодорогам, имеющим твердое покрытие;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технология выполнения строительных работ не требует одновременной работы большого количества строительных механизмов и транспортных средств, поэтому их суммарный выброс вредных веществ в атмосферу не требует никаких специальных мероприятий для снижения концентрации вредных примесей в воздухе в районе строительства;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автотранспорт, задействованный для строительства, должен ежегодно проходить техосмотр в органах ГИБДД и поэтому должен соответствовать всем необходимым нормам, в том числе и на содержание серы, свинца и двуокиси углерода в выхлопных газах. Воздействие на атмосферный воздух в процессе строительства будет носить кратковременный характер, источник загрязнения-строительная техника;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заправка автотранспорта, строительных машин и механизмов производится на ближайшей автозаправочной станции (АЗС) за границами проектируемой территории;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за весь период строительства никаких вредных или токсичных сбросов не предусматривается;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при строительстве линейными инженерно-техническими работниками, непосредственно руководящими строительством, должна проводиться разъяснительная работа среди строителей по сохранению природных ресурсов и соблюдению правил противопожарной безопасности;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-после завершения строительства территория, где производились работы, должна быть очищена от строительного мусора и приведена в состояние пригодное для дальнейшего использования.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Строительный мусор подлежит утилизации. </w:t>
      </w:r>
    </w:p>
    <w:p w:rsidR="001414B9" w:rsidRPr="00096501" w:rsidRDefault="001414B9" w:rsidP="005F5053">
      <w:pPr>
        <w:keepNext/>
        <w:keepLines/>
        <w:numPr>
          <w:ilvl w:val="0"/>
          <w:numId w:val="3"/>
        </w:numPr>
        <w:tabs>
          <w:tab w:val="left" w:pos="284"/>
        </w:tabs>
        <w:spacing w:after="120" w:line="259" w:lineRule="auto"/>
        <w:ind w:left="924" w:hanging="357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6" w:name="_Toc225116668"/>
      <w:r w:rsidRPr="00096501">
        <w:rPr>
          <w:rFonts w:ascii="Times New Roman" w:eastAsia="Times New Roman" w:hAnsi="Times New Roman" w:cs="Times New Roman"/>
          <w:sz w:val="26"/>
          <w:szCs w:val="26"/>
        </w:rPr>
        <w:lastRenderedPageBreak/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6"/>
    </w:p>
    <w:p w:rsidR="001414B9" w:rsidRPr="00096501" w:rsidRDefault="001414B9" w:rsidP="005F5053">
      <w:pPr>
        <w:keepNext/>
        <w:keepLines/>
        <w:numPr>
          <w:ilvl w:val="1"/>
          <w:numId w:val="3"/>
        </w:numPr>
        <w:tabs>
          <w:tab w:val="left" w:pos="284"/>
        </w:tabs>
        <w:spacing w:after="120" w:line="259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7" w:name="_Toc225116669"/>
      <w:r w:rsidRPr="00096501">
        <w:rPr>
          <w:rFonts w:ascii="Times New Roman" w:eastAsia="Times New Roman" w:hAnsi="Times New Roman" w:cs="Times New Roman"/>
          <w:sz w:val="26"/>
          <w:szCs w:val="26"/>
        </w:rPr>
        <w:t>Мероприятия по гражданской обороне</w:t>
      </w:r>
      <w:bookmarkEnd w:id="17"/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Руководствуясь совместным приказом МЧС РФ, Министерства информационных технологий и связи РФ и Министерства культуры и массовых коммуникаций РФ от 25.07.2006№ 422/90/379</w:t>
      </w:r>
      <w:r w:rsidR="00CB7E10">
        <w:rPr>
          <w:rFonts w:ascii="Times New Roman" w:eastAsia="Calibri" w:hAnsi="Times New Roman" w:cs="Times New Roman"/>
          <w:sz w:val="26"/>
          <w:szCs w:val="26"/>
        </w:rPr>
        <w:t>,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доведение сигналов ГО до обслуживающего персонала и лиц, оказавшихся на объекте строительства, осуществляется через региональную систему оповещения Приморского края (с использованием уличных сирен и громкоговорителей), а так же производственные каналы связи обслуживающей организации (сотовая телефонная и радиосвязь).</w:t>
      </w:r>
      <w:proofErr w:type="gramEnd"/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Передача сигналов (распоряжений) и информации оповещения может осуществляться как в автоматизированном, так и неавтоматизированном режиме (основной режим автоматизированный). Запасным вариантом оповещения может являться не 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посредственное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оповещение с использованием посыльного, а также применение систем связи ближайших организаций.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При помощи перечисленных сре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дств св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>язи и оповещения на объекте строительства возможно;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получение сигналов ГО из Главного управления МЧС России по Приморскому краю;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5F505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доведение речевой информации до персонала, обслуживающего объект.</w:t>
      </w:r>
    </w:p>
    <w:p w:rsidR="001414B9" w:rsidRPr="00096501" w:rsidRDefault="001414B9" w:rsidP="005F5053">
      <w:pPr>
        <w:keepNext/>
        <w:keepLines/>
        <w:numPr>
          <w:ilvl w:val="1"/>
          <w:numId w:val="3"/>
        </w:numPr>
        <w:tabs>
          <w:tab w:val="left" w:pos="284"/>
        </w:tabs>
        <w:spacing w:after="120" w:line="259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8" w:name="_Toc225116670"/>
      <w:r w:rsidRPr="00096501">
        <w:rPr>
          <w:rFonts w:ascii="Times New Roman" w:eastAsia="Times New Roman" w:hAnsi="Times New Roman" w:cs="Times New Roman"/>
          <w:sz w:val="26"/>
          <w:szCs w:val="26"/>
        </w:rPr>
        <w:t>Описание системы обеспечения пожарной безопасности линейного объекта и обеспечивающих его функционирование зданий, строений и сооружений, проектируемых в составе линейного объекта</w:t>
      </w:r>
      <w:bookmarkEnd w:id="18"/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Из природных стихийных бедствий наиболее вероятными являются сильные дожди, сильные ветра, пожары, град, метели, грозы.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Наиболее опасным стихийным бедствием природного или антропогенного характера являются пожары. Быстрое распространение пожара при сильном ветре и сильное задымление создают 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угрозу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как объектам транспортной инфраструктуры, так и экологической безопасности населения.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Проектом предусматривается система пожарной безопасности, направленная на предотвращение воздействия на людей опасных факторов пожара, в том числе их вторичных проявлений.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lastRenderedPageBreak/>
        <w:t>Требуемый уровень обеспечения пожарной безопасности людей с помощью указанной системы обеспечения выполнением требований нормативных документов по пожарной безопасности.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Система обеспечения пожарной безопасности проектируемого объекта содержит комплекс мероприятий, исключающих возможность превышения значений допустимого пожарного риска, и направленных на предотвращение опасности причинения вреда третьим лицам в результате пожара.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В соответствии с требованиями ГОСТ 12.1.004-91* «Пожарная безопасность. Общие требования», в основу обеспечения пожарной безопасности планируемого ж/д пути необщего пользования заложен системный комплекс организационных мероприятий и технических средств, направленных на предотвращение пожара, воздействия на людей опасных факторов пожара и ограничение ущерба от него, обеспечивающий: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предотвращение пожара;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ограничение распространение пожара;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безопасную эвакуацию людей;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противопожарную защиту техническими средствами пожарной безопасности.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Система предотвращения пожара планируемого ж/д пути необщего пользования обеспечивается: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применением </w:t>
      </w:r>
      <w:proofErr w:type="spellStart"/>
      <w:r w:rsidRPr="00096501">
        <w:rPr>
          <w:rFonts w:ascii="Times New Roman" w:eastAsia="Calibri" w:hAnsi="Times New Roman" w:cs="Times New Roman"/>
          <w:sz w:val="26"/>
          <w:szCs w:val="26"/>
        </w:rPr>
        <w:t>пожаро</w:t>
      </w:r>
      <w:proofErr w:type="spellEnd"/>
      <w:r w:rsidR="00CB7E10">
        <w:rPr>
          <w:rFonts w:ascii="Times New Roman" w:eastAsia="Calibri" w:hAnsi="Times New Roman" w:cs="Times New Roman"/>
          <w:sz w:val="26"/>
          <w:szCs w:val="26"/>
        </w:rPr>
        <w:t>-</w:t>
      </w:r>
      <w:r w:rsidRPr="00096501">
        <w:rPr>
          <w:rFonts w:ascii="Times New Roman" w:eastAsia="Calibri" w:hAnsi="Times New Roman" w:cs="Times New Roman"/>
          <w:sz w:val="26"/>
          <w:szCs w:val="26"/>
        </w:rPr>
        <w:t>безопасных строительных материалов;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применением безопасного в пожарном отношении инженерно-технического оборудования, прошедшего соответствующие испытания и сертификацию;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выполнением комплекса организационно-технических мероприятий по предотвращению пожара в процессе эксплуатации объекта.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Система противопожарной защиты ж/д пути необщего пользования обеспечивается комплексом технических и конструктивных решений.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Системой противопожарной защиты предусматривается обеспечение безопасности обслуживающего персонала, повышение эффективности действий пожарных подразделений по проведению спасательных операций и тушению пожара, ограничение материальных потерь от возможного пожара.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Определяются необходимые системы и технические решения обеспечения пожарной безопасности ж/д пути необщего пользования, включая алгоритм их </w:t>
      </w:r>
      <w:r w:rsidRPr="00096501">
        <w:rPr>
          <w:rFonts w:ascii="Times New Roman" w:eastAsia="Calibri" w:hAnsi="Times New Roman" w:cs="Times New Roman"/>
          <w:sz w:val="26"/>
          <w:szCs w:val="26"/>
        </w:rPr>
        <w:lastRenderedPageBreak/>
        <w:t>работы, автоматизации и блокировки, а также обеспечение автономной работы каждой системы в случае повреждения сблокированных систем или оборудования.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Приоритетным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при разработки противопожарных мероприятий для ж/д пути необщего пользования эвакуации людей в случае его возникновения.</w:t>
      </w:r>
    </w:p>
    <w:p w:rsidR="001414B9" w:rsidRPr="00096501" w:rsidRDefault="001414B9" w:rsidP="007A379E">
      <w:pPr>
        <w:keepNext/>
        <w:keepLines/>
        <w:numPr>
          <w:ilvl w:val="1"/>
          <w:numId w:val="3"/>
        </w:numPr>
        <w:tabs>
          <w:tab w:val="left" w:pos="284"/>
        </w:tabs>
        <w:spacing w:after="120" w:line="259" w:lineRule="auto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bookmarkStart w:id="19" w:name="_Toc225116671"/>
      <w:r w:rsidRPr="00096501">
        <w:rPr>
          <w:rFonts w:ascii="Times New Roman" w:eastAsia="Times New Roman" w:hAnsi="Times New Roman" w:cs="Times New Roman"/>
          <w:sz w:val="26"/>
          <w:szCs w:val="26"/>
        </w:rPr>
        <w:t>Меры по защите территории от воздействия чрезвычайных ситуаций природного и</w:t>
      </w:r>
      <w:r w:rsidR="00054592" w:rsidRPr="0009650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Times New Roman" w:hAnsi="Times New Roman" w:cs="Times New Roman"/>
          <w:sz w:val="26"/>
          <w:szCs w:val="26"/>
        </w:rPr>
        <w:t>техногенного характера</w:t>
      </w:r>
      <w:bookmarkEnd w:id="19"/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Чрезвычайная ситуация (ЧС)</w:t>
      </w:r>
      <w:r w:rsidR="0045047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45047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обстановка на определенной территории, сложившаяся в результате аварии, опасного природного явления, катастрофы, стихийного или иного бедствия, которая может повлечь или повлекла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Катастрофа-событие с трагическими последствиями, крупная авария с гибелью людей. Авария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-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96501">
        <w:rPr>
          <w:rFonts w:ascii="Times New Roman" w:eastAsia="Calibri" w:hAnsi="Times New Roman" w:cs="Times New Roman"/>
          <w:sz w:val="26"/>
          <w:szCs w:val="26"/>
        </w:rPr>
        <w:t>повреждение станка, системы энергоснабжения, оборудования, транспортного средства, здания, которое может сопровождаться взрывами, пожарами, выбросом или разливом АХОВ и РВ, не повлекшее за собой значительного материального ущерба и серьезных человеческих жертв. Характер источника ЧС</w:t>
      </w:r>
      <w:r w:rsidR="00CB7E10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-п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риродный, техногенный, биолого-социальный, военный. Зона чрезвычайной 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ситуации-территория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или акватория, на которой в результате возникновения источника чрезвычайной ситуации или распространения его последствий из других районов возникла чрезвычайная ситуация.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Классификация чрезвычайных ситуаций.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ЧС природного характера делятся на: геологические (землетрясение, извержение вулкана, оползни, сели, снежные лавины); метеорологические (ураганы, бури, смерчи); гидрологические (наводнения, заторы, зажоры, цунами); природные пожары (лесные, торфяные, степные); массовые заболевания (эпидемии, эпизоотии, эпифитотии).</w:t>
      </w:r>
      <w:proofErr w:type="gramEnd"/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Из современных природных опасных процессов в пределах исследуемой территории следует считать морозное пучение грунтов, развитое в зоне сезонного промерзания участка работ.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Степень морозного пучения может меняться в зависимости от изменения условий </w:t>
      </w:r>
      <w:proofErr w:type="spellStart"/>
      <w:r w:rsidRPr="00096501">
        <w:rPr>
          <w:rFonts w:ascii="Times New Roman" w:eastAsia="Calibri" w:hAnsi="Times New Roman" w:cs="Times New Roman"/>
          <w:sz w:val="26"/>
          <w:szCs w:val="26"/>
        </w:rPr>
        <w:t>обводненности</w:t>
      </w:r>
      <w:proofErr w:type="spell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грунтов и техногенного вмешательства.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Сейсмическая интенсивность участка строительства, составляет 8-9 баллов.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lastRenderedPageBreak/>
        <w:t>По категории опасности природных процессов участок работ не относится к опасным по землетрясениям и пучению.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Рассматриваемый участок не входит в число сел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е-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>, оползне-и лавиноопасных территорий.</w:t>
      </w:r>
    </w:p>
    <w:p w:rsidR="001414B9" w:rsidRPr="00096501" w:rsidRDefault="001414B9" w:rsidP="000545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ЧС 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техногенного</w:t>
      </w:r>
      <w:proofErr w:type="gram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характера-это аварии разных типов: на химически опасных объектах; на радиационно-опасных объектах; на </w:t>
      </w:r>
      <w:proofErr w:type="spellStart"/>
      <w:r w:rsidRPr="00096501">
        <w:rPr>
          <w:rFonts w:ascii="Times New Roman" w:eastAsia="Calibri" w:hAnsi="Times New Roman" w:cs="Times New Roman"/>
          <w:sz w:val="26"/>
          <w:szCs w:val="26"/>
        </w:rPr>
        <w:t>пожаро</w:t>
      </w:r>
      <w:proofErr w:type="spellEnd"/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-и взрывоопасных объектах; на гидродинамических объектах; на транспорте; в коммунально-энергетических сетях. </w:t>
      </w:r>
      <w:proofErr w:type="gramStart"/>
      <w:r w:rsidRPr="00096501">
        <w:rPr>
          <w:rFonts w:ascii="Times New Roman" w:eastAsia="Calibri" w:hAnsi="Times New Roman" w:cs="Times New Roman"/>
          <w:sz w:val="26"/>
          <w:szCs w:val="26"/>
        </w:rPr>
        <w:t>Следствием ЧС экологического характера являются различные изменения состояния суши (деградация почв, эрозия, опустынивание); свойств воздушной среды (климат, недостаток кислорода, вредные вещества, кислотные дожди, шумы, разрушение озонового слоя); состояния гидросферы (истощение и загрязнение водной среды); состояния биосферы.</w:t>
      </w:r>
      <w:proofErr w:type="gramEnd"/>
    </w:p>
    <w:p w:rsidR="000A14DC" w:rsidRPr="00096501" w:rsidRDefault="000A14DC" w:rsidP="000A14D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96501">
        <w:rPr>
          <w:rFonts w:ascii="Times New Roman" w:eastAsia="Calibri" w:hAnsi="Times New Roman" w:cs="Times New Roman"/>
          <w:b/>
          <w:sz w:val="26"/>
          <w:szCs w:val="26"/>
        </w:rPr>
        <w:t>Текстовая часть проекта межевания территории.</w:t>
      </w:r>
    </w:p>
    <w:p w:rsidR="004C7B6A" w:rsidRPr="004C7B6A" w:rsidRDefault="004C7B6A" w:rsidP="004C7B6A">
      <w:pPr>
        <w:spacing w:after="0"/>
        <w:contextualSpacing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20" w:name="_Toc215423734"/>
      <w:r w:rsidRPr="00096501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4C7B6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09650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4C7B6A">
        <w:rPr>
          <w:rFonts w:ascii="Times New Roman" w:eastAsia="Times New Roman" w:hAnsi="Times New Roman" w:cs="Times New Roman"/>
          <w:sz w:val="26"/>
          <w:szCs w:val="26"/>
          <w:lang w:eastAsia="ru-RU"/>
        </w:rPr>
        <w:t>едение</w:t>
      </w:r>
      <w:bookmarkEnd w:id="20"/>
    </w:p>
    <w:p w:rsidR="004C7B6A" w:rsidRPr="004C7B6A" w:rsidRDefault="004C7B6A" w:rsidP="004C7B6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Проект межевания территории объекта: «Железнодорожные пути необщего пользования» разработан на основании </w:t>
      </w:r>
      <w:r w:rsidR="00424A35">
        <w:rPr>
          <w:rFonts w:ascii="Times New Roman" w:eastAsia="Calibri" w:hAnsi="Times New Roman" w:cs="Times New Roman"/>
          <w:sz w:val="26"/>
          <w:szCs w:val="26"/>
        </w:rPr>
        <w:t>р</w:t>
      </w:r>
      <w:r w:rsidRPr="004C7B6A">
        <w:rPr>
          <w:rFonts w:ascii="Times New Roman" w:eastAsia="Calibri" w:hAnsi="Times New Roman" w:cs="Times New Roman"/>
          <w:sz w:val="26"/>
          <w:szCs w:val="26"/>
        </w:rPr>
        <w:t>аспоряжения «О принятии решения о разработке документации по планировке территории (проект планировки территории, проекта межевания территории) объекта «Железнодорожные пути необщего пользования».</w:t>
      </w:r>
    </w:p>
    <w:p w:rsidR="004C7B6A" w:rsidRPr="004C7B6A" w:rsidRDefault="004C7B6A" w:rsidP="004C7B6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Разработка проекта межевания линейного объекта «Железнодорожные пути необщего пользования» проведена в целях: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C7B6A">
        <w:rPr>
          <w:rFonts w:ascii="Times New Roman" w:eastAsia="Calibri" w:hAnsi="Times New Roman" w:cs="Times New Roman"/>
          <w:sz w:val="26"/>
          <w:szCs w:val="26"/>
        </w:rPr>
        <w:t>обеспечения устойчивого развития территории;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C7B6A">
        <w:rPr>
          <w:rFonts w:ascii="Times New Roman" w:eastAsia="Calibri" w:hAnsi="Times New Roman" w:cs="Times New Roman"/>
          <w:sz w:val="26"/>
          <w:szCs w:val="26"/>
        </w:rPr>
        <w:t>установления границ земельных участков, предназначенных для строительства железнодорожных путей необщего пользования;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4C7B6A">
        <w:rPr>
          <w:rFonts w:ascii="Times New Roman" w:eastAsia="Calibri" w:hAnsi="Times New Roman" w:cs="Times New Roman"/>
          <w:sz w:val="26"/>
          <w:szCs w:val="26"/>
        </w:rPr>
        <w:t>выделения элементов планировочной структуры, установления (определения границ зон планируемого размещения железных дорог необщего пользования местного значения)</w:t>
      </w:r>
    </w:p>
    <w:p w:rsidR="004C7B6A" w:rsidRPr="004C7B6A" w:rsidRDefault="004C7B6A" w:rsidP="004C7B6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Проект разработан в соответствии </w:t>
      </w:r>
      <w:proofErr w:type="gramStart"/>
      <w:r w:rsidRPr="004C7B6A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4C7B6A">
        <w:rPr>
          <w:rFonts w:ascii="Times New Roman" w:eastAsia="Calibri" w:hAnsi="Times New Roman" w:cs="Times New Roman"/>
          <w:sz w:val="26"/>
          <w:szCs w:val="26"/>
        </w:rPr>
        <w:t>: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96501">
        <w:rPr>
          <w:rFonts w:ascii="Times New Roman" w:eastAsia="Calibri" w:hAnsi="Times New Roman" w:cs="Times New Roman"/>
          <w:sz w:val="26"/>
          <w:szCs w:val="26"/>
        </w:rPr>
        <w:t>- «</w:t>
      </w:r>
      <w:r w:rsidRPr="004C7B6A">
        <w:rPr>
          <w:rFonts w:ascii="Times New Roman" w:eastAsia="Calibri" w:hAnsi="Times New Roman" w:cs="Times New Roman"/>
          <w:sz w:val="26"/>
          <w:szCs w:val="26"/>
        </w:rPr>
        <w:t>Градостроительный кодекс Российской Федерации</w:t>
      </w:r>
      <w:r w:rsidRPr="00096501">
        <w:rPr>
          <w:rFonts w:ascii="Times New Roman" w:eastAsia="Calibri" w:hAnsi="Times New Roman" w:cs="Times New Roman"/>
          <w:sz w:val="26"/>
          <w:szCs w:val="26"/>
        </w:rPr>
        <w:t>»</w:t>
      </w:r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 от 29.12.2004 N 190;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 w:rsidRPr="004C7B6A">
        <w:rPr>
          <w:rFonts w:ascii="Times New Roman" w:eastAsia="Calibri" w:hAnsi="Times New Roman" w:cs="Times New Roman"/>
          <w:sz w:val="26"/>
          <w:szCs w:val="26"/>
        </w:rPr>
        <w:t>Земельный кодекс Российской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Федерации» от 25.10.2001 N 136</w:t>
      </w:r>
      <w:r w:rsidRPr="004C7B6A">
        <w:rPr>
          <w:rFonts w:ascii="Times New Roman" w:eastAsia="Calibri" w:hAnsi="Times New Roman" w:cs="Times New Roman"/>
          <w:sz w:val="26"/>
          <w:szCs w:val="26"/>
        </w:rPr>
        <w:t>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 w:rsidRPr="004C7B6A">
        <w:rPr>
          <w:rFonts w:ascii="Times New Roman" w:eastAsia="Calibri" w:hAnsi="Times New Roman" w:cs="Times New Roman"/>
          <w:sz w:val="26"/>
          <w:szCs w:val="26"/>
        </w:rPr>
        <w:t>Водный кодекс Российской Федерации" от 03.06.2006 N 74-ФЗ (ред. от 08.08.2024) (с изм. и доп., вступ. в силу с 01.03.2025);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lastRenderedPageBreak/>
        <w:t>- «Инструкция о порядке разработки, согласования, экспертизы и утверждения градостроительной документации» СНиП 11-04-2003 от 29.10.2002 (в части, не противоречащей Градостроительному Кодексу Российской Федерации);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 СП 42.13330.2016 «Градостроительство. Планировка и застройка городских и сельских поселений»;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 СанПиН 2.1.4.1110-02 «Зоны санитарной охраны источников водоснабжения и водопроводов питьевого назначения»;</w:t>
      </w:r>
    </w:p>
    <w:p w:rsidR="004C7B6A" w:rsidRPr="004C7B6A" w:rsidRDefault="004C7B6A" w:rsidP="004C7B6A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-</w:t>
      </w:r>
      <w:r w:rsidRPr="0009650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Start"/>
      <w:r w:rsidRPr="004C7B6A">
        <w:rPr>
          <w:rFonts w:ascii="Times New Roman" w:eastAsia="Calibri" w:hAnsi="Times New Roman" w:cs="Times New Roman"/>
          <w:sz w:val="26"/>
          <w:szCs w:val="26"/>
        </w:rPr>
        <w:t>ОСН</w:t>
      </w:r>
      <w:proofErr w:type="gramEnd"/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 3.02.01-97 Нормы и правила проектирования отвода земель для железных дорог.</w:t>
      </w:r>
    </w:p>
    <w:p w:rsidR="004C7B6A" w:rsidRPr="004C7B6A" w:rsidRDefault="004C7B6A" w:rsidP="0045047C">
      <w:pPr>
        <w:spacing w:after="120"/>
        <w:contextualSpacing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21" w:name="_Toc215423735"/>
      <w:r w:rsidRPr="00096501">
        <w:rPr>
          <w:rFonts w:ascii="Times New Roman" w:eastAsia="Times New Roman" w:hAnsi="Times New Roman" w:cs="Times New Roman"/>
          <w:sz w:val="26"/>
          <w:szCs w:val="26"/>
          <w:lang w:eastAsia="ru-RU"/>
        </w:rPr>
        <w:t>2. П</w:t>
      </w:r>
      <w:r w:rsidRPr="004C7B6A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еречень образуемых земельных участков</w:t>
      </w:r>
      <w:bookmarkEnd w:id="21"/>
    </w:p>
    <w:p w:rsidR="004C7B6A" w:rsidRPr="004C7B6A" w:rsidRDefault="004C7B6A" w:rsidP="004C7B6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Согласно материалам проекта полосы отвода предназначенной для реконструкции объекта, формирование новых земельных участков, на период реконструкции и эксплуатации, не планируется. Реконструкция будет осуществляться в границах зоны планируемого размещения линейного объекта и включает в себя части существующих, сформированных и стоящих на кадастровом учете в ЕГРН земельных участков, используемых для вида использования: железнодорожные пути и сооружения для их обслуживания.</w:t>
      </w:r>
    </w:p>
    <w:p w:rsidR="004C7B6A" w:rsidRPr="004C7B6A" w:rsidRDefault="004C7B6A" w:rsidP="004C7B6A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В рамках проекта не предусмотрено образование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нужд.</w:t>
      </w:r>
    </w:p>
    <w:p w:rsidR="004C7B6A" w:rsidRPr="004C7B6A" w:rsidRDefault="004C7B6A" w:rsidP="004F772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В рамках проекта не предусмотрено образование публичных сервитутов.</w:t>
      </w:r>
    </w:p>
    <w:p w:rsidR="004C7B6A" w:rsidRPr="004C7B6A" w:rsidRDefault="004C7B6A" w:rsidP="004F772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Размещение линейного объекта выполняется в границах существующих земельных участков с кадастровыми номерами 25:31:010201:291 и 25:31:000000:7346.</w:t>
      </w:r>
    </w:p>
    <w:p w:rsidR="004C7B6A" w:rsidRPr="004C7B6A" w:rsidRDefault="004C7B6A" w:rsidP="004F772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Общая информация о площади границы проектирования на период реконструкции железнодорожных путей, ограниченных границей зоны планируемого размещени</w:t>
      </w:r>
      <w:proofErr w:type="gramStart"/>
      <w:r w:rsidRPr="004C7B6A">
        <w:rPr>
          <w:rFonts w:ascii="Times New Roman" w:eastAsia="Calibri" w:hAnsi="Times New Roman" w:cs="Times New Roman"/>
          <w:sz w:val="26"/>
          <w:szCs w:val="26"/>
        </w:rPr>
        <w:t>я(</w:t>
      </w:r>
      <w:proofErr w:type="gramEnd"/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реконструкции) линейного объекта приведена в таблице 2.1. Перечень </w:t>
      </w:r>
      <w:proofErr w:type="gramStart"/>
      <w:r w:rsidRPr="004C7B6A">
        <w:rPr>
          <w:rFonts w:ascii="Times New Roman" w:eastAsia="Calibri" w:hAnsi="Times New Roman" w:cs="Times New Roman"/>
          <w:sz w:val="26"/>
          <w:szCs w:val="26"/>
        </w:rPr>
        <w:t>координат характерных точек границы зоны планируемого размещения линейного объекта</w:t>
      </w:r>
      <w:proofErr w:type="gramEnd"/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 представлен в система координат МСК-25, зона 2.</w:t>
      </w:r>
    </w:p>
    <w:p w:rsidR="004C7B6A" w:rsidRPr="004C7B6A" w:rsidRDefault="004C7B6A" w:rsidP="0045047C">
      <w:pPr>
        <w:spacing w:after="12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Таблица 2.1 – Состав площади границы проектирования</w:t>
      </w:r>
    </w:p>
    <w:tbl>
      <w:tblPr>
        <w:tblStyle w:val="1fa"/>
        <w:tblW w:w="9424" w:type="dxa"/>
        <w:jc w:val="center"/>
        <w:tblInd w:w="-214" w:type="dxa"/>
        <w:tblLayout w:type="fixed"/>
        <w:tblLook w:val="04A0" w:firstRow="1" w:lastRow="0" w:firstColumn="1" w:lastColumn="0" w:noHBand="0" w:noVBand="1"/>
      </w:tblPr>
      <w:tblGrid>
        <w:gridCol w:w="2802"/>
        <w:gridCol w:w="3403"/>
        <w:gridCol w:w="1701"/>
        <w:gridCol w:w="1518"/>
      </w:tblGrid>
      <w:tr w:rsidR="004C7B6A" w:rsidRPr="004C7B6A" w:rsidTr="004F7725">
        <w:trPr>
          <w:trHeight w:val="299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F7725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lastRenderedPageBreak/>
              <w:t xml:space="preserve">Кадастровый номер </w:t>
            </w:r>
            <w:proofErr w:type="gram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исходного</w:t>
            </w:r>
            <w:proofErr w:type="gramEnd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 ЗУ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F7725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Категория земель образуемых 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F7725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Номера характерных точек образуемых ЗУ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F7725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Площадь, </w:t>
            </w:r>
            <w:proofErr w:type="gram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га</w:t>
            </w:r>
            <w:proofErr w:type="gramEnd"/>
          </w:p>
        </w:tc>
      </w:tr>
      <w:tr w:rsidR="004C7B6A" w:rsidRPr="004C7B6A" w:rsidTr="004F7725">
        <w:trPr>
          <w:trHeight w:val="1884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В границах существующего земельного участка</w:t>
            </w:r>
          </w:p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25:31:010201:291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Земли населенных пунктов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1-35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3,1991</w:t>
            </w:r>
          </w:p>
        </w:tc>
      </w:tr>
      <w:tr w:rsidR="004C7B6A" w:rsidRPr="004C7B6A" w:rsidTr="004F7725">
        <w:trPr>
          <w:trHeight w:val="1884"/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В границах существующего земельного участка</w:t>
            </w:r>
          </w:p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25:31:000000:7346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  <w:p w:rsidR="004C7B6A" w:rsidRPr="004C7B6A" w:rsidRDefault="004C7B6A" w:rsidP="004C7B6A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Земли населенных пунктов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</w:tc>
      </w:tr>
    </w:tbl>
    <w:p w:rsidR="004F7725" w:rsidRPr="00472A40" w:rsidRDefault="004F7725" w:rsidP="004F7725">
      <w:pPr>
        <w:spacing w:after="0" w:line="360" w:lineRule="auto"/>
        <w:contextualSpacing/>
        <w:outlineLvl w:val="0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  <w:bookmarkStart w:id="22" w:name="_Toc215423736"/>
    </w:p>
    <w:p w:rsidR="004C7B6A" w:rsidRPr="004C7B6A" w:rsidRDefault="0045047C" w:rsidP="0045047C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5047C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4C7B6A" w:rsidRPr="004C7B6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координат характерных точек образуемых земельных участков</w:t>
      </w:r>
      <w:bookmarkEnd w:id="22"/>
    </w:p>
    <w:p w:rsidR="004C7B6A" w:rsidRPr="004C7B6A" w:rsidRDefault="004C7B6A" w:rsidP="004F772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Перечень координат характерных точек образуемых земельных участков в проекте не предусмотрен, в связи с отсутствием образования земельных участков.</w:t>
      </w:r>
    </w:p>
    <w:p w:rsidR="004C7B6A" w:rsidRPr="004C7B6A" w:rsidRDefault="004C7B6A" w:rsidP="004F7725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Все работы, предусмотренные проектом планировки, проводятся в границах существующих земельных участках.</w:t>
      </w:r>
    </w:p>
    <w:p w:rsidR="004C7B6A" w:rsidRPr="004C7B6A" w:rsidRDefault="0045047C" w:rsidP="0045047C">
      <w:pPr>
        <w:spacing w:after="12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23" w:name="_Toc215423737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 С</w:t>
      </w:r>
      <w:r w:rsidR="004C7B6A" w:rsidRPr="004C7B6A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ведения о границах территории, применительно к которой осуществляется подготовка проекта межевания</w:t>
      </w:r>
      <w:bookmarkEnd w:id="23"/>
    </w:p>
    <w:p w:rsidR="004C7B6A" w:rsidRPr="004C7B6A" w:rsidRDefault="004C7B6A" w:rsidP="0045047C">
      <w:pPr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Для описания </w:t>
      </w:r>
      <w:proofErr w:type="gramStart"/>
      <w:r w:rsidRPr="004C7B6A">
        <w:rPr>
          <w:rFonts w:ascii="Times New Roman" w:eastAsia="Calibri" w:hAnsi="Times New Roman" w:cs="Times New Roman"/>
          <w:sz w:val="26"/>
          <w:szCs w:val="26"/>
        </w:rPr>
        <w:t>координат характерных точек границ зон планируемого размещения линейного объекта</w:t>
      </w:r>
      <w:proofErr w:type="gramEnd"/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 использована местная система координат МСК-25, зона 2 предусмотренная для ведения Единого государственного реестра недвижимости.</w:t>
      </w:r>
    </w:p>
    <w:p w:rsidR="004C7B6A" w:rsidRPr="004C7B6A" w:rsidRDefault="004C7B6A" w:rsidP="0045047C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Координаты </w:t>
      </w:r>
      <w:proofErr w:type="gramStart"/>
      <w:r w:rsidRPr="004C7B6A">
        <w:rPr>
          <w:rFonts w:ascii="Times New Roman" w:eastAsia="Calibri" w:hAnsi="Times New Roman" w:cs="Times New Roman"/>
          <w:sz w:val="26"/>
          <w:szCs w:val="26"/>
        </w:rPr>
        <w:t>точек границ зон планируемого размещения линейного объекта</w:t>
      </w:r>
      <w:proofErr w:type="gramEnd"/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 представлены в таблице 1.</w:t>
      </w:r>
    </w:p>
    <w:p w:rsidR="004C7B6A" w:rsidRPr="004C7B6A" w:rsidRDefault="004C7B6A" w:rsidP="0045047C">
      <w:pPr>
        <w:spacing w:after="12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Таблица 2</w:t>
      </w:r>
      <w:r w:rsidR="0045047C">
        <w:rPr>
          <w:rFonts w:ascii="Times New Roman" w:eastAsia="Calibri" w:hAnsi="Times New Roman" w:cs="Times New Roman"/>
          <w:sz w:val="26"/>
          <w:szCs w:val="26"/>
        </w:rPr>
        <w:t>.</w:t>
      </w:r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 Координаты точек границ территорий, в отношении которых осуществляется проект межевания территории</w:t>
      </w:r>
    </w:p>
    <w:tbl>
      <w:tblPr>
        <w:tblStyle w:val="1fa"/>
        <w:tblW w:w="0" w:type="auto"/>
        <w:tblLook w:val="04A0" w:firstRow="1" w:lastRow="0" w:firstColumn="1" w:lastColumn="0" w:noHBand="0" w:noVBand="1"/>
      </w:tblPr>
      <w:tblGrid>
        <w:gridCol w:w="2048"/>
        <w:gridCol w:w="3714"/>
        <w:gridCol w:w="4092"/>
      </w:tblGrid>
      <w:tr w:rsidR="004C7B6A" w:rsidRPr="004C7B6A" w:rsidTr="004C7B6A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Номера точек контура</w:t>
            </w:r>
          </w:p>
        </w:tc>
        <w:tc>
          <w:tcPr>
            <w:tcW w:w="8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 xml:space="preserve">Координаты, </w:t>
            </w:r>
            <w:proofErr w:type="gramStart"/>
            <w:r w:rsidRPr="004C7B6A">
              <w:rPr>
                <w:rFonts w:ascii="Times New Roman" w:hAnsi="Times New Roman"/>
                <w:sz w:val="26"/>
                <w:szCs w:val="26"/>
              </w:rPr>
              <w:t>м</w:t>
            </w:r>
            <w:proofErr w:type="gramEnd"/>
          </w:p>
        </w:tc>
      </w:tr>
      <w:tr w:rsidR="004C7B6A" w:rsidRPr="004C7B6A" w:rsidTr="004C7B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val="en-US"/>
              </w:rPr>
              <w:t>Y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325231.53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2231981.67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325184.56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2231962.5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325161.6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2231954.77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325110.09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2231922.65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325056.29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2231898.79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325058.59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2231893.66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lastRenderedPageBreak/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325064.43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2231880.64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325020.09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2231859.48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325006.12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2231850.36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324938.34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2231820.97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324908.23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2231807.94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324903.9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2231813.62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324907.7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2231825.25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324911.51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2231836.88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324915.46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2231849.58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324917.98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2231857.67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324923.85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2231875.67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324928.47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2231889.83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324933.24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2231904.5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324939.44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2231923.37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324942.67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2231933.21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324951.26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2231937.39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324963.3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2231942.83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324981.12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2231950.89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325013.27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2231965.43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325024.83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2231970.78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325049.35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2231982.25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325067.27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2231990.36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325058.08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2232009.94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325137.87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2232046.87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325195.41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2232073.77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325213.99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2232025.95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325232.83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2232033.1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325237.87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2232020.42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325218.07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2232011.5</w:t>
            </w:r>
          </w:p>
        </w:tc>
      </w:tr>
      <w:tr w:rsidR="004C7B6A" w:rsidRPr="004C7B6A" w:rsidTr="004C7B6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325231.53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C7B6A">
            <w:pPr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C7B6A">
              <w:rPr>
                <w:rFonts w:ascii="Times New Roman" w:hAnsi="Times New Roman"/>
                <w:sz w:val="26"/>
                <w:szCs w:val="26"/>
              </w:rPr>
              <w:t>2231981.67</w:t>
            </w:r>
          </w:p>
        </w:tc>
      </w:tr>
    </w:tbl>
    <w:p w:rsidR="00472A40" w:rsidRPr="00472A40" w:rsidRDefault="00472A40" w:rsidP="00472A40">
      <w:pPr>
        <w:spacing w:before="120" w:after="120"/>
        <w:ind w:left="709" w:firstLine="709"/>
        <w:contextualSpacing/>
        <w:outlineLvl w:val="0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bookmarkStart w:id="24" w:name="_Toc215423738"/>
    </w:p>
    <w:p w:rsidR="004C7B6A" w:rsidRPr="004C7B6A" w:rsidRDefault="007A379E" w:rsidP="00472A40">
      <w:pPr>
        <w:spacing w:before="120" w:after="120"/>
        <w:ind w:left="709" w:firstLine="709"/>
        <w:contextualSpacing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 В</w:t>
      </w:r>
      <w:r w:rsidR="004C7B6A" w:rsidRPr="004C7B6A">
        <w:rPr>
          <w:rFonts w:ascii="Times New Roman" w:eastAsia="Times New Roman" w:hAnsi="Times New Roman" w:cs="Times New Roman"/>
          <w:sz w:val="26"/>
          <w:szCs w:val="26"/>
          <w:lang w:eastAsia="ru-RU"/>
        </w:rPr>
        <w:t>ид разрешенного использования образуемых земельных участков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24"/>
    </w:p>
    <w:p w:rsidR="009D36E9" w:rsidRPr="009D36E9" w:rsidRDefault="009D36E9" w:rsidP="009D36E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7B6A" w:rsidRPr="004C7B6A" w:rsidRDefault="004C7B6A" w:rsidP="007A379E">
      <w:pPr>
        <w:spacing w:before="120"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В рамках проекта не предусмотрено образование земельных участков, для размещения объекта «Железнодорожные пути необщего пользования», </w:t>
      </w:r>
      <w:bookmarkStart w:id="25" w:name="_Hlk108001766"/>
      <w:r w:rsidRPr="004C7B6A">
        <w:rPr>
          <w:rFonts w:ascii="Times New Roman" w:eastAsia="Calibri" w:hAnsi="Times New Roman" w:cs="Times New Roman"/>
          <w:sz w:val="26"/>
          <w:szCs w:val="26"/>
        </w:rPr>
        <w:t>реконструкция предусматривается в границах существующих земельных участков.</w:t>
      </w:r>
    </w:p>
    <w:p w:rsidR="004C7B6A" w:rsidRPr="004C7B6A" w:rsidRDefault="004C7B6A" w:rsidP="009D36E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Тем не менее, в целях размещения железнодорожных путей необщего пользования предусматривается дополнительный вид разрешенного использования «Железнодорожный транспорт (код 7.1)» для существующих земельных участков с </w:t>
      </w:r>
      <w:r w:rsidRPr="004C7B6A">
        <w:rPr>
          <w:rFonts w:ascii="Times New Roman" w:eastAsia="Calibri" w:hAnsi="Times New Roman" w:cs="Times New Roman"/>
          <w:sz w:val="26"/>
          <w:szCs w:val="26"/>
        </w:rPr>
        <w:lastRenderedPageBreak/>
        <w:t>кадастровыми номерами 25:31:000000:7346, 25:31:010201:291 согласно утвержденных Правилам землепользования и застройки Находкинского городского округа.</w:t>
      </w:r>
    </w:p>
    <w:p w:rsidR="004C7B6A" w:rsidRPr="004C7B6A" w:rsidRDefault="004C7B6A" w:rsidP="007A379E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C7B6A">
        <w:rPr>
          <w:rFonts w:ascii="Times New Roman" w:eastAsia="Calibri" w:hAnsi="Times New Roman" w:cs="Times New Roman"/>
          <w:sz w:val="26"/>
          <w:szCs w:val="26"/>
        </w:rPr>
        <w:t>Основные характеристики частей земельных участков, участвующих в проектировании</w:t>
      </w:r>
      <w:bookmarkEnd w:id="25"/>
      <w:r w:rsidRPr="004C7B6A">
        <w:rPr>
          <w:rFonts w:ascii="Times New Roman" w:eastAsia="Calibri" w:hAnsi="Times New Roman" w:cs="Times New Roman"/>
          <w:sz w:val="26"/>
          <w:szCs w:val="26"/>
        </w:rPr>
        <w:t xml:space="preserve"> (реконструкции), представлены в таблице 5.1.</w:t>
      </w:r>
    </w:p>
    <w:p w:rsidR="004C7B6A" w:rsidRPr="004C7B6A" w:rsidRDefault="004C7B6A" w:rsidP="004C7B6A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26" w:name="_Toc190449968"/>
      <w:r w:rsidRPr="004C7B6A">
        <w:rPr>
          <w:rFonts w:ascii="Times New Roman" w:eastAsia="Calibri" w:hAnsi="Times New Roman" w:cs="Times New Roman"/>
          <w:sz w:val="26"/>
          <w:szCs w:val="26"/>
        </w:rPr>
        <w:t>Таблица 5.1 – Основные характеристики земельных участков</w:t>
      </w:r>
    </w:p>
    <w:tbl>
      <w:tblPr>
        <w:tblStyle w:val="1fa"/>
        <w:tblpPr w:leftFromText="181" w:rightFromText="181" w:vertAnchor="text" w:tblpX="108" w:tblpY="1"/>
        <w:tblW w:w="9606" w:type="dxa"/>
        <w:tblLayout w:type="fixed"/>
        <w:tblLook w:val="04A0" w:firstRow="1" w:lastRow="0" w:firstColumn="1" w:lastColumn="0" w:noHBand="0" w:noVBand="1"/>
      </w:tblPr>
      <w:tblGrid>
        <w:gridCol w:w="1846"/>
        <w:gridCol w:w="1272"/>
        <w:gridCol w:w="1559"/>
        <w:gridCol w:w="1418"/>
        <w:gridCol w:w="1841"/>
        <w:gridCol w:w="1670"/>
      </w:tblGrid>
      <w:tr w:rsidR="004C7B6A" w:rsidRPr="004C7B6A" w:rsidTr="00472A40">
        <w:trPr>
          <w:trHeight w:val="567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Номер ЗУ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ind w:left="-111" w:right="-109"/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Площадь, </w:t>
            </w:r>
            <w:proofErr w:type="spell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кв</w:t>
            </w:r>
            <w:proofErr w:type="gram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.м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Адрес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Категория земель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ind w:left="-107" w:right="-110" w:firstLine="107"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Форма собственности земельных участков</w:t>
            </w:r>
          </w:p>
        </w:tc>
      </w:tr>
      <w:tr w:rsidR="004C7B6A" w:rsidRPr="004C7B6A" w:rsidTr="00472A40">
        <w:trPr>
          <w:trHeight w:val="2012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79E" w:rsidRDefault="004C7B6A" w:rsidP="00472A40">
            <w:pPr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25:31:010201:</w:t>
            </w:r>
          </w:p>
          <w:p w:rsidR="004C7B6A" w:rsidRPr="004C7B6A" w:rsidRDefault="004C7B6A" w:rsidP="00472A40">
            <w:pPr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291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37</w:t>
            </w:r>
            <w:r w:rsidR="00CA4787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 </w:t>
            </w: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471</w:t>
            </w:r>
          </w:p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A40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Местоположение </w:t>
            </w:r>
            <w:proofErr w:type="spellStart"/>
            <w:proofErr w:type="gram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установле</w:t>
            </w:r>
            <w:proofErr w:type="spellEnd"/>
            <w:r w:rsidR="00472A40">
              <w:rPr>
                <w:rFonts w:ascii="Times New Roman" w:hAnsi="Times New Roman"/>
                <w:sz w:val="26"/>
                <w:szCs w:val="26"/>
                <w:lang w:bidi="ru-RU"/>
              </w:rPr>
              <w:t>-</w:t>
            </w: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но</w:t>
            </w:r>
            <w:proofErr w:type="gramEnd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 относи</w:t>
            </w:r>
            <w:r w:rsidR="00472A40">
              <w:rPr>
                <w:rFonts w:ascii="Times New Roman" w:hAnsi="Times New Roman"/>
                <w:sz w:val="26"/>
                <w:szCs w:val="26"/>
                <w:lang w:bidi="ru-RU"/>
              </w:rPr>
              <w:t>-</w:t>
            </w:r>
            <w:proofErr w:type="spell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тельно</w:t>
            </w:r>
            <w:proofErr w:type="spellEnd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 ориентира, расположенного за пределами участка. Ориентир здание. Почтовый адрес ориентира: </w:t>
            </w:r>
            <w:proofErr w:type="spellStart"/>
            <w:proofErr w:type="gram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Приморс</w:t>
            </w:r>
            <w:proofErr w:type="spellEnd"/>
            <w:r w:rsidR="00472A40">
              <w:rPr>
                <w:rFonts w:ascii="Times New Roman" w:hAnsi="Times New Roman"/>
                <w:sz w:val="26"/>
                <w:szCs w:val="26"/>
                <w:lang w:bidi="ru-RU"/>
              </w:rPr>
              <w:t>-</w:t>
            </w: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кий</w:t>
            </w:r>
            <w:proofErr w:type="gramEnd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 край, </w:t>
            </w:r>
          </w:p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г. Находка, ул. Портовая, д. 22.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B6A" w:rsidRPr="004C7B6A" w:rsidRDefault="004C7B6A" w:rsidP="00472A40">
            <w:pPr>
              <w:ind w:left="-107" w:right="-109"/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Земли населенных пунктов</w:t>
            </w:r>
          </w:p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Морские порты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Земли</w:t>
            </w:r>
          </w:p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highlight w:val="yellow"/>
                <w:lang w:bidi="ru-RU"/>
              </w:rPr>
            </w:pPr>
            <w:proofErr w:type="spellStart"/>
            <w:proofErr w:type="gramStart"/>
            <w:r w:rsidRPr="004C7B6A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государст</w:t>
            </w:r>
            <w:proofErr w:type="spellEnd"/>
            <w:r w:rsidR="00472A40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-</w:t>
            </w:r>
            <w:r w:rsidRPr="004C7B6A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>венной</w:t>
            </w:r>
            <w:proofErr w:type="gramEnd"/>
            <w:r w:rsidRPr="004C7B6A">
              <w:rPr>
                <w:rFonts w:ascii="Times New Roman" w:eastAsia="Times New Roman" w:hAnsi="Times New Roman"/>
                <w:sz w:val="26"/>
                <w:szCs w:val="26"/>
                <w:lang w:bidi="ru-RU"/>
              </w:rPr>
              <w:t xml:space="preserve"> </w:t>
            </w:r>
            <w:proofErr w:type="spell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собствен</w:t>
            </w:r>
            <w:r w:rsidR="00472A40">
              <w:rPr>
                <w:rFonts w:ascii="Times New Roman" w:hAnsi="Times New Roman"/>
                <w:sz w:val="26"/>
                <w:szCs w:val="26"/>
                <w:lang w:bidi="ru-RU"/>
              </w:rPr>
              <w:t>-</w:t>
            </w: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ности</w:t>
            </w:r>
            <w:proofErr w:type="spellEnd"/>
          </w:p>
        </w:tc>
      </w:tr>
      <w:tr w:rsidR="004C7B6A" w:rsidRPr="004C7B6A" w:rsidTr="00472A40">
        <w:trPr>
          <w:trHeight w:val="2012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79E" w:rsidRDefault="004C7B6A" w:rsidP="00472A40">
            <w:pPr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25:31:000000:</w:t>
            </w:r>
          </w:p>
          <w:p w:rsidR="004C7B6A" w:rsidRPr="004C7B6A" w:rsidRDefault="004C7B6A" w:rsidP="00472A40">
            <w:pPr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7346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CA4787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296</w:t>
            </w:r>
            <w:r w:rsidR="00CA4787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 </w:t>
            </w: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075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Водный транспорт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Частная </w:t>
            </w:r>
            <w:proofErr w:type="spellStart"/>
            <w:proofErr w:type="gram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собствен</w:t>
            </w:r>
            <w:r w:rsidR="00472A40">
              <w:rPr>
                <w:rFonts w:ascii="Times New Roman" w:hAnsi="Times New Roman"/>
                <w:sz w:val="26"/>
                <w:szCs w:val="26"/>
                <w:lang w:bidi="ru-RU"/>
              </w:rPr>
              <w:t>-</w:t>
            </w: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ность</w:t>
            </w:r>
            <w:proofErr w:type="spellEnd"/>
            <w:proofErr w:type="gramEnd"/>
          </w:p>
        </w:tc>
      </w:tr>
      <w:tr w:rsidR="004C7B6A" w:rsidRPr="004C7B6A" w:rsidTr="00472A40">
        <w:trPr>
          <w:trHeight w:val="572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ИТОГО участвует в </w:t>
            </w:r>
            <w:proofErr w:type="spellStart"/>
            <w:proofErr w:type="gram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проектирова</w:t>
            </w:r>
            <w:r w:rsidR="00CA4787">
              <w:rPr>
                <w:rFonts w:ascii="Times New Roman" w:hAnsi="Times New Roman"/>
                <w:sz w:val="26"/>
                <w:szCs w:val="26"/>
                <w:lang w:bidi="ru-RU"/>
              </w:rPr>
              <w:t>-</w:t>
            </w: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нии</w:t>
            </w:r>
            <w:proofErr w:type="spellEnd"/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</w:p>
        </w:tc>
        <w:tc>
          <w:tcPr>
            <w:tcW w:w="64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B6A" w:rsidRPr="004C7B6A" w:rsidRDefault="004C7B6A" w:rsidP="00472A40">
            <w:pPr>
              <w:jc w:val="center"/>
              <w:rPr>
                <w:rFonts w:ascii="Times New Roman" w:hAnsi="Times New Roman"/>
                <w:sz w:val="26"/>
                <w:szCs w:val="26"/>
                <w:lang w:bidi="ru-RU"/>
              </w:rPr>
            </w:pPr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 xml:space="preserve">31991 </w:t>
            </w:r>
            <w:proofErr w:type="spell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кв</w:t>
            </w:r>
            <w:proofErr w:type="gramStart"/>
            <w:r w:rsidRPr="004C7B6A">
              <w:rPr>
                <w:rFonts w:ascii="Times New Roman" w:hAnsi="Times New Roman"/>
                <w:sz w:val="26"/>
                <w:szCs w:val="26"/>
                <w:lang w:bidi="ru-RU"/>
              </w:rPr>
              <w:t>.м</w:t>
            </w:r>
            <w:proofErr w:type="spellEnd"/>
            <w:proofErr w:type="gramEnd"/>
          </w:p>
        </w:tc>
      </w:tr>
      <w:bookmarkEnd w:id="26"/>
    </w:tbl>
    <w:p w:rsidR="004C7B6A" w:rsidRPr="004C7B6A" w:rsidRDefault="004C7B6A" w:rsidP="004C7B6A">
      <w:p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p w:rsidR="00654BB9" w:rsidRDefault="00654BB9" w:rsidP="004C7B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472A40" w:rsidRDefault="00472A40" w:rsidP="004C7B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472A40" w:rsidRDefault="00472A40" w:rsidP="004C7B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472A40" w:rsidRDefault="00472A40" w:rsidP="004C7B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472A40" w:rsidRDefault="00472A40" w:rsidP="004C7B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472A40" w:rsidRDefault="00472A40" w:rsidP="004C7B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472A40" w:rsidRDefault="00472A40" w:rsidP="004C7B6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  <w:sectPr w:rsidR="00472A40" w:rsidSect="00486A69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72A40" w:rsidRPr="0045047C" w:rsidRDefault="00472A40" w:rsidP="00985F8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>Чертеж границ зон планируемого размещения</w:t>
      </w:r>
      <w:r w:rsidR="00985F83">
        <w:rPr>
          <w:rFonts w:ascii="Times New Roman" w:eastAsia="Calibri" w:hAnsi="Times New Roman" w:cs="Times New Roman"/>
          <w:b/>
          <w:sz w:val="26"/>
          <w:szCs w:val="26"/>
        </w:rPr>
        <w:t xml:space="preserve"> линейных объектов. М 1: 1000</w:t>
      </w:r>
    </w:p>
    <w:p w:rsidR="0045047C" w:rsidRDefault="00985F83" w:rsidP="00985F83">
      <w:pPr>
        <w:spacing w:after="0" w:line="360" w:lineRule="auto"/>
        <w:ind w:left="-567" w:right="-59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029876" cy="4724400"/>
            <wp:effectExtent l="0" t="0" r="9525" b="0"/>
            <wp:docPr id="3" name="Рисунок 3" descr="C:\Users\Tburbo\Desktop\Бурбо\Проекты планировки\2026\ДПТ АО НМТП 1-30-03949\20289_ППТ 1.1 Г1 без рамо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urbo\Desktop\Бурбо\Проекты планировки\2026\ДПТ АО НМТП 1-30-03949\20289_ППТ 1.1 Г1 без рамок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872" cy="473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83" w:rsidRDefault="00985F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985F83" w:rsidRDefault="00985F8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F3326F" w:rsidRDefault="00F332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F3326F" w:rsidRDefault="00F3326F" w:rsidP="00F332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 xml:space="preserve">Чертеж границ зон планируемого размещения линейных объектов, подлежащих реконструкции </w:t>
      </w:r>
    </w:p>
    <w:p w:rsidR="00F3326F" w:rsidRDefault="00F3326F" w:rsidP="00F332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в связи с изменением их местоположения. М 1: 1000</w:t>
      </w:r>
    </w:p>
    <w:p w:rsidR="00F3326F" w:rsidRDefault="00F3326F" w:rsidP="00F332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3326F" w:rsidRPr="0045047C" w:rsidRDefault="00F3326F" w:rsidP="00F3326F">
      <w:pPr>
        <w:spacing w:after="0" w:line="360" w:lineRule="auto"/>
        <w:ind w:left="-567" w:right="-73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029876" cy="4724400"/>
            <wp:effectExtent l="0" t="0" r="9525" b="0"/>
            <wp:docPr id="5" name="Рисунок 5" descr="C:\Users\Tburbo\Desktop\Бурбо\Проекты планировки\2026\ДПТ АО НМТП 1-30-03949\20289_ППТ 1.1 Г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burbo\Desktop\Бурбо\Проекты планировки\2026\ДПТ АО НМТП 1-30-03949\20289_ППТ 1.1 Г2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884" cy="47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6F" w:rsidRDefault="00F332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F3326F" w:rsidRDefault="00F3326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985F83" w:rsidRDefault="00985F83" w:rsidP="00985F83">
      <w:pPr>
        <w:spacing w:after="0" w:line="360" w:lineRule="auto"/>
        <w:ind w:left="-567" w:right="-73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lastRenderedPageBreak/>
        <w:t>Чертеж межевания территории. М 1: 1000</w:t>
      </w:r>
    </w:p>
    <w:p w:rsidR="00985F83" w:rsidRPr="0045047C" w:rsidRDefault="00985F83" w:rsidP="00985F83">
      <w:pPr>
        <w:spacing w:after="0" w:line="360" w:lineRule="auto"/>
        <w:ind w:left="-567" w:right="-73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10064460" cy="4740691"/>
            <wp:effectExtent l="0" t="0" r="0" b="3175"/>
            <wp:docPr id="4" name="Рисунок 4" descr="C:\Users\Tburbo\Desktop\Бурбо\Проекты планировки\2026\ДПТ АО НМТП 1-30-03949\20289_ПМТ 1.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burbo\Desktop\Бурбо\Проекты планировки\2026\ДПТ АО НМТП 1-30-03949\20289_ПМТ 1.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499" cy="47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F83" w:rsidRPr="0045047C" w:rsidSect="00472A40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5A7" w:rsidRDefault="003355A7" w:rsidP="0062329D">
      <w:pPr>
        <w:spacing w:after="0" w:line="240" w:lineRule="auto"/>
      </w:pPr>
      <w:r>
        <w:separator/>
      </w:r>
    </w:p>
  </w:endnote>
  <w:endnote w:type="continuationSeparator" w:id="0">
    <w:p w:rsidR="003355A7" w:rsidRDefault="003355A7" w:rsidP="00623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5A7" w:rsidRDefault="003355A7" w:rsidP="0062329D">
      <w:pPr>
        <w:spacing w:after="0" w:line="240" w:lineRule="auto"/>
      </w:pPr>
      <w:r>
        <w:separator/>
      </w:r>
    </w:p>
  </w:footnote>
  <w:footnote w:type="continuationSeparator" w:id="0">
    <w:p w:rsidR="003355A7" w:rsidRDefault="003355A7" w:rsidP="00623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8062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6"/>
        <w:szCs w:val="26"/>
      </w:rPr>
    </w:sdtEndPr>
    <w:sdtContent>
      <w:p w:rsidR="003355A7" w:rsidRPr="00CD6EF3" w:rsidRDefault="003355A7">
        <w:pPr>
          <w:pStyle w:val="ad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CD6EF3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CD6EF3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CD6EF3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1368E4">
          <w:rPr>
            <w:rFonts w:ascii="Times New Roman" w:hAnsi="Times New Roman" w:cs="Times New Roman"/>
            <w:noProof/>
            <w:sz w:val="26"/>
            <w:szCs w:val="26"/>
          </w:rPr>
          <w:t>22</w:t>
        </w:r>
        <w:r w:rsidRPr="00CD6EF3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  <w:p w:rsidR="003355A7" w:rsidRDefault="003355A7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582530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64CA73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CE1A0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2927E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1E339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EDA596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52731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2A28E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02B04AB9"/>
    <w:multiLevelType w:val="hybridMultilevel"/>
    <w:tmpl w:val="9D78B4F0"/>
    <w:lvl w:ilvl="0" w:tplc="7632E5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>
    <w:nsid w:val="033B17FC"/>
    <w:multiLevelType w:val="multilevel"/>
    <w:tmpl w:val="F3907324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95"/>
        </w:tabs>
        <w:ind w:left="13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5"/>
        </w:tabs>
        <w:ind w:left="2505" w:hanging="1800"/>
      </w:pPr>
      <w:rPr>
        <w:rFonts w:hint="default"/>
      </w:rPr>
    </w:lvl>
  </w:abstractNum>
  <w:abstractNum w:abstractNumId="10">
    <w:nsid w:val="039D5050"/>
    <w:multiLevelType w:val="multilevel"/>
    <w:tmpl w:val="545264B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059D7D06"/>
    <w:multiLevelType w:val="multilevel"/>
    <w:tmpl w:val="545264B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0E6F6343"/>
    <w:multiLevelType w:val="multilevel"/>
    <w:tmpl w:val="545264B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0E766CD7"/>
    <w:multiLevelType w:val="multilevel"/>
    <w:tmpl w:val="FB3CB24A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14">
    <w:nsid w:val="0FC06362"/>
    <w:multiLevelType w:val="hybridMultilevel"/>
    <w:tmpl w:val="06F0A0D2"/>
    <w:lvl w:ilvl="0" w:tplc="C742CFEC">
      <w:start w:val="4"/>
      <w:numFmt w:val="decimal"/>
      <w:lvlText w:val="%1.5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6D44B1"/>
    <w:multiLevelType w:val="singleLevel"/>
    <w:tmpl w:val="BC742128"/>
    <w:lvl w:ilvl="0">
      <w:start w:val="1"/>
      <w:numFmt w:val="bullet"/>
      <w:pStyle w:val="a"/>
      <w:lvlText w:val="—"/>
      <w:lvlJc w:val="left"/>
      <w:pPr>
        <w:tabs>
          <w:tab w:val="num" w:pos="823"/>
        </w:tabs>
        <w:ind w:left="823" w:hanging="397"/>
      </w:pPr>
      <w:rPr>
        <w:rFonts w:ascii="Times New Roman" w:hAnsi="Times New Roman" w:hint="default"/>
      </w:rPr>
    </w:lvl>
  </w:abstractNum>
  <w:abstractNum w:abstractNumId="16">
    <w:nsid w:val="1EA60C42"/>
    <w:multiLevelType w:val="hybridMultilevel"/>
    <w:tmpl w:val="C3A2B012"/>
    <w:lvl w:ilvl="0" w:tplc="3452A818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1F77503D"/>
    <w:multiLevelType w:val="hybridMultilevel"/>
    <w:tmpl w:val="BF04A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5152E9"/>
    <w:multiLevelType w:val="hybridMultilevel"/>
    <w:tmpl w:val="EE7A8168"/>
    <w:lvl w:ilvl="0" w:tplc="EB8ACD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279125B9"/>
    <w:multiLevelType w:val="hybridMultilevel"/>
    <w:tmpl w:val="CEAC2464"/>
    <w:lvl w:ilvl="0" w:tplc="5484AA40">
      <w:start w:val="1"/>
      <w:numFmt w:val="decimal"/>
      <w:lvlText w:val="%1."/>
      <w:lvlJc w:val="left"/>
      <w:pPr>
        <w:ind w:left="957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C1D1980"/>
    <w:multiLevelType w:val="hybridMultilevel"/>
    <w:tmpl w:val="CEAC2464"/>
    <w:lvl w:ilvl="0" w:tplc="5484AA40">
      <w:start w:val="1"/>
      <w:numFmt w:val="decimal"/>
      <w:lvlText w:val="%1."/>
      <w:lvlJc w:val="left"/>
      <w:pPr>
        <w:ind w:left="957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2E6D470D"/>
    <w:multiLevelType w:val="hybridMultilevel"/>
    <w:tmpl w:val="19F6629A"/>
    <w:lvl w:ilvl="0" w:tplc="B8E4957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6E7C1C"/>
    <w:multiLevelType w:val="hybridMultilevel"/>
    <w:tmpl w:val="073E4F1C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5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C6374"/>
    <w:multiLevelType w:val="hybridMultilevel"/>
    <w:tmpl w:val="CEAC2464"/>
    <w:lvl w:ilvl="0" w:tplc="5484AA40">
      <w:start w:val="1"/>
      <w:numFmt w:val="decimal"/>
      <w:lvlText w:val="%1."/>
      <w:lvlJc w:val="left"/>
      <w:pPr>
        <w:ind w:left="957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34A5568"/>
    <w:multiLevelType w:val="multilevel"/>
    <w:tmpl w:val="07A0C584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auto"/>
        <w:spacing w:val="0"/>
        <w:w w:val="100"/>
        <w:kern w:val="2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3B073D04"/>
    <w:multiLevelType w:val="multilevel"/>
    <w:tmpl w:val="E86E4E04"/>
    <w:lvl w:ilvl="0">
      <w:start w:val="1"/>
      <w:numFmt w:val="decimal"/>
      <w:pStyle w:val="1"/>
      <w:suff w:val="space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2700" w:hanging="432"/>
      </w:pPr>
      <w:rPr>
        <w:rFonts w:hint="default"/>
        <w:b/>
      </w:rPr>
    </w:lvl>
    <w:lvl w:ilvl="2">
      <w:start w:val="1"/>
      <w:numFmt w:val="decimal"/>
      <w:pStyle w:val="31"/>
      <w:suff w:val="space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0682060"/>
    <w:multiLevelType w:val="hybridMultilevel"/>
    <w:tmpl w:val="DE6A295C"/>
    <w:lvl w:ilvl="0" w:tplc="3BFECDBA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7">
    <w:nsid w:val="4F344132"/>
    <w:multiLevelType w:val="hybridMultilevel"/>
    <w:tmpl w:val="F25664FE"/>
    <w:lvl w:ilvl="0" w:tplc="BE00B68E">
      <w:start w:val="4"/>
      <w:numFmt w:val="decimal"/>
      <w:pStyle w:val="11"/>
      <w:lvlText w:val="%1.1"/>
      <w:lvlJc w:val="left"/>
      <w:pPr>
        <w:ind w:left="644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367" w:hanging="360"/>
      </w:pPr>
    </w:lvl>
    <w:lvl w:ilvl="2" w:tplc="0419001B" w:tentative="1">
      <w:start w:val="1"/>
      <w:numFmt w:val="lowerRoman"/>
      <w:lvlText w:val="%3."/>
      <w:lvlJc w:val="right"/>
      <w:pPr>
        <w:ind w:left="2087" w:hanging="180"/>
      </w:pPr>
    </w:lvl>
    <w:lvl w:ilvl="3" w:tplc="0419000F" w:tentative="1">
      <w:start w:val="1"/>
      <w:numFmt w:val="decimal"/>
      <w:lvlText w:val="%4."/>
      <w:lvlJc w:val="left"/>
      <w:pPr>
        <w:ind w:left="2807" w:hanging="360"/>
      </w:pPr>
    </w:lvl>
    <w:lvl w:ilvl="4" w:tplc="04190019" w:tentative="1">
      <w:start w:val="1"/>
      <w:numFmt w:val="lowerLetter"/>
      <w:lvlText w:val="%5."/>
      <w:lvlJc w:val="left"/>
      <w:pPr>
        <w:ind w:left="3527" w:hanging="360"/>
      </w:pPr>
    </w:lvl>
    <w:lvl w:ilvl="5" w:tplc="0419001B" w:tentative="1">
      <w:start w:val="1"/>
      <w:numFmt w:val="lowerRoman"/>
      <w:lvlText w:val="%6."/>
      <w:lvlJc w:val="right"/>
      <w:pPr>
        <w:ind w:left="4247" w:hanging="180"/>
      </w:pPr>
    </w:lvl>
    <w:lvl w:ilvl="6" w:tplc="0419000F" w:tentative="1">
      <w:start w:val="1"/>
      <w:numFmt w:val="decimal"/>
      <w:lvlText w:val="%7."/>
      <w:lvlJc w:val="left"/>
      <w:pPr>
        <w:ind w:left="4967" w:hanging="360"/>
      </w:pPr>
    </w:lvl>
    <w:lvl w:ilvl="7" w:tplc="04190019" w:tentative="1">
      <w:start w:val="1"/>
      <w:numFmt w:val="lowerLetter"/>
      <w:lvlText w:val="%8."/>
      <w:lvlJc w:val="left"/>
      <w:pPr>
        <w:ind w:left="5687" w:hanging="360"/>
      </w:pPr>
    </w:lvl>
    <w:lvl w:ilvl="8" w:tplc="041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28">
    <w:nsid w:val="51DA6058"/>
    <w:multiLevelType w:val="hybridMultilevel"/>
    <w:tmpl w:val="86EED1BA"/>
    <w:lvl w:ilvl="0" w:tplc="DD662C7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D662C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686403"/>
    <w:multiLevelType w:val="hybridMultilevel"/>
    <w:tmpl w:val="DA7079AA"/>
    <w:lvl w:ilvl="0" w:tplc="F176DD3E">
      <w:start w:val="1"/>
      <w:numFmt w:val="decimal"/>
      <w:lvlText w:val="%1 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807CA7"/>
    <w:multiLevelType w:val="hybridMultilevel"/>
    <w:tmpl w:val="E5966900"/>
    <w:lvl w:ilvl="0" w:tplc="694048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93E719F"/>
    <w:multiLevelType w:val="hybridMultilevel"/>
    <w:tmpl w:val="F1C6BB06"/>
    <w:lvl w:ilvl="0" w:tplc="59348DE0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D4539C"/>
    <w:multiLevelType w:val="singleLevel"/>
    <w:tmpl w:val="223EF356"/>
    <w:styleLink w:val="111111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33">
    <w:nsid w:val="5EE077D7"/>
    <w:multiLevelType w:val="hybridMultilevel"/>
    <w:tmpl w:val="4FA25F6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E53DFE"/>
    <w:multiLevelType w:val="hybridMultilevel"/>
    <w:tmpl w:val="23DCFC96"/>
    <w:lvl w:ilvl="0" w:tplc="97A644D8">
      <w:start w:val="1"/>
      <w:numFmt w:val="bullet"/>
      <w:pStyle w:val="a1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F7A793F"/>
    <w:multiLevelType w:val="hybridMultilevel"/>
    <w:tmpl w:val="CEAC2464"/>
    <w:lvl w:ilvl="0" w:tplc="5484AA40">
      <w:start w:val="1"/>
      <w:numFmt w:val="decimal"/>
      <w:lvlText w:val="%1."/>
      <w:lvlJc w:val="left"/>
      <w:pPr>
        <w:ind w:left="957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17861FF"/>
    <w:multiLevelType w:val="multilevel"/>
    <w:tmpl w:val="DDBC07AC"/>
    <w:lvl w:ilvl="0">
      <w:start w:val="1"/>
      <w:numFmt w:val="decimal"/>
      <w:lvlText w:val="%1."/>
      <w:lvlJc w:val="left"/>
      <w:pPr>
        <w:ind w:left="1210" w:hanging="360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37">
    <w:nsid w:val="71FB7A3C"/>
    <w:multiLevelType w:val="multilevel"/>
    <w:tmpl w:val="B026579C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7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60" w:hanging="1440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21"/>
  </w:num>
  <w:num w:numId="6">
    <w:abstractNumId w:val="25"/>
  </w:num>
  <w:num w:numId="7">
    <w:abstractNumId w:val="31"/>
  </w:num>
  <w:num w:numId="8">
    <w:abstractNumId w:val="27"/>
  </w:num>
  <w:num w:numId="9">
    <w:abstractNumId w:val="29"/>
  </w:num>
  <w:num w:numId="10">
    <w:abstractNumId w:val="32"/>
  </w:num>
  <w:num w:numId="11">
    <w:abstractNumId w:val="36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22"/>
  </w:num>
  <w:num w:numId="15">
    <w:abstractNumId w:val="19"/>
  </w:num>
  <w:num w:numId="16">
    <w:abstractNumId w:val="35"/>
  </w:num>
  <w:num w:numId="17">
    <w:abstractNumId w:val="37"/>
  </w:num>
  <w:num w:numId="18">
    <w:abstractNumId w:val="28"/>
  </w:num>
  <w:num w:numId="19">
    <w:abstractNumId w:val="9"/>
  </w:num>
  <w:num w:numId="20">
    <w:abstractNumId w:val="23"/>
  </w:num>
  <w:num w:numId="21">
    <w:abstractNumId w:val="20"/>
  </w:num>
  <w:num w:numId="22">
    <w:abstractNumId w:val="30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17"/>
  </w:num>
  <w:num w:numId="26">
    <w:abstractNumId w:val="24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34"/>
  </w:num>
  <w:num w:numId="36">
    <w:abstractNumId w:val="10"/>
  </w:num>
  <w:num w:numId="37">
    <w:abstractNumId w:val="33"/>
  </w:num>
  <w:num w:numId="38">
    <w:abstractNumId w:val="12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63"/>
    <w:rsid w:val="00054592"/>
    <w:rsid w:val="00073711"/>
    <w:rsid w:val="00096501"/>
    <w:rsid w:val="000A14DC"/>
    <w:rsid w:val="001368E4"/>
    <w:rsid w:val="001414B9"/>
    <w:rsid w:val="00164BD8"/>
    <w:rsid w:val="00203C3B"/>
    <w:rsid w:val="0022164C"/>
    <w:rsid w:val="003355A7"/>
    <w:rsid w:val="00424A35"/>
    <w:rsid w:val="0045047C"/>
    <w:rsid w:val="00451803"/>
    <w:rsid w:val="00472A40"/>
    <w:rsid w:val="00486A69"/>
    <w:rsid w:val="00487E1F"/>
    <w:rsid w:val="004C7B6A"/>
    <w:rsid w:val="004F7725"/>
    <w:rsid w:val="00560F63"/>
    <w:rsid w:val="005826D0"/>
    <w:rsid w:val="005F5053"/>
    <w:rsid w:val="00602503"/>
    <w:rsid w:val="0062329D"/>
    <w:rsid w:val="00654BB9"/>
    <w:rsid w:val="007A379E"/>
    <w:rsid w:val="007D2CF0"/>
    <w:rsid w:val="008E2383"/>
    <w:rsid w:val="00907498"/>
    <w:rsid w:val="00985F83"/>
    <w:rsid w:val="009908A3"/>
    <w:rsid w:val="009D36E9"/>
    <w:rsid w:val="00B534A8"/>
    <w:rsid w:val="00CA4787"/>
    <w:rsid w:val="00CB7E10"/>
    <w:rsid w:val="00CD6EF3"/>
    <w:rsid w:val="00D87FCE"/>
    <w:rsid w:val="00DB13CD"/>
    <w:rsid w:val="00E85B60"/>
    <w:rsid w:val="00ED6907"/>
    <w:rsid w:val="00F3326F"/>
    <w:rsid w:val="00FC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10">
    <w:name w:val="heading 1"/>
    <w:basedOn w:val="a2"/>
    <w:next w:val="a2"/>
    <w:link w:val="110"/>
    <w:uiPriority w:val="9"/>
    <w:qFormat/>
    <w:rsid w:val="001414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2"/>
    <w:next w:val="a2"/>
    <w:link w:val="23"/>
    <w:uiPriority w:val="9"/>
    <w:semiHidden/>
    <w:unhideWhenUsed/>
    <w:qFormat/>
    <w:rsid w:val="001414B9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32">
    <w:name w:val="heading 3"/>
    <w:basedOn w:val="a2"/>
    <w:next w:val="a2"/>
    <w:link w:val="33"/>
    <w:semiHidden/>
    <w:unhideWhenUsed/>
    <w:qFormat/>
    <w:rsid w:val="001414B9"/>
    <w:pPr>
      <w:keepNext/>
      <w:keepLines/>
      <w:spacing w:before="200" w:after="0"/>
      <w:outlineLvl w:val="2"/>
    </w:pPr>
    <w:rPr>
      <w:rFonts w:eastAsia="Times New Roman" w:cs="Times New Roman"/>
      <w:color w:val="2F5496"/>
      <w:sz w:val="28"/>
      <w:szCs w:val="28"/>
    </w:rPr>
  </w:style>
  <w:style w:type="paragraph" w:styleId="42">
    <w:name w:val="heading 4"/>
    <w:basedOn w:val="a2"/>
    <w:next w:val="a2"/>
    <w:link w:val="43"/>
    <w:semiHidden/>
    <w:unhideWhenUsed/>
    <w:qFormat/>
    <w:rsid w:val="001414B9"/>
    <w:pPr>
      <w:keepNext/>
      <w:keepLines/>
      <w:spacing w:before="200" w:after="0"/>
      <w:outlineLvl w:val="3"/>
    </w:pPr>
    <w:rPr>
      <w:rFonts w:eastAsia="Times New Roman" w:cs="Times New Roman"/>
      <w:i/>
      <w:iCs/>
      <w:color w:val="2F5496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414B9"/>
    <w:pPr>
      <w:keepNext/>
      <w:keepLines/>
      <w:spacing w:before="200" w:after="0"/>
      <w:outlineLvl w:val="4"/>
    </w:pPr>
    <w:rPr>
      <w:rFonts w:eastAsia="Times New Roman" w:cs="Times New Roman"/>
      <w:color w:val="2F5496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414B9"/>
    <w:pPr>
      <w:keepNext/>
      <w:keepLines/>
      <w:spacing w:before="200" w:after="0"/>
      <w:outlineLvl w:val="5"/>
    </w:pPr>
    <w:rPr>
      <w:rFonts w:eastAsia="Times New Roman" w:cs="Times New Roman"/>
      <w:i/>
      <w:iCs/>
      <w:color w:val="595959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414B9"/>
    <w:pPr>
      <w:keepNext/>
      <w:keepLines/>
      <w:spacing w:before="200" w:after="0"/>
      <w:outlineLvl w:val="6"/>
    </w:pPr>
    <w:rPr>
      <w:rFonts w:eastAsia="Times New Roman" w:cs="Times New Roman"/>
      <w:color w:val="595959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414B9"/>
    <w:pPr>
      <w:keepNext/>
      <w:keepLines/>
      <w:spacing w:before="200" w:after="0"/>
      <w:outlineLvl w:val="7"/>
    </w:pPr>
    <w:rPr>
      <w:rFonts w:eastAsia="Times New Roman" w:cs="Times New Roman"/>
      <w:i/>
      <w:iCs/>
      <w:color w:val="272727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414B9"/>
    <w:pPr>
      <w:keepNext/>
      <w:keepLines/>
      <w:spacing w:before="200" w:after="0"/>
      <w:outlineLvl w:val="8"/>
    </w:pPr>
    <w:rPr>
      <w:rFonts w:eastAsia="Times New Roman" w:cs="Times New Roman"/>
      <w:color w:val="272727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1">
    <w:name w:val="1 Заголовок 11"/>
    <w:basedOn w:val="a2"/>
    <w:next w:val="a2"/>
    <w:link w:val="12"/>
    <w:qFormat/>
    <w:rsid w:val="001414B9"/>
    <w:pPr>
      <w:keepNext/>
      <w:keepLines/>
      <w:spacing w:before="360" w:after="80" w:line="259" w:lineRule="auto"/>
      <w:outlineLvl w:val="0"/>
    </w:pPr>
    <w:rPr>
      <w:rFonts w:ascii="Calibri Light" w:eastAsia="Times New Roman" w:hAnsi="Calibri Light" w:cs="Times New Roman"/>
      <w:color w:val="2F5496"/>
      <w:sz w:val="40"/>
      <w:szCs w:val="40"/>
    </w:rPr>
  </w:style>
  <w:style w:type="paragraph" w:customStyle="1" w:styleId="210">
    <w:name w:val="Заголовок 21"/>
    <w:basedOn w:val="a2"/>
    <w:next w:val="a2"/>
    <w:uiPriority w:val="9"/>
    <w:unhideWhenUsed/>
    <w:qFormat/>
    <w:rsid w:val="001414B9"/>
    <w:pPr>
      <w:keepNext/>
      <w:keepLines/>
      <w:spacing w:before="160" w:after="80" w:line="259" w:lineRule="auto"/>
      <w:outlineLvl w:val="1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310">
    <w:name w:val="Заголовок 31"/>
    <w:basedOn w:val="a2"/>
    <w:next w:val="a2"/>
    <w:unhideWhenUsed/>
    <w:qFormat/>
    <w:rsid w:val="001414B9"/>
    <w:pPr>
      <w:keepNext/>
      <w:keepLines/>
      <w:spacing w:before="160" w:after="80" w:line="259" w:lineRule="auto"/>
      <w:outlineLvl w:val="2"/>
    </w:pPr>
    <w:rPr>
      <w:rFonts w:eastAsia="Times New Roman" w:cs="Times New Roman"/>
      <w:color w:val="2F5496"/>
      <w:sz w:val="28"/>
      <w:szCs w:val="28"/>
    </w:rPr>
  </w:style>
  <w:style w:type="paragraph" w:customStyle="1" w:styleId="410">
    <w:name w:val="Заголовок 41"/>
    <w:basedOn w:val="a2"/>
    <w:next w:val="a2"/>
    <w:unhideWhenUsed/>
    <w:qFormat/>
    <w:rsid w:val="001414B9"/>
    <w:pPr>
      <w:keepNext/>
      <w:keepLines/>
      <w:spacing w:before="80" w:after="40" w:line="259" w:lineRule="auto"/>
      <w:outlineLvl w:val="3"/>
    </w:pPr>
    <w:rPr>
      <w:rFonts w:eastAsia="Times New Roman" w:cs="Times New Roman"/>
      <w:i/>
      <w:iCs/>
      <w:color w:val="2F5496"/>
    </w:rPr>
  </w:style>
  <w:style w:type="paragraph" w:customStyle="1" w:styleId="510">
    <w:name w:val="Заголовок 51"/>
    <w:basedOn w:val="a2"/>
    <w:next w:val="a2"/>
    <w:uiPriority w:val="9"/>
    <w:semiHidden/>
    <w:unhideWhenUsed/>
    <w:qFormat/>
    <w:rsid w:val="001414B9"/>
    <w:pPr>
      <w:keepNext/>
      <w:keepLines/>
      <w:spacing w:before="80" w:after="40" w:line="259" w:lineRule="auto"/>
      <w:outlineLvl w:val="4"/>
    </w:pPr>
    <w:rPr>
      <w:rFonts w:eastAsia="Times New Roman" w:cs="Times New Roman"/>
      <w:color w:val="2F5496"/>
    </w:rPr>
  </w:style>
  <w:style w:type="paragraph" w:customStyle="1" w:styleId="61">
    <w:name w:val="Заголовок 61"/>
    <w:basedOn w:val="a2"/>
    <w:next w:val="a2"/>
    <w:uiPriority w:val="9"/>
    <w:semiHidden/>
    <w:unhideWhenUsed/>
    <w:qFormat/>
    <w:rsid w:val="001414B9"/>
    <w:pPr>
      <w:keepNext/>
      <w:keepLines/>
      <w:spacing w:before="40" w:after="0" w:line="259" w:lineRule="auto"/>
      <w:outlineLvl w:val="5"/>
    </w:pPr>
    <w:rPr>
      <w:rFonts w:eastAsia="Times New Roman" w:cs="Times New Roman"/>
      <w:i/>
      <w:iCs/>
      <w:color w:val="595959"/>
    </w:rPr>
  </w:style>
  <w:style w:type="paragraph" w:customStyle="1" w:styleId="71">
    <w:name w:val="Заголовок 71"/>
    <w:basedOn w:val="a2"/>
    <w:next w:val="a2"/>
    <w:uiPriority w:val="9"/>
    <w:semiHidden/>
    <w:unhideWhenUsed/>
    <w:qFormat/>
    <w:rsid w:val="001414B9"/>
    <w:pPr>
      <w:keepNext/>
      <w:keepLines/>
      <w:spacing w:before="40" w:after="0" w:line="259" w:lineRule="auto"/>
      <w:outlineLvl w:val="6"/>
    </w:pPr>
    <w:rPr>
      <w:rFonts w:eastAsia="Times New Roman" w:cs="Times New Roman"/>
      <w:color w:val="595959"/>
    </w:rPr>
  </w:style>
  <w:style w:type="paragraph" w:customStyle="1" w:styleId="81">
    <w:name w:val="Заголовок 81"/>
    <w:basedOn w:val="a2"/>
    <w:next w:val="a2"/>
    <w:uiPriority w:val="9"/>
    <w:semiHidden/>
    <w:unhideWhenUsed/>
    <w:qFormat/>
    <w:rsid w:val="001414B9"/>
    <w:pPr>
      <w:keepNext/>
      <w:keepLines/>
      <w:spacing w:after="0" w:line="259" w:lineRule="auto"/>
      <w:outlineLvl w:val="7"/>
    </w:pPr>
    <w:rPr>
      <w:rFonts w:eastAsia="Times New Roman" w:cs="Times New Roman"/>
      <w:i/>
      <w:iCs/>
      <w:color w:val="272727"/>
    </w:rPr>
  </w:style>
  <w:style w:type="paragraph" w:customStyle="1" w:styleId="91">
    <w:name w:val="Заголовок 91"/>
    <w:basedOn w:val="a2"/>
    <w:next w:val="a2"/>
    <w:uiPriority w:val="9"/>
    <w:semiHidden/>
    <w:unhideWhenUsed/>
    <w:qFormat/>
    <w:rsid w:val="001414B9"/>
    <w:pPr>
      <w:keepNext/>
      <w:keepLines/>
      <w:spacing w:after="0" w:line="259" w:lineRule="auto"/>
      <w:outlineLvl w:val="8"/>
    </w:pPr>
    <w:rPr>
      <w:rFonts w:eastAsia="Times New Roman" w:cs="Times New Roman"/>
      <w:color w:val="272727"/>
    </w:rPr>
  </w:style>
  <w:style w:type="numbering" w:customStyle="1" w:styleId="13">
    <w:name w:val="Нет списка1"/>
    <w:next w:val="a5"/>
    <w:uiPriority w:val="99"/>
    <w:semiHidden/>
    <w:unhideWhenUsed/>
    <w:rsid w:val="001414B9"/>
  </w:style>
  <w:style w:type="character" w:customStyle="1" w:styleId="12">
    <w:name w:val="Заголовок 1 Знак"/>
    <w:aliases w:val="Заголовок 1 Знак1 Знак,новая страница Знак2,новая страница Знак Знак,Заголовок 1 Знак Знак Знак,Заголовок 1 Знак1 Знак2 Знак,Заголовок 1 Знак2 Знак,новая страница Знак1 Знак,Заголовок 1 Знак1 Знак Знак2 Знак,Раздел Знак,Head 9 Знак"/>
    <w:basedOn w:val="a3"/>
    <w:link w:val="111"/>
    <w:rsid w:val="001414B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3">
    <w:name w:val="Заголовок 2 Знак"/>
    <w:basedOn w:val="a3"/>
    <w:link w:val="22"/>
    <w:uiPriority w:val="9"/>
    <w:rsid w:val="001414B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3">
    <w:name w:val="Заголовок 3 Знак"/>
    <w:basedOn w:val="a3"/>
    <w:link w:val="32"/>
    <w:rsid w:val="001414B9"/>
    <w:rPr>
      <w:rFonts w:eastAsia="Times New Roman" w:cs="Times New Roman"/>
      <w:color w:val="2F5496"/>
      <w:sz w:val="28"/>
      <w:szCs w:val="28"/>
    </w:rPr>
  </w:style>
  <w:style w:type="character" w:customStyle="1" w:styleId="43">
    <w:name w:val="Заголовок 4 Знак"/>
    <w:basedOn w:val="a3"/>
    <w:link w:val="42"/>
    <w:rsid w:val="001414B9"/>
    <w:rPr>
      <w:rFonts w:eastAsia="Times New Roman" w:cs="Times New Roman"/>
      <w:i/>
      <w:iCs/>
      <w:color w:val="2F5496"/>
    </w:rPr>
  </w:style>
  <w:style w:type="character" w:customStyle="1" w:styleId="52">
    <w:name w:val="Заголовок 5 Знак"/>
    <w:basedOn w:val="a3"/>
    <w:link w:val="51"/>
    <w:uiPriority w:val="9"/>
    <w:semiHidden/>
    <w:rsid w:val="001414B9"/>
    <w:rPr>
      <w:rFonts w:eastAsia="Times New Roman" w:cs="Times New Roman"/>
      <w:color w:val="2F5496"/>
    </w:rPr>
  </w:style>
  <w:style w:type="character" w:customStyle="1" w:styleId="60">
    <w:name w:val="Заголовок 6 Знак"/>
    <w:basedOn w:val="a3"/>
    <w:link w:val="6"/>
    <w:uiPriority w:val="9"/>
    <w:semiHidden/>
    <w:rsid w:val="001414B9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basedOn w:val="a3"/>
    <w:link w:val="7"/>
    <w:uiPriority w:val="9"/>
    <w:semiHidden/>
    <w:rsid w:val="001414B9"/>
    <w:rPr>
      <w:rFonts w:eastAsia="Times New Roman" w:cs="Times New Roman"/>
      <w:color w:val="595959"/>
    </w:rPr>
  </w:style>
  <w:style w:type="character" w:customStyle="1" w:styleId="80">
    <w:name w:val="Заголовок 8 Знак"/>
    <w:basedOn w:val="a3"/>
    <w:link w:val="8"/>
    <w:uiPriority w:val="9"/>
    <w:semiHidden/>
    <w:rsid w:val="001414B9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basedOn w:val="a3"/>
    <w:link w:val="9"/>
    <w:uiPriority w:val="9"/>
    <w:semiHidden/>
    <w:rsid w:val="001414B9"/>
    <w:rPr>
      <w:rFonts w:eastAsia="Times New Roman" w:cs="Times New Roman"/>
      <w:color w:val="272727"/>
    </w:rPr>
  </w:style>
  <w:style w:type="paragraph" w:customStyle="1" w:styleId="14">
    <w:name w:val="Знак1"/>
    <w:basedOn w:val="a2"/>
    <w:next w:val="a2"/>
    <w:qFormat/>
    <w:rsid w:val="001414B9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5">
    <w:name w:val="Название Знак1"/>
    <w:basedOn w:val="a3"/>
    <w:link w:val="a6"/>
    <w:rsid w:val="001414B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16">
    <w:name w:val="Подзаголовок1"/>
    <w:basedOn w:val="a2"/>
    <w:next w:val="a2"/>
    <w:uiPriority w:val="11"/>
    <w:qFormat/>
    <w:rsid w:val="001414B9"/>
    <w:pPr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a7">
    <w:name w:val="Подзаголовок Знак"/>
    <w:basedOn w:val="a3"/>
    <w:link w:val="a8"/>
    <w:uiPriority w:val="11"/>
    <w:rsid w:val="001414B9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211">
    <w:name w:val="Цитата 21"/>
    <w:basedOn w:val="a2"/>
    <w:next w:val="a2"/>
    <w:uiPriority w:val="29"/>
    <w:qFormat/>
    <w:rsid w:val="001414B9"/>
    <w:pPr>
      <w:spacing w:before="160" w:after="160" w:line="259" w:lineRule="auto"/>
      <w:jc w:val="center"/>
    </w:pPr>
    <w:rPr>
      <w:i/>
      <w:iCs/>
      <w:color w:val="404040"/>
    </w:rPr>
  </w:style>
  <w:style w:type="character" w:customStyle="1" w:styleId="24">
    <w:name w:val="Цитата 2 Знак"/>
    <w:basedOn w:val="a3"/>
    <w:link w:val="25"/>
    <w:uiPriority w:val="29"/>
    <w:rsid w:val="001414B9"/>
    <w:rPr>
      <w:i/>
      <w:iCs/>
      <w:color w:val="404040"/>
    </w:rPr>
  </w:style>
  <w:style w:type="paragraph" w:styleId="a9">
    <w:name w:val="List Paragraph"/>
    <w:aliases w:val="Маркеры Абзац списка,Маркер"/>
    <w:basedOn w:val="a2"/>
    <w:link w:val="aa"/>
    <w:uiPriority w:val="34"/>
    <w:qFormat/>
    <w:rsid w:val="001414B9"/>
    <w:pPr>
      <w:spacing w:after="160" w:line="259" w:lineRule="auto"/>
      <w:ind w:left="720"/>
      <w:contextualSpacing/>
    </w:pPr>
  </w:style>
  <w:style w:type="character" w:customStyle="1" w:styleId="17">
    <w:name w:val="Сильное выделение1"/>
    <w:basedOn w:val="a3"/>
    <w:uiPriority w:val="21"/>
    <w:qFormat/>
    <w:rsid w:val="001414B9"/>
    <w:rPr>
      <w:i/>
      <w:iCs/>
      <w:color w:val="2F5496"/>
    </w:rPr>
  </w:style>
  <w:style w:type="paragraph" w:customStyle="1" w:styleId="18">
    <w:name w:val="Выделенная цитата1"/>
    <w:basedOn w:val="a2"/>
    <w:next w:val="a2"/>
    <w:uiPriority w:val="30"/>
    <w:qFormat/>
    <w:rsid w:val="001414B9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i/>
      <w:iCs/>
      <w:color w:val="2F5496"/>
    </w:rPr>
  </w:style>
  <w:style w:type="character" w:customStyle="1" w:styleId="ab">
    <w:name w:val="Выделенная цитата Знак"/>
    <w:basedOn w:val="a3"/>
    <w:link w:val="ac"/>
    <w:uiPriority w:val="30"/>
    <w:rsid w:val="001414B9"/>
    <w:rPr>
      <w:i/>
      <w:iCs/>
      <w:color w:val="2F5496"/>
    </w:rPr>
  </w:style>
  <w:style w:type="character" w:customStyle="1" w:styleId="19">
    <w:name w:val="Сильная ссылка1"/>
    <w:basedOn w:val="a3"/>
    <w:uiPriority w:val="32"/>
    <w:qFormat/>
    <w:rsid w:val="001414B9"/>
    <w:rPr>
      <w:b/>
      <w:bCs/>
      <w:smallCaps/>
      <w:color w:val="2F5496"/>
      <w:spacing w:val="5"/>
    </w:rPr>
  </w:style>
  <w:style w:type="paragraph" w:styleId="ad">
    <w:name w:val="header"/>
    <w:basedOn w:val="a2"/>
    <w:link w:val="ae"/>
    <w:uiPriority w:val="99"/>
    <w:unhideWhenUsed/>
    <w:rsid w:val="00141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rsid w:val="001414B9"/>
  </w:style>
  <w:style w:type="paragraph" w:styleId="af">
    <w:name w:val="footer"/>
    <w:basedOn w:val="a2"/>
    <w:link w:val="af0"/>
    <w:unhideWhenUsed/>
    <w:rsid w:val="00141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3"/>
    <w:link w:val="af"/>
    <w:rsid w:val="001414B9"/>
  </w:style>
  <w:style w:type="table" w:styleId="af1">
    <w:name w:val="Table Grid"/>
    <w:basedOn w:val="a4"/>
    <w:uiPriority w:val="39"/>
    <w:rsid w:val="00141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2"/>
    <w:link w:val="af3"/>
    <w:semiHidden/>
    <w:unhideWhenUsed/>
    <w:rsid w:val="00141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3"/>
    <w:link w:val="af2"/>
    <w:semiHidden/>
    <w:rsid w:val="001414B9"/>
    <w:rPr>
      <w:rFonts w:ascii="Segoe UI" w:hAnsi="Segoe UI" w:cs="Segoe UI"/>
      <w:sz w:val="18"/>
      <w:szCs w:val="18"/>
    </w:rPr>
  </w:style>
  <w:style w:type="character" w:styleId="af4">
    <w:name w:val="annotation reference"/>
    <w:basedOn w:val="a3"/>
    <w:uiPriority w:val="99"/>
    <w:semiHidden/>
    <w:unhideWhenUsed/>
    <w:rsid w:val="001414B9"/>
    <w:rPr>
      <w:sz w:val="16"/>
      <w:szCs w:val="16"/>
    </w:rPr>
  </w:style>
  <w:style w:type="paragraph" w:styleId="af5">
    <w:name w:val="annotation text"/>
    <w:basedOn w:val="a2"/>
    <w:link w:val="af6"/>
    <w:uiPriority w:val="99"/>
    <w:semiHidden/>
    <w:unhideWhenUsed/>
    <w:rsid w:val="001414B9"/>
    <w:pPr>
      <w:spacing w:after="160"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3"/>
    <w:link w:val="af5"/>
    <w:uiPriority w:val="99"/>
    <w:semiHidden/>
    <w:rsid w:val="001414B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414B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1414B9"/>
    <w:rPr>
      <w:b/>
      <w:bCs/>
      <w:sz w:val="20"/>
      <w:szCs w:val="20"/>
    </w:rPr>
  </w:style>
  <w:style w:type="paragraph" w:customStyle="1" w:styleId="af9">
    <w:name w:val="Абзац"/>
    <w:basedOn w:val="a2"/>
    <w:link w:val="afa"/>
    <w:rsid w:val="001414B9"/>
    <w:pPr>
      <w:spacing w:before="60" w:after="0" w:line="240" w:lineRule="auto"/>
      <w:ind w:firstLine="720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a">
    <w:name w:val="Абзац Знак"/>
    <w:link w:val="af9"/>
    <w:rsid w:val="001414B9"/>
    <w:rPr>
      <w:rFonts w:ascii="Times New Roman" w:eastAsia="Calibri" w:hAnsi="Times New Roman" w:cs="Times New Roman"/>
      <w:sz w:val="26"/>
    </w:rPr>
  </w:style>
  <w:style w:type="paragraph" w:styleId="a">
    <w:name w:val="List Bullet"/>
    <w:basedOn w:val="a2"/>
    <w:rsid w:val="001414B9"/>
    <w:pPr>
      <w:numPr>
        <w:numId w:val="2"/>
      </w:numPr>
      <w:tabs>
        <w:tab w:val="clear" w:pos="823"/>
      </w:tabs>
      <w:spacing w:after="0" w:line="240" w:lineRule="auto"/>
      <w:ind w:left="0" w:firstLine="0"/>
    </w:pPr>
    <w:rPr>
      <w:rFonts w:ascii="Times New Roman" w:eastAsia="Calibri" w:hAnsi="Times New Roman" w:cs="Times New Roman"/>
      <w:sz w:val="26"/>
    </w:rPr>
  </w:style>
  <w:style w:type="paragraph" w:customStyle="1" w:styleId="afb">
    <w:name w:val="Табличный"/>
    <w:basedOn w:val="a2"/>
    <w:rsid w:val="001414B9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a">
    <w:name w:val="toc 1"/>
    <w:basedOn w:val="a2"/>
    <w:next w:val="a2"/>
    <w:autoRedefine/>
    <w:uiPriority w:val="39"/>
    <w:unhideWhenUsed/>
    <w:rsid w:val="001414B9"/>
    <w:pPr>
      <w:tabs>
        <w:tab w:val="left" w:pos="709"/>
        <w:tab w:val="right" w:leader="dot" w:pos="9781"/>
      </w:tabs>
      <w:spacing w:after="100" w:line="259" w:lineRule="auto"/>
      <w:ind w:left="284"/>
      <w:jc w:val="both"/>
    </w:pPr>
  </w:style>
  <w:style w:type="character" w:customStyle="1" w:styleId="1b">
    <w:name w:val="Гиперссылка1"/>
    <w:basedOn w:val="a3"/>
    <w:uiPriority w:val="99"/>
    <w:unhideWhenUsed/>
    <w:rsid w:val="001414B9"/>
    <w:rPr>
      <w:color w:val="0563C1"/>
      <w:u w:val="single"/>
    </w:rPr>
  </w:style>
  <w:style w:type="character" w:customStyle="1" w:styleId="110">
    <w:name w:val="Заголовок 1 Знак1"/>
    <w:basedOn w:val="a3"/>
    <w:link w:val="10"/>
    <w:uiPriority w:val="9"/>
    <w:rsid w:val="001414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c">
    <w:name w:val="TOC Heading"/>
    <w:basedOn w:val="10"/>
    <w:next w:val="a2"/>
    <w:uiPriority w:val="39"/>
    <w:unhideWhenUsed/>
    <w:qFormat/>
    <w:rsid w:val="001414B9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character" w:styleId="afd">
    <w:name w:val="Placeholder Text"/>
    <w:basedOn w:val="a3"/>
    <w:uiPriority w:val="99"/>
    <w:semiHidden/>
    <w:rsid w:val="001414B9"/>
    <w:rPr>
      <w:color w:val="808080"/>
    </w:rPr>
  </w:style>
  <w:style w:type="paragraph" w:customStyle="1" w:styleId="1c">
    <w:name w:val="Название объекта1"/>
    <w:basedOn w:val="a2"/>
    <w:next w:val="a2"/>
    <w:unhideWhenUsed/>
    <w:qFormat/>
    <w:rsid w:val="001414B9"/>
    <w:pPr>
      <w:spacing w:line="240" w:lineRule="auto"/>
    </w:pPr>
    <w:rPr>
      <w:i/>
      <w:iCs/>
      <w:color w:val="44546A"/>
      <w:sz w:val="18"/>
      <w:szCs w:val="18"/>
    </w:rPr>
  </w:style>
  <w:style w:type="paragraph" w:styleId="afe">
    <w:name w:val="footnote text"/>
    <w:basedOn w:val="a2"/>
    <w:link w:val="aff"/>
    <w:uiPriority w:val="99"/>
    <w:semiHidden/>
    <w:unhideWhenUsed/>
    <w:rsid w:val="001414B9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1414B9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1414B9"/>
    <w:rPr>
      <w:vertAlign w:val="superscript"/>
    </w:rPr>
  </w:style>
  <w:style w:type="paragraph" w:customStyle="1" w:styleId="e">
    <w:name w:val="Основной тeкст"/>
    <w:link w:val="e0"/>
    <w:qFormat/>
    <w:rsid w:val="001414B9"/>
    <w:pPr>
      <w:keepLines/>
      <w:spacing w:before="120" w:after="0" w:line="240" w:lineRule="auto"/>
      <w:ind w:firstLine="709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1414B9"/>
    <w:rPr>
      <w:rFonts w:ascii="Arial" w:eastAsia="Calibri" w:hAnsi="Arial" w:cs="Arial"/>
      <w:sz w:val="24"/>
      <w:szCs w:val="24"/>
      <w:lang w:eastAsia="ru-RU"/>
    </w:rPr>
  </w:style>
  <w:style w:type="paragraph" w:styleId="26">
    <w:name w:val="toc 2"/>
    <w:basedOn w:val="a2"/>
    <w:next w:val="a2"/>
    <w:autoRedefine/>
    <w:uiPriority w:val="39"/>
    <w:unhideWhenUsed/>
    <w:qFormat/>
    <w:rsid w:val="001414B9"/>
    <w:pPr>
      <w:tabs>
        <w:tab w:val="left" w:pos="709"/>
        <w:tab w:val="right" w:leader="dot" w:pos="9781"/>
      </w:tabs>
      <w:spacing w:after="100" w:line="259" w:lineRule="auto"/>
      <w:ind w:left="220"/>
    </w:pPr>
  </w:style>
  <w:style w:type="character" w:customStyle="1" w:styleId="aff1">
    <w:name w:val="Знак Знак"/>
    <w:rsid w:val="001414B9"/>
    <w:rPr>
      <w:sz w:val="32"/>
      <w:lang w:val="ru-RU" w:eastAsia="ru-RU" w:bidi="ar-SA"/>
    </w:rPr>
  </w:style>
  <w:style w:type="paragraph" w:customStyle="1" w:styleId="ConsPlusNonformat">
    <w:name w:val="ConsPlusNonformat"/>
    <w:uiPriority w:val="99"/>
    <w:rsid w:val="001414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1414B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Обыч одинарный"/>
    <w:basedOn w:val="a2"/>
    <w:qFormat/>
    <w:rsid w:val="001414B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Обычный по центру"/>
    <w:basedOn w:val="a2"/>
    <w:qFormat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4">
    <w:name w:val="Знак предприятия"/>
    <w:basedOn w:val="a3"/>
    <w:rsid w:val="001414B9"/>
    <w:rPr>
      <w:rFonts w:ascii="Times New Roman" w:hAnsi="Times New Roman"/>
      <w:b/>
      <w:bCs/>
      <w:i/>
      <w:iCs/>
      <w:sz w:val="28"/>
    </w:rPr>
  </w:style>
  <w:style w:type="paragraph" w:styleId="aff5">
    <w:name w:val="Document Map"/>
    <w:basedOn w:val="a2"/>
    <w:link w:val="aff6"/>
    <w:semiHidden/>
    <w:rsid w:val="001414B9"/>
    <w:pPr>
      <w:shd w:val="clear" w:color="auto" w:fill="000080"/>
      <w:spacing w:after="0" w:line="360" w:lineRule="auto"/>
      <w:ind w:left="284" w:right="284" w:firstLine="56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6">
    <w:name w:val="Схема документа Знак"/>
    <w:basedOn w:val="a3"/>
    <w:link w:val="aff5"/>
    <w:semiHidden/>
    <w:rsid w:val="001414B9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7">
    <w:name w:val="Организация"/>
    <w:basedOn w:val="a2"/>
    <w:rsid w:val="001414B9"/>
    <w:pPr>
      <w:spacing w:after="0" w:line="240" w:lineRule="auto"/>
      <w:ind w:left="284" w:right="284" w:firstLine="567"/>
      <w:jc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aff8">
    <w:name w:val="Стадия проектирования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68"/>
      <w:szCs w:val="24"/>
      <w:lang w:eastAsia="ru-RU"/>
    </w:rPr>
  </w:style>
  <w:style w:type="paragraph" w:customStyle="1" w:styleId="aff9">
    <w:name w:val="Экземпляр"/>
    <w:basedOn w:val="a2"/>
    <w:rsid w:val="001414B9"/>
    <w:pPr>
      <w:spacing w:after="0" w:line="240" w:lineRule="auto"/>
      <w:ind w:left="284" w:right="284" w:firstLine="567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a">
    <w:name w:val="Титул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48"/>
      <w:szCs w:val="20"/>
      <w:lang w:eastAsia="ru-RU"/>
    </w:rPr>
  </w:style>
  <w:style w:type="paragraph" w:customStyle="1" w:styleId="affb">
    <w:name w:val="Объект Сооружение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customStyle="1" w:styleId="affc">
    <w:name w:val="Документ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affd">
    <w:name w:val="Обозначение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customStyle="1" w:styleId="affe">
    <w:name w:val="Обычный курсив"/>
    <w:basedOn w:val="a2"/>
    <w:next w:val="a2"/>
    <w:rsid w:val="001414B9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f">
    <w:name w:val="page number"/>
    <w:basedOn w:val="a3"/>
    <w:rsid w:val="001414B9"/>
  </w:style>
  <w:style w:type="paragraph" w:styleId="27">
    <w:name w:val="Body Text Indent 2"/>
    <w:basedOn w:val="a2"/>
    <w:link w:val="28"/>
    <w:uiPriority w:val="99"/>
    <w:unhideWhenUsed/>
    <w:rsid w:val="001414B9"/>
    <w:pPr>
      <w:spacing w:after="120" w:line="480" w:lineRule="auto"/>
      <w:ind w:left="283" w:right="284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3"/>
    <w:link w:val="27"/>
    <w:uiPriority w:val="99"/>
    <w:rsid w:val="001414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1 нумер."/>
    <w:basedOn w:val="a2"/>
    <w:next w:val="a2"/>
    <w:qFormat/>
    <w:rsid w:val="001414B9"/>
    <w:pPr>
      <w:numPr>
        <w:numId w:val="6"/>
      </w:numPr>
      <w:spacing w:before="240" w:after="240" w:line="360" w:lineRule="auto"/>
      <w:ind w:left="0" w:right="284" w:firstLine="0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1">
    <w:name w:val="Заг2 нумер."/>
    <w:basedOn w:val="a2"/>
    <w:next w:val="a2"/>
    <w:qFormat/>
    <w:rsid w:val="001414B9"/>
    <w:pPr>
      <w:keepNext/>
      <w:keepLines/>
      <w:numPr>
        <w:ilvl w:val="1"/>
        <w:numId w:val="6"/>
      </w:numPr>
      <w:spacing w:before="240" w:after="240" w:line="360" w:lineRule="auto"/>
      <w:ind w:left="0" w:right="284" w:firstLine="0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1">
    <w:name w:val="Заг3 нумер."/>
    <w:basedOn w:val="a2"/>
    <w:next w:val="a2"/>
    <w:qFormat/>
    <w:rsid w:val="001414B9"/>
    <w:pPr>
      <w:keepNext/>
      <w:keepLines/>
      <w:numPr>
        <w:ilvl w:val="2"/>
        <w:numId w:val="6"/>
      </w:numPr>
      <w:spacing w:after="0" w:line="360" w:lineRule="auto"/>
      <w:ind w:left="0" w:right="284" w:firstLine="0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4 нумер."/>
    <w:basedOn w:val="a2"/>
    <w:next w:val="a2"/>
    <w:uiPriority w:val="99"/>
    <w:qFormat/>
    <w:rsid w:val="001414B9"/>
    <w:pPr>
      <w:numPr>
        <w:ilvl w:val="3"/>
        <w:numId w:val="6"/>
      </w:numPr>
      <w:spacing w:before="120" w:after="120" w:line="360" w:lineRule="auto"/>
      <w:ind w:left="0" w:right="284" w:firstLine="0"/>
      <w:jc w:val="center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toc 3"/>
    <w:basedOn w:val="a2"/>
    <w:next w:val="a2"/>
    <w:autoRedefine/>
    <w:uiPriority w:val="39"/>
    <w:unhideWhenUsed/>
    <w:qFormat/>
    <w:rsid w:val="001414B9"/>
    <w:pPr>
      <w:tabs>
        <w:tab w:val="right" w:leader="dot" w:pos="10206"/>
      </w:tabs>
      <w:spacing w:after="0" w:line="240" w:lineRule="auto"/>
      <w:ind w:left="482" w:right="284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toc 4"/>
    <w:basedOn w:val="a2"/>
    <w:next w:val="a2"/>
    <w:autoRedefine/>
    <w:uiPriority w:val="39"/>
    <w:unhideWhenUsed/>
    <w:rsid w:val="001414B9"/>
    <w:pPr>
      <w:tabs>
        <w:tab w:val="right" w:leader="dot" w:pos="10206"/>
      </w:tabs>
      <w:spacing w:after="0" w:line="240" w:lineRule="auto"/>
      <w:ind w:left="737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Normal (Web)"/>
    <w:aliases w:val="Обычный (Web),Обычный (Web)1"/>
    <w:basedOn w:val="a2"/>
    <w:uiPriority w:val="99"/>
    <w:unhideWhenUsed/>
    <w:rsid w:val="00141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Мой обычный"/>
    <w:basedOn w:val="a2"/>
    <w:link w:val="afff2"/>
    <w:qFormat/>
    <w:rsid w:val="001414B9"/>
    <w:pPr>
      <w:widowControl w:val="0"/>
      <w:spacing w:after="0" w:line="360" w:lineRule="auto"/>
      <w:ind w:left="284" w:right="284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Мой обычный Знак"/>
    <w:basedOn w:val="a3"/>
    <w:link w:val="afff1"/>
    <w:rsid w:val="001414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ТЭСС-текст"/>
    <w:basedOn w:val="a2"/>
    <w:rsid w:val="001414B9"/>
    <w:pPr>
      <w:widowControl w:val="0"/>
      <w:adjustRightInd w:val="0"/>
      <w:spacing w:after="0" w:line="360" w:lineRule="auto"/>
      <w:ind w:left="284" w:right="284"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3">
    <w:name w:val="Plain Text"/>
    <w:basedOn w:val="a2"/>
    <w:link w:val="afff4"/>
    <w:rsid w:val="001414B9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4">
    <w:name w:val="Текст Знак"/>
    <w:basedOn w:val="a3"/>
    <w:link w:val="afff3"/>
    <w:rsid w:val="001414B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5">
    <w:name w:val="Гидро.таб"/>
    <w:rsid w:val="001414B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styleId="a0">
    <w:name w:val="List Number"/>
    <w:basedOn w:val="a2"/>
    <w:rsid w:val="001414B9"/>
    <w:pPr>
      <w:numPr>
        <w:numId w:val="7"/>
      </w:numPr>
      <w:ind w:left="0" w:firstLine="0"/>
    </w:pPr>
    <w:rPr>
      <w:rFonts w:ascii="Calibri" w:eastAsia="Calibri" w:hAnsi="Calibri" w:cs="Times New Roman"/>
      <w:sz w:val="26"/>
    </w:rPr>
  </w:style>
  <w:style w:type="paragraph" w:styleId="afff6">
    <w:name w:val="Body Text"/>
    <w:basedOn w:val="a2"/>
    <w:link w:val="afff7"/>
    <w:uiPriority w:val="99"/>
    <w:semiHidden/>
    <w:unhideWhenUsed/>
    <w:rsid w:val="001414B9"/>
    <w:pPr>
      <w:spacing w:after="120" w:line="259" w:lineRule="auto"/>
    </w:pPr>
  </w:style>
  <w:style w:type="character" w:customStyle="1" w:styleId="afff7">
    <w:name w:val="Основной текст Знак"/>
    <w:basedOn w:val="a3"/>
    <w:link w:val="afff6"/>
    <w:uiPriority w:val="99"/>
    <w:semiHidden/>
    <w:rsid w:val="001414B9"/>
  </w:style>
  <w:style w:type="paragraph" w:customStyle="1" w:styleId="11">
    <w:name w:val="1.1"/>
    <w:basedOn w:val="10"/>
    <w:link w:val="112"/>
    <w:qFormat/>
    <w:rsid w:val="001414B9"/>
    <w:pPr>
      <w:numPr>
        <w:numId w:val="8"/>
      </w:numPr>
      <w:tabs>
        <w:tab w:val="left" w:pos="993"/>
      </w:tabs>
      <w:suppressAutoHyphens/>
      <w:spacing w:before="220" w:after="220" w:line="240" w:lineRule="auto"/>
      <w:ind w:left="0" w:firstLine="0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12">
    <w:name w:val="1.1 Знак"/>
    <w:basedOn w:val="a3"/>
    <w:link w:val="11"/>
    <w:rsid w:val="001414B9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fff8">
    <w:name w:val="Body Text Indent"/>
    <w:basedOn w:val="a2"/>
    <w:link w:val="afff9"/>
    <w:uiPriority w:val="99"/>
    <w:rsid w:val="001414B9"/>
    <w:pPr>
      <w:spacing w:after="120" w:line="360" w:lineRule="auto"/>
      <w:ind w:left="283" w:firstLine="709"/>
      <w:jc w:val="both"/>
    </w:pPr>
    <w:rPr>
      <w:rFonts w:ascii="Arial" w:eastAsia="Calibri" w:hAnsi="Arial" w:cs="Arial"/>
    </w:rPr>
  </w:style>
  <w:style w:type="character" w:customStyle="1" w:styleId="afff9">
    <w:name w:val="Основной текст с отступом Знак"/>
    <w:basedOn w:val="a3"/>
    <w:link w:val="afff8"/>
    <w:uiPriority w:val="99"/>
    <w:rsid w:val="001414B9"/>
    <w:rPr>
      <w:rFonts w:ascii="Arial" w:eastAsia="Calibri" w:hAnsi="Arial" w:cs="Arial"/>
    </w:rPr>
  </w:style>
  <w:style w:type="paragraph" w:styleId="35">
    <w:name w:val="Body Text 3"/>
    <w:basedOn w:val="a2"/>
    <w:link w:val="36"/>
    <w:uiPriority w:val="99"/>
    <w:unhideWhenUsed/>
    <w:rsid w:val="001414B9"/>
    <w:pPr>
      <w:spacing w:after="120" w:line="259" w:lineRule="auto"/>
    </w:pPr>
    <w:rPr>
      <w:sz w:val="16"/>
      <w:szCs w:val="16"/>
    </w:rPr>
  </w:style>
  <w:style w:type="character" w:customStyle="1" w:styleId="36">
    <w:name w:val="Основной текст 3 Знак"/>
    <w:basedOn w:val="a3"/>
    <w:link w:val="35"/>
    <w:uiPriority w:val="99"/>
    <w:rsid w:val="001414B9"/>
    <w:rPr>
      <w:sz w:val="16"/>
      <w:szCs w:val="16"/>
    </w:rPr>
  </w:style>
  <w:style w:type="paragraph" w:customStyle="1" w:styleId="afffa">
    <w:name w:val="Содержимое таблицы"/>
    <w:basedOn w:val="a2"/>
    <w:rsid w:val="001414B9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sz w:val="24"/>
      <w:szCs w:val="24"/>
      <w:lang w:eastAsia="ru-RU" w:bidi="ru-RU"/>
    </w:rPr>
  </w:style>
  <w:style w:type="paragraph" w:customStyle="1" w:styleId="1d">
    <w:name w:val="Заголовок1"/>
    <w:basedOn w:val="a2"/>
    <w:next w:val="afff6"/>
    <w:rsid w:val="001414B9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ru-RU" w:bidi="ru-RU"/>
    </w:rPr>
  </w:style>
  <w:style w:type="paragraph" w:customStyle="1" w:styleId="53">
    <w:name w:val="заголовок 5"/>
    <w:basedOn w:val="a2"/>
    <w:next w:val="a2"/>
    <w:rsid w:val="001414B9"/>
    <w:pPr>
      <w:keepNext/>
      <w:autoSpaceDE w:val="0"/>
      <w:autoSpaceDN w:val="0"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numbering" w:customStyle="1" w:styleId="1111112">
    <w:name w:val="1 / 1.1 / 1.1.12"/>
    <w:basedOn w:val="a5"/>
    <w:next w:val="111111"/>
    <w:rsid w:val="001414B9"/>
  </w:style>
  <w:style w:type="numbering" w:styleId="111111">
    <w:name w:val="Outline List 2"/>
    <w:basedOn w:val="a5"/>
    <w:uiPriority w:val="99"/>
    <w:semiHidden/>
    <w:unhideWhenUsed/>
    <w:rsid w:val="001414B9"/>
    <w:pPr>
      <w:numPr>
        <w:numId w:val="10"/>
      </w:numPr>
    </w:pPr>
  </w:style>
  <w:style w:type="paragraph" w:customStyle="1" w:styleId="1e">
    <w:name w:val="Обычный1"/>
    <w:rsid w:val="00141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b">
    <w:name w:val="Заголовок ПЗ"/>
    <w:rsid w:val="001414B9"/>
    <w:pPr>
      <w:spacing w:after="0" w:line="240" w:lineRule="auto"/>
      <w:jc w:val="center"/>
    </w:pPr>
    <w:rPr>
      <w:rFonts w:ascii="ISOCPEUR" w:eastAsia="Times New Roman" w:hAnsi="ISOCPEUR" w:cs="Times New Roman"/>
      <w:b/>
      <w:i/>
      <w:sz w:val="28"/>
      <w:szCs w:val="24"/>
      <w:lang w:eastAsia="ru-RU"/>
    </w:rPr>
  </w:style>
  <w:style w:type="character" w:customStyle="1" w:styleId="aa">
    <w:name w:val="Абзац списка Знак"/>
    <w:aliases w:val="Маркеры Абзац списка Знак,Маркер Знак"/>
    <w:basedOn w:val="a3"/>
    <w:link w:val="a9"/>
    <w:uiPriority w:val="34"/>
    <w:rsid w:val="001414B9"/>
  </w:style>
  <w:style w:type="paragraph" w:customStyle="1" w:styleId="Main">
    <w:name w:val="Main"/>
    <w:link w:val="Main0"/>
    <w:rsid w:val="001414B9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Main0">
    <w:name w:val="Main Знак"/>
    <w:link w:val="Main"/>
    <w:rsid w:val="001414B9"/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190">
    <w:name w:val="Знак Знак19"/>
    <w:locked/>
    <w:rsid w:val="001414B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f">
    <w:name w:val="1"/>
    <w:basedOn w:val="a2"/>
    <w:next w:val="a6"/>
    <w:link w:val="afffc"/>
    <w:qFormat/>
    <w:rsid w:val="001414B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lang w:eastAsia="ru-RU"/>
    </w:rPr>
  </w:style>
  <w:style w:type="character" w:customStyle="1" w:styleId="afffc">
    <w:name w:val="Название Знак"/>
    <w:link w:val="1f"/>
    <w:rsid w:val="001414B9"/>
    <w:rPr>
      <w:rFonts w:ascii="Arial" w:eastAsia="Times New Roman" w:hAnsi="Arial" w:cs="Times New Roman"/>
      <w:b/>
      <w:bCs/>
      <w:sz w:val="26"/>
      <w:szCs w:val="24"/>
      <w:lang w:eastAsia="ru-RU"/>
    </w:rPr>
  </w:style>
  <w:style w:type="paragraph" w:styleId="HTML">
    <w:name w:val="HTML Address"/>
    <w:basedOn w:val="a2"/>
    <w:link w:val="HTML0"/>
    <w:uiPriority w:val="99"/>
    <w:semiHidden/>
    <w:unhideWhenUsed/>
    <w:rsid w:val="001414B9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3"/>
    <w:link w:val="HTML"/>
    <w:uiPriority w:val="99"/>
    <w:semiHidden/>
    <w:rsid w:val="001414B9"/>
    <w:rPr>
      <w:i/>
      <w:iCs/>
    </w:rPr>
  </w:style>
  <w:style w:type="paragraph" w:customStyle="1" w:styleId="1f0">
    <w:name w:val="Адрес на конверте1"/>
    <w:basedOn w:val="a2"/>
    <w:next w:val="afffd"/>
    <w:uiPriority w:val="99"/>
    <w:semiHidden/>
    <w:unhideWhenUsed/>
    <w:rsid w:val="001414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="Times New Roman" w:hAnsi="Calibri Light" w:cs="Times New Roman"/>
      <w:sz w:val="24"/>
      <w:szCs w:val="24"/>
    </w:rPr>
  </w:style>
  <w:style w:type="paragraph" w:styleId="afffe">
    <w:name w:val="No Spacing"/>
    <w:uiPriority w:val="1"/>
    <w:qFormat/>
    <w:rsid w:val="001414B9"/>
    <w:pPr>
      <w:spacing w:after="0" w:line="240" w:lineRule="auto"/>
    </w:pPr>
  </w:style>
  <w:style w:type="paragraph" w:styleId="affff">
    <w:name w:val="Date"/>
    <w:basedOn w:val="a2"/>
    <w:next w:val="a2"/>
    <w:link w:val="affff0"/>
    <w:uiPriority w:val="99"/>
    <w:semiHidden/>
    <w:unhideWhenUsed/>
    <w:rsid w:val="001414B9"/>
    <w:pPr>
      <w:spacing w:after="160" w:line="259" w:lineRule="auto"/>
    </w:pPr>
  </w:style>
  <w:style w:type="character" w:customStyle="1" w:styleId="affff0">
    <w:name w:val="Дата Знак"/>
    <w:basedOn w:val="a3"/>
    <w:link w:val="affff"/>
    <w:uiPriority w:val="99"/>
    <w:semiHidden/>
    <w:rsid w:val="001414B9"/>
  </w:style>
  <w:style w:type="paragraph" w:styleId="affff1">
    <w:name w:val="Note Heading"/>
    <w:basedOn w:val="a2"/>
    <w:next w:val="a2"/>
    <w:link w:val="affff2"/>
    <w:uiPriority w:val="99"/>
    <w:semiHidden/>
    <w:unhideWhenUsed/>
    <w:rsid w:val="001414B9"/>
    <w:pPr>
      <w:spacing w:after="0" w:line="240" w:lineRule="auto"/>
    </w:pPr>
  </w:style>
  <w:style w:type="character" w:customStyle="1" w:styleId="affff2">
    <w:name w:val="Заголовок записки Знак"/>
    <w:basedOn w:val="a3"/>
    <w:link w:val="affff1"/>
    <w:uiPriority w:val="99"/>
    <w:semiHidden/>
    <w:rsid w:val="001414B9"/>
  </w:style>
  <w:style w:type="paragraph" w:customStyle="1" w:styleId="1f1">
    <w:name w:val="Заголовок таблицы ссылок1"/>
    <w:basedOn w:val="a2"/>
    <w:next w:val="a2"/>
    <w:uiPriority w:val="99"/>
    <w:semiHidden/>
    <w:unhideWhenUsed/>
    <w:rsid w:val="001414B9"/>
    <w:pPr>
      <w:spacing w:before="120" w:after="160" w:line="259" w:lineRule="auto"/>
    </w:pPr>
    <w:rPr>
      <w:rFonts w:ascii="Calibri Light" w:eastAsia="Times New Roman" w:hAnsi="Calibri Light" w:cs="Times New Roman"/>
      <w:b/>
      <w:bCs/>
      <w:sz w:val="24"/>
      <w:szCs w:val="24"/>
    </w:rPr>
  </w:style>
  <w:style w:type="paragraph" w:styleId="affff3">
    <w:name w:val="Body Text First Indent"/>
    <w:basedOn w:val="afff6"/>
    <w:link w:val="affff4"/>
    <w:uiPriority w:val="99"/>
    <w:semiHidden/>
    <w:unhideWhenUsed/>
    <w:rsid w:val="001414B9"/>
    <w:pPr>
      <w:spacing w:after="160"/>
      <w:ind w:firstLine="360"/>
    </w:pPr>
  </w:style>
  <w:style w:type="character" w:customStyle="1" w:styleId="affff4">
    <w:name w:val="Красная строка Знак"/>
    <w:basedOn w:val="afff7"/>
    <w:link w:val="affff3"/>
    <w:uiPriority w:val="99"/>
    <w:semiHidden/>
    <w:rsid w:val="001414B9"/>
  </w:style>
  <w:style w:type="paragraph" w:customStyle="1" w:styleId="212">
    <w:name w:val="Красная строка 21"/>
    <w:basedOn w:val="afff8"/>
    <w:next w:val="29"/>
    <w:link w:val="2a"/>
    <w:uiPriority w:val="99"/>
    <w:semiHidden/>
    <w:unhideWhenUsed/>
    <w:rsid w:val="001414B9"/>
    <w:pPr>
      <w:spacing w:after="160" w:line="259" w:lineRule="auto"/>
      <w:ind w:left="360" w:firstLine="360"/>
      <w:jc w:val="left"/>
    </w:pPr>
  </w:style>
  <w:style w:type="character" w:customStyle="1" w:styleId="2a">
    <w:name w:val="Красная строка 2 Знак"/>
    <w:basedOn w:val="afff9"/>
    <w:link w:val="212"/>
    <w:uiPriority w:val="99"/>
    <w:semiHidden/>
    <w:rsid w:val="001414B9"/>
    <w:rPr>
      <w:rFonts w:ascii="Arial" w:eastAsia="Calibri" w:hAnsi="Arial" w:cs="Arial"/>
      <w:kern w:val="0"/>
      <w:sz w:val="22"/>
      <w:szCs w:val="22"/>
      <w14:ligatures w14:val="none"/>
    </w:rPr>
  </w:style>
  <w:style w:type="paragraph" w:styleId="20">
    <w:name w:val="List Bullet 2"/>
    <w:basedOn w:val="a2"/>
    <w:uiPriority w:val="99"/>
    <w:semiHidden/>
    <w:unhideWhenUsed/>
    <w:rsid w:val="001414B9"/>
    <w:pPr>
      <w:numPr>
        <w:numId w:val="27"/>
      </w:numPr>
      <w:tabs>
        <w:tab w:val="clear" w:pos="643"/>
      </w:tabs>
      <w:spacing w:after="160" w:line="259" w:lineRule="auto"/>
      <w:ind w:left="0" w:firstLine="0"/>
      <w:contextualSpacing/>
    </w:pPr>
  </w:style>
  <w:style w:type="paragraph" w:styleId="30">
    <w:name w:val="List Bullet 3"/>
    <w:basedOn w:val="a2"/>
    <w:uiPriority w:val="99"/>
    <w:semiHidden/>
    <w:unhideWhenUsed/>
    <w:rsid w:val="001414B9"/>
    <w:pPr>
      <w:numPr>
        <w:numId w:val="28"/>
      </w:numPr>
      <w:tabs>
        <w:tab w:val="clear" w:pos="926"/>
      </w:tabs>
      <w:spacing w:after="160" w:line="259" w:lineRule="auto"/>
      <w:ind w:left="0" w:firstLine="0"/>
      <w:contextualSpacing/>
    </w:pPr>
  </w:style>
  <w:style w:type="paragraph" w:styleId="40">
    <w:name w:val="List Bullet 4"/>
    <w:basedOn w:val="a2"/>
    <w:uiPriority w:val="99"/>
    <w:semiHidden/>
    <w:unhideWhenUsed/>
    <w:rsid w:val="001414B9"/>
    <w:pPr>
      <w:numPr>
        <w:numId w:val="29"/>
      </w:numPr>
      <w:tabs>
        <w:tab w:val="clear" w:pos="1209"/>
      </w:tabs>
      <w:spacing w:after="160" w:line="259" w:lineRule="auto"/>
      <w:ind w:left="0" w:firstLine="0"/>
      <w:contextualSpacing/>
    </w:pPr>
  </w:style>
  <w:style w:type="paragraph" w:styleId="50">
    <w:name w:val="List Bullet 5"/>
    <w:basedOn w:val="a2"/>
    <w:uiPriority w:val="99"/>
    <w:semiHidden/>
    <w:unhideWhenUsed/>
    <w:rsid w:val="001414B9"/>
    <w:pPr>
      <w:numPr>
        <w:numId w:val="30"/>
      </w:numPr>
      <w:tabs>
        <w:tab w:val="clear" w:pos="1492"/>
      </w:tabs>
      <w:spacing w:after="160" w:line="259" w:lineRule="auto"/>
      <w:ind w:left="0" w:firstLine="0"/>
      <w:contextualSpacing/>
    </w:pPr>
  </w:style>
  <w:style w:type="paragraph" w:styleId="2">
    <w:name w:val="List Number 2"/>
    <w:basedOn w:val="a2"/>
    <w:uiPriority w:val="99"/>
    <w:semiHidden/>
    <w:unhideWhenUsed/>
    <w:rsid w:val="001414B9"/>
    <w:pPr>
      <w:numPr>
        <w:numId w:val="31"/>
      </w:numPr>
      <w:tabs>
        <w:tab w:val="clear" w:pos="643"/>
      </w:tabs>
      <w:spacing w:after="160" w:line="259" w:lineRule="auto"/>
      <w:ind w:left="0" w:firstLine="0"/>
      <w:contextualSpacing/>
    </w:pPr>
  </w:style>
  <w:style w:type="paragraph" w:styleId="3">
    <w:name w:val="List Number 3"/>
    <w:basedOn w:val="a2"/>
    <w:uiPriority w:val="99"/>
    <w:semiHidden/>
    <w:unhideWhenUsed/>
    <w:rsid w:val="001414B9"/>
    <w:pPr>
      <w:numPr>
        <w:numId w:val="32"/>
      </w:numPr>
      <w:tabs>
        <w:tab w:val="clear" w:pos="926"/>
      </w:tabs>
      <w:spacing w:after="160" w:line="259" w:lineRule="auto"/>
      <w:ind w:left="0" w:firstLine="0"/>
      <w:contextualSpacing/>
    </w:pPr>
  </w:style>
  <w:style w:type="paragraph" w:styleId="4">
    <w:name w:val="List Number 4"/>
    <w:basedOn w:val="a2"/>
    <w:uiPriority w:val="99"/>
    <w:semiHidden/>
    <w:unhideWhenUsed/>
    <w:rsid w:val="001414B9"/>
    <w:pPr>
      <w:numPr>
        <w:numId w:val="33"/>
      </w:numPr>
      <w:tabs>
        <w:tab w:val="clear" w:pos="1209"/>
      </w:tabs>
      <w:spacing w:after="160" w:line="259" w:lineRule="auto"/>
      <w:ind w:left="0" w:firstLine="0"/>
      <w:contextualSpacing/>
    </w:pPr>
  </w:style>
  <w:style w:type="paragraph" w:styleId="5">
    <w:name w:val="List Number 5"/>
    <w:basedOn w:val="a2"/>
    <w:uiPriority w:val="99"/>
    <w:semiHidden/>
    <w:unhideWhenUsed/>
    <w:rsid w:val="001414B9"/>
    <w:pPr>
      <w:numPr>
        <w:numId w:val="34"/>
      </w:numPr>
      <w:tabs>
        <w:tab w:val="clear" w:pos="1492"/>
      </w:tabs>
      <w:spacing w:after="160" w:line="259" w:lineRule="auto"/>
      <w:ind w:left="0" w:firstLine="0"/>
      <w:contextualSpacing/>
    </w:pPr>
  </w:style>
  <w:style w:type="paragraph" w:customStyle="1" w:styleId="213">
    <w:name w:val="Обратный адрес 21"/>
    <w:basedOn w:val="a2"/>
    <w:next w:val="2b"/>
    <w:uiPriority w:val="99"/>
    <w:semiHidden/>
    <w:unhideWhenUsed/>
    <w:rsid w:val="001414B9"/>
    <w:pPr>
      <w:spacing w:after="0" w:line="240" w:lineRule="auto"/>
    </w:pPr>
    <w:rPr>
      <w:rFonts w:ascii="Calibri Light" w:eastAsia="Times New Roman" w:hAnsi="Calibri Light" w:cs="Times New Roman"/>
      <w:sz w:val="20"/>
      <w:szCs w:val="20"/>
    </w:rPr>
  </w:style>
  <w:style w:type="paragraph" w:styleId="affff5">
    <w:name w:val="Normal Indent"/>
    <w:basedOn w:val="a2"/>
    <w:uiPriority w:val="99"/>
    <w:semiHidden/>
    <w:unhideWhenUsed/>
    <w:rsid w:val="001414B9"/>
    <w:pPr>
      <w:spacing w:after="160" w:line="259" w:lineRule="auto"/>
      <w:ind w:left="708"/>
    </w:pPr>
  </w:style>
  <w:style w:type="paragraph" w:styleId="54">
    <w:name w:val="toc 5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880"/>
    </w:pPr>
  </w:style>
  <w:style w:type="paragraph" w:styleId="62">
    <w:name w:val="toc 6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1100"/>
    </w:pPr>
  </w:style>
  <w:style w:type="paragraph" w:styleId="72">
    <w:name w:val="toc 7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1320"/>
    </w:pPr>
  </w:style>
  <w:style w:type="paragraph" w:styleId="82">
    <w:name w:val="toc 8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1760"/>
    </w:pPr>
  </w:style>
  <w:style w:type="paragraph" w:styleId="2c">
    <w:name w:val="Body Text 2"/>
    <w:basedOn w:val="a2"/>
    <w:link w:val="2d"/>
    <w:uiPriority w:val="99"/>
    <w:semiHidden/>
    <w:unhideWhenUsed/>
    <w:rsid w:val="001414B9"/>
    <w:pPr>
      <w:spacing w:after="120" w:line="480" w:lineRule="auto"/>
    </w:pPr>
  </w:style>
  <w:style w:type="character" w:customStyle="1" w:styleId="2d">
    <w:name w:val="Основной текст 2 Знак"/>
    <w:basedOn w:val="a3"/>
    <w:link w:val="2c"/>
    <w:uiPriority w:val="99"/>
    <w:semiHidden/>
    <w:rsid w:val="001414B9"/>
  </w:style>
  <w:style w:type="paragraph" w:styleId="37">
    <w:name w:val="Body Text Indent 3"/>
    <w:basedOn w:val="a2"/>
    <w:link w:val="38"/>
    <w:uiPriority w:val="99"/>
    <w:semiHidden/>
    <w:unhideWhenUsed/>
    <w:rsid w:val="001414B9"/>
    <w:pPr>
      <w:spacing w:after="120" w:line="259" w:lineRule="auto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3"/>
    <w:link w:val="37"/>
    <w:uiPriority w:val="99"/>
    <w:semiHidden/>
    <w:rsid w:val="001414B9"/>
    <w:rPr>
      <w:sz w:val="16"/>
      <w:szCs w:val="16"/>
    </w:rPr>
  </w:style>
  <w:style w:type="paragraph" w:styleId="affff6">
    <w:name w:val="table of figures"/>
    <w:basedOn w:val="a2"/>
    <w:next w:val="a2"/>
    <w:uiPriority w:val="99"/>
    <w:semiHidden/>
    <w:unhideWhenUsed/>
    <w:rsid w:val="001414B9"/>
    <w:pPr>
      <w:spacing w:after="0" w:line="259" w:lineRule="auto"/>
    </w:pPr>
  </w:style>
  <w:style w:type="paragraph" w:styleId="affff7">
    <w:name w:val="Signature"/>
    <w:basedOn w:val="a2"/>
    <w:link w:val="affff8"/>
    <w:uiPriority w:val="99"/>
    <w:semiHidden/>
    <w:unhideWhenUsed/>
    <w:rsid w:val="001414B9"/>
    <w:pPr>
      <w:spacing w:after="0" w:line="240" w:lineRule="auto"/>
      <w:ind w:left="4252"/>
    </w:pPr>
  </w:style>
  <w:style w:type="character" w:customStyle="1" w:styleId="affff8">
    <w:name w:val="Подпись Знак"/>
    <w:basedOn w:val="a3"/>
    <w:link w:val="affff7"/>
    <w:uiPriority w:val="99"/>
    <w:semiHidden/>
    <w:rsid w:val="001414B9"/>
  </w:style>
  <w:style w:type="paragraph" w:styleId="affff9">
    <w:name w:val="Salutation"/>
    <w:basedOn w:val="a2"/>
    <w:next w:val="a2"/>
    <w:link w:val="affffa"/>
    <w:uiPriority w:val="99"/>
    <w:semiHidden/>
    <w:unhideWhenUsed/>
    <w:rsid w:val="001414B9"/>
    <w:pPr>
      <w:spacing w:after="160" w:line="259" w:lineRule="auto"/>
    </w:pPr>
  </w:style>
  <w:style w:type="character" w:customStyle="1" w:styleId="affffa">
    <w:name w:val="Приветствие Знак"/>
    <w:basedOn w:val="a3"/>
    <w:link w:val="affff9"/>
    <w:uiPriority w:val="99"/>
    <w:semiHidden/>
    <w:rsid w:val="001414B9"/>
  </w:style>
  <w:style w:type="paragraph" w:styleId="affffb">
    <w:name w:val="List Continue"/>
    <w:basedOn w:val="a2"/>
    <w:uiPriority w:val="99"/>
    <w:semiHidden/>
    <w:unhideWhenUsed/>
    <w:rsid w:val="001414B9"/>
    <w:pPr>
      <w:spacing w:after="120" w:line="259" w:lineRule="auto"/>
      <w:ind w:left="283"/>
      <w:contextualSpacing/>
    </w:pPr>
  </w:style>
  <w:style w:type="paragraph" w:styleId="2e">
    <w:name w:val="List Continue 2"/>
    <w:basedOn w:val="a2"/>
    <w:uiPriority w:val="99"/>
    <w:semiHidden/>
    <w:unhideWhenUsed/>
    <w:rsid w:val="001414B9"/>
    <w:pPr>
      <w:spacing w:after="120" w:line="259" w:lineRule="auto"/>
      <w:ind w:left="566"/>
      <w:contextualSpacing/>
    </w:pPr>
  </w:style>
  <w:style w:type="paragraph" w:styleId="39">
    <w:name w:val="List Continue 3"/>
    <w:basedOn w:val="a2"/>
    <w:uiPriority w:val="99"/>
    <w:semiHidden/>
    <w:unhideWhenUsed/>
    <w:rsid w:val="001414B9"/>
    <w:pPr>
      <w:spacing w:after="120" w:line="259" w:lineRule="auto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1414B9"/>
    <w:pPr>
      <w:spacing w:after="120" w:line="259" w:lineRule="auto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1414B9"/>
    <w:pPr>
      <w:spacing w:after="120" w:line="259" w:lineRule="auto"/>
      <w:ind w:left="1415"/>
      <w:contextualSpacing/>
    </w:pPr>
  </w:style>
  <w:style w:type="paragraph" w:styleId="affffc">
    <w:name w:val="Closing"/>
    <w:basedOn w:val="a2"/>
    <w:link w:val="affffd"/>
    <w:uiPriority w:val="99"/>
    <w:semiHidden/>
    <w:unhideWhenUsed/>
    <w:rsid w:val="001414B9"/>
    <w:pPr>
      <w:spacing w:after="0" w:line="240" w:lineRule="auto"/>
      <w:ind w:left="4252"/>
    </w:pPr>
  </w:style>
  <w:style w:type="character" w:customStyle="1" w:styleId="affffd">
    <w:name w:val="Прощание Знак"/>
    <w:basedOn w:val="a3"/>
    <w:link w:val="affffc"/>
    <w:uiPriority w:val="99"/>
    <w:semiHidden/>
    <w:rsid w:val="001414B9"/>
  </w:style>
  <w:style w:type="paragraph" w:styleId="affffe">
    <w:name w:val="List"/>
    <w:basedOn w:val="a2"/>
    <w:uiPriority w:val="99"/>
    <w:semiHidden/>
    <w:unhideWhenUsed/>
    <w:rsid w:val="001414B9"/>
    <w:pPr>
      <w:spacing w:after="160" w:line="259" w:lineRule="auto"/>
      <w:ind w:left="283" w:hanging="283"/>
      <w:contextualSpacing/>
    </w:pPr>
  </w:style>
  <w:style w:type="paragraph" w:styleId="2f">
    <w:name w:val="List 2"/>
    <w:basedOn w:val="a2"/>
    <w:uiPriority w:val="99"/>
    <w:semiHidden/>
    <w:unhideWhenUsed/>
    <w:rsid w:val="001414B9"/>
    <w:pPr>
      <w:spacing w:after="160" w:line="259" w:lineRule="auto"/>
      <w:ind w:left="566" w:hanging="283"/>
      <w:contextualSpacing/>
    </w:pPr>
  </w:style>
  <w:style w:type="paragraph" w:styleId="3a">
    <w:name w:val="List 3"/>
    <w:basedOn w:val="a2"/>
    <w:uiPriority w:val="99"/>
    <w:semiHidden/>
    <w:unhideWhenUsed/>
    <w:rsid w:val="001414B9"/>
    <w:pPr>
      <w:spacing w:after="160" w:line="259" w:lineRule="auto"/>
      <w:ind w:left="849" w:hanging="283"/>
      <w:contextualSpacing/>
    </w:pPr>
  </w:style>
  <w:style w:type="paragraph" w:styleId="46">
    <w:name w:val="List 4"/>
    <w:basedOn w:val="a2"/>
    <w:uiPriority w:val="99"/>
    <w:semiHidden/>
    <w:unhideWhenUsed/>
    <w:rsid w:val="001414B9"/>
    <w:pPr>
      <w:spacing w:after="160" w:line="259" w:lineRule="auto"/>
      <w:ind w:left="1132" w:hanging="283"/>
      <w:contextualSpacing/>
    </w:pPr>
  </w:style>
  <w:style w:type="paragraph" w:styleId="56">
    <w:name w:val="List 5"/>
    <w:basedOn w:val="a2"/>
    <w:uiPriority w:val="99"/>
    <w:semiHidden/>
    <w:unhideWhenUsed/>
    <w:rsid w:val="001414B9"/>
    <w:pPr>
      <w:spacing w:after="160" w:line="259" w:lineRule="auto"/>
      <w:ind w:left="1415" w:hanging="283"/>
      <w:contextualSpacing/>
    </w:pPr>
  </w:style>
  <w:style w:type="paragraph" w:styleId="afffff">
    <w:name w:val="Bibliography"/>
    <w:basedOn w:val="a2"/>
    <w:next w:val="a2"/>
    <w:uiPriority w:val="37"/>
    <w:semiHidden/>
    <w:unhideWhenUsed/>
    <w:rsid w:val="001414B9"/>
    <w:pPr>
      <w:spacing w:after="160" w:line="259" w:lineRule="auto"/>
    </w:pPr>
  </w:style>
  <w:style w:type="paragraph" w:styleId="HTML1">
    <w:name w:val="HTML Preformatted"/>
    <w:basedOn w:val="a2"/>
    <w:link w:val="HTML2"/>
    <w:uiPriority w:val="99"/>
    <w:semiHidden/>
    <w:unhideWhenUsed/>
    <w:rsid w:val="001414B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414B9"/>
    <w:rPr>
      <w:rFonts w:ascii="Consolas" w:hAnsi="Consolas"/>
      <w:sz w:val="20"/>
      <w:szCs w:val="20"/>
    </w:rPr>
  </w:style>
  <w:style w:type="paragraph" w:styleId="afffff0">
    <w:name w:val="table of authorities"/>
    <w:basedOn w:val="a2"/>
    <w:next w:val="a2"/>
    <w:uiPriority w:val="99"/>
    <w:semiHidden/>
    <w:unhideWhenUsed/>
    <w:rsid w:val="001414B9"/>
    <w:pPr>
      <w:spacing w:after="0" w:line="259" w:lineRule="auto"/>
      <w:ind w:left="220" w:hanging="220"/>
    </w:pPr>
  </w:style>
  <w:style w:type="paragraph" w:styleId="afffff1">
    <w:name w:val="endnote text"/>
    <w:basedOn w:val="a2"/>
    <w:link w:val="afffff2"/>
    <w:uiPriority w:val="99"/>
    <w:semiHidden/>
    <w:unhideWhenUsed/>
    <w:rsid w:val="001414B9"/>
    <w:pPr>
      <w:spacing w:after="0" w:line="240" w:lineRule="auto"/>
    </w:pPr>
    <w:rPr>
      <w:sz w:val="20"/>
      <w:szCs w:val="20"/>
    </w:rPr>
  </w:style>
  <w:style w:type="character" w:customStyle="1" w:styleId="afffff2">
    <w:name w:val="Текст концевой сноски Знак"/>
    <w:basedOn w:val="a3"/>
    <w:link w:val="afffff1"/>
    <w:uiPriority w:val="99"/>
    <w:semiHidden/>
    <w:rsid w:val="001414B9"/>
    <w:rPr>
      <w:sz w:val="20"/>
      <w:szCs w:val="20"/>
    </w:rPr>
  </w:style>
  <w:style w:type="paragraph" w:styleId="afffff3">
    <w:name w:val="macro"/>
    <w:link w:val="afffff4"/>
    <w:uiPriority w:val="99"/>
    <w:semiHidden/>
    <w:unhideWhenUsed/>
    <w:rsid w:val="001414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9" w:lineRule="auto"/>
    </w:pPr>
    <w:rPr>
      <w:rFonts w:ascii="Consolas" w:hAnsi="Consolas"/>
      <w:sz w:val="20"/>
      <w:szCs w:val="20"/>
    </w:rPr>
  </w:style>
  <w:style w:type="character" w:customStyle="1" w:styleId="afffff4">
    <w:name w:val="Текст макроса Знак"/>
    <w:basedOn w:val="a3"/>
    <w:link w:val="afffff3"/>
    <w:uiPriority w:val="99"/>
    <w:semiHidden/>
    <w:rsid w:val="001414B9"/>
    <w:rPr>
      <w:rFonts w:ascii="Consolas" w:hAnsi="Consolas"/>
      <w:sz w:val="20"/>
      <w:szCs w:val="20"/>
    </w:rPr>
  </w:style>
  <w:style w:type="paragraph" w:styleId="1f2">
    <w:name w:val="index 1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220" w:hanging="220"/>
    </w:pPr>
  </w:style>
  <w:style w:type="paragraph" w:customStyle="1" w:styleId="1f3">
    <w:name w:val="Указатель1"/>
    <w:basedOn w:val="a2"/>
    <w:next w:val="1f2"/>
    <w:uiPriority w:val="99"/>
    <w:semiHidden/>
    <w:unhideWhenUsed/>
    <w:rsid w:val="001414B9"/>
    <w:pPr>
      <w:spacing w:after="160" w:line="259" w:lineRule="auto"/>
    </w:pPr>
    <w:rPr>
      <w:rFonts w:ascii="Calibri Light" w:eastAsia="Times New Roman" w:hAnsi="Calibri Light" w:cs="Times New Roman"/>
      <w:b/>
      <w:bCs/>
    </w:rPr>
  </w:style>
  <w:style w:type="paragraph" w:styleId="2f0">
    <w:name w:val="index 2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440" w:hanging="220"/>
    </w:pPr>
  </w:style>
  <w:style w:type="paragraph" w:styleId="3b">
    <w:name w:val="index 3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660" w:hanging="220"/>
    </w:pPr>
  </w:style>
  <w:style w:type="paragraph" w:styleId="47">
    <w:name w:val="index 4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100" w:hanging="220"/>
    </w:pPr>
  </w:style>
  <w:style w:type="paragraph" w:styleId="63">
    <w:name w:val="index 6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320" w:hanging="220"/>
    </w:pPr>
  </w:style>
  <w:style w:type="paragraph" w:styleId="73">
    <w:name w:val="index 7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760" w:hanging="220"/>
    </w:pPr>
  </w:style>
  <w:style w:type="paragraph" w:styleId="93">
    <w:name w:val="index 9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980" w:hanging="220"/>
    </w:pPr>
  </w:style>
  <w:style w:type="paragraph" w:customStyle="1" w:styleId="1f4">
    <w:name w:val="Цитата1"/>
    <w:basedOn w:val="a2"/>
    <w:next w:val="afffff5"/>
    <w:uiPriority w:val="99"/>
    <w:semiHidden/>
    <w:unhideWhenUsed/>
    <w:rsid w:val="001414B9"/>
    <w:pPr>
      <w:pBdr>
        <w:top w:val="single" w:sz="2" w:space="10" w:color="4472C4"/>
        <w:left w:val="single" w:sz="2" w:space="10" w:color="4472C4"/>
        <w:bottom w:val="single" w:sz="2" w:space="10" w:color="4472C4"/>
        <w:right w:val="single" w:sz="2" w:space="10" w:color="4472C4"/>
      </w:pBdr>
      <w:spacing w:after="160" w:line="259" w:lineRule="auto"/>
      <w:ind w:left="1152" w:right="1152"/>
    </w:pPr>
    <w:rPr>
      <w:rFonts w:eastAsia="Times New Roman"/>
      <w:i/>
      <w:iCs/>
      <w:color w:val="4472C4"/>
    </w:rPr>
  </w:style>
  <w:style w:type="paragraph" w:customStyle="1" w:styleId="1f5">
    <w:name w:val="Шапка1"/>
    <w:basedOn w:val="a2"/>
    <w:next w:val="afffff6"/>
    <w:link w:val="afffff7"/>
    <w:uiPriority w:val="99"/>
    <w:semiHidden/>
    <w:unhideWhenUsed/>
    <w:rsid w:val="001414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eastAsia="Times New Roman" w:hAnsi="Calibri Light" w:cs="Times New Roman"/>
    </w:rPr>
  </w:style>
  <w:style w:type="character" w:customStyle="1" w:styleId="afffff7">
    <w:name w:val="Шапка Знак"/>
    <w:basedOn w:val="a3"/>
    <w:link w:val="1f5"/>
    <w:uiPriority w:val="99"/>
    <w:semiHidden/>
    <w:rsid w:val="001414B9"/>
    <w:rPr>
      <w:rFonts w:ascii="Calibri Light" w:eastAsia="Times New Roman" w:hAnsi="Calibri Light" w:cs="Times New Roman"/>
      <w:kern w:val="0"/>
      <w:shd w:val="pct20" w:color="auto" w:fill="auto"/>
      <w14:ligatures w14:val="none"/>
    </w:rPr>
  </w:style>
  <w:style w:type="paragraph" w:styleId="afffff8">
    <w:name w:val="E-mail Signature"/>
    <w:basedOn w:val="a2"/>
    <w:link w:val="afffff9"/>
    <w:uiPriority w:val="99"/>
    <w:semiHidden/>
    <w:unhideWhenUsed/>
    <w:rsid w:val="001414B9"/>
    <w:pPr>
      <w:spacing w:after="0" w:line="240" w:lineRule="auto"/>
    </w:pPr>
  </w:style>
  <w:style w:type="character" w:customStyle="1" w:styleId="afffff9">
    <w:name w:val="Электронная подпись Знак"/>
    <w:basedOn w:val="a3"/>
    <w:link w:val="afffff8"/>
    <w:uiPriority w:val="99"/>
    <w:semiHidden/>
    <w:rsid w:val="001414B9"/>
  </w:style>
  <w:style w:type="paragraph" w:customStyle="1" w:styleId="afffffa">
    <w:name w:val="СЖД_Таблица"/>
    <w:basedOn w:val="a2"/>
    <w:qFormat/>
    <w:rsid w:val="001414B9"/>
    <w:pPr>
      <w:spacing w:after="0" w:line="240" w:lineRule="auto"/>
    </w:pPr>
    <w:rPr>
      <w:rFonts w:ascii="Times New Roman" w:eastAsia="Calibri" w:hAnsi="Times New Roman" w:cs="Times New Roman"/>
      <w:szCs w:val="28"/>
      <w:lang w:eastAsia="ru-RU" w:bidi="ru-RU"/>
    </w:rPr>
  </w:style>
  <w:style w:type="paragraph" w:customStyle="1" w:styleId="afffffb">
    <w:name w:val="СЖД_Таблица _заголовок"/>
    <w:basedOn w:val="afffffa"/>
    <w:qFormat/>
    <w:rsid w:val="001414B9"/>
    <w:pPr>
      <w:jc w:val="center"/>
    </w:pPr>
    <w:rPr>
      <w:b/>
    </w:rPr>
  </w:style>
  <w:style w:type="paragraph" w:customStyle="1" w:styleId="afffffc">
    <w:name w:val="СЖД_Основной"/>
    <w:basedOn w:val="a2"/>
    <w:qFormat/>
    <w:rsid w:val="001414B9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8"/>
    </w:rPr>
  </w:style>
  <w:style w:type="paragraph" w:customStyle="1" w:styleId="a1">
    <w:name w:val="СЖД_Перечисление"/>
    <w:basedOn w:val="afffffc"/>
    <w:next w:val="afffffc"/>
    <w:qFormat/>
    <w:rsid w:val="001414B9"/>
    <w:pPr>
      <w:numPr>
        <w:numId w:val="35"/>
      </w:numPr>
      <w:tabs>
        <w:tab w:val="left" w:pos="1134"/>
      </w:tabs>
      <w:ind w:left="0" w:firstLine="0"/>
    </w:pPr>
  </w:style>
  <w:style w:type="paragraph" w:customStyle="1" w:styleId="Default">
    <w:name w:val="Default"/>
    <w:rsid w:val="001414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f6">
    <w:name w:val="Просмотренная гиперссылка1"/>
    <w:basedOn w:val="a3"/>
    <w:uiPriority w:val="99"/>
    <w:semiHidden/>
    <w:unhideWhenUsed/>
    <w:rsid w:val="001414B9"/>
    <w:rPr>
      <w:color w:val="954F72"/>
      <w:u w:val="single"/>
    </w:rPr>
  </w:style>
  <w:style w:type="character" w:customStyle="1" w:styleId="214">
    <w:name w:val="Заголовок 2 Знак1"/>
    <w:basedOn w:val="a3"/>
    <w:uiPriority w:val="9"/>
    <w:semiHidden/>
    <w:rsid w:val="001414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3"/>
    <w:uiPriority w:val="9"/>
    <w:semiHidden/>
    <w:rsid w:val="001414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3"/>
    <w:uiPriority w:val="9"/>
    <w:semiHidden/>
    <w:rsid w:val="001414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1">
    <w:name w:val="Заголовок 5 Знак1"/>
    <w:basedOn w:val="a3"/>
    <w:uiPriority w:val="9"/>
    <w:semiHidden/>
    <w:rsid w:val="001414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3"/>
    <w:uiPriority w:val="9"/>
    <w:semiHidden/>
    <w:rsid w:val="001414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3"/>
    <w:uiPriority w:val="9"/>
    <w:semiHidden/>
    <w:rsid w:val="001414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3"/>
    <w:uiPriority w:val="9"/>
    <w:semiHidden/>
    <w:rsid w:val="001414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3"/>
    <w:uiPriority w:val="9"/>
    <w:semiHidden/>
    <w:rsid w:val="001414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2"/>
    <w:next w:val="a2"/>
    <w:link w:val="15"/>
    <w:qFormat/>
    <w:rsid w:val="001414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2f1">
    <w:name w:val="Название Знак2"/>
    <w:basedOn w:val="a3"/>
    <w:uiPriority w:val="10"/>
    <w:rsid w:val="001414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2"/>
    <w:next w:val="a2"/>
    <w:link w:val="a7"/>
    <w:uiPriority w:val="11"/>
    <w:qFormat/>
    <w:rsid w:val="001414B9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1f7">
    <w:name w:val="Подзаголовок Знак1"/>
    <w:basedOn w:val="a3"/>
    <w:uiPriority w:val="11"/>
    <w:rsid w:val="001414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5">
    <w:name w:val="Quote"/>
    <w:basedOn w:val="a2"/>
    <w:next w:val="a2"/>
    <w:link w:val="24"/>
    <w:uiPriority w:val="29"/>
    <w:qFormat/>
    <w:rsid w:val="001414B9"/>
    <w:rPr>
      <w:i/>
      <w:iCs/>
      <w:color w:val="404040"/>
    </w:rPr>
  </w:style>
  <w:style w:type="character" w:customStyle="1" w:styleId="215">
    <w:name w:val="Цитата 2 Знак1"/>
    <w:basedOn w:val="a3"/>
    <w:uiPriority w:val="29"/>
    <w:rsid w:val="001414B9"/>
    <w:rPr>
      <w:i/>
      <w:iCs/>
      <w:color w:val="000000" w:themeColor="text1"/>
    </w:rPr>
  </w:style>
  <w:style w:type="character" w:styleId="afffffd">
    <w:name w:val="Intense Emphasis"/>
    <w:basedOn w:val="a3"/>
    <w:uiPriority w:val="21"/>
    <w:qFormat/>
    <w:rsid w:val="001414B9"/>
    <w:rPr>
      <w:b/>
      <w:bCs/>
      <w:i/>
      <w:iCs/>
      <w:color w:val="4F81BD" w:themeColor="accent1"/>
    </w:rPr>
  </w:style>
  <w:style w:type="paragraph" w:styleId="ac">
    <w:name w:val="Intense Quote"/>
    <w:basedOn w:val="a2"/>
    <w:next w:val="a2"/>
    <w:link w:val="ab"/>
    <w:uiPriority w:val="30"/>
    <w:qFormat/>
    <w:rsid w:val="001414B9"/>
    <w:pPr>
      <w:pBdr>
        <w:bottom w:val="single" w:sz="4" w:space="4" w:color="4F81BD" w:themeColor="accent1"/>
      </w:pBdr>
      <w:spacing w:before="200" w:after="280"/>
      <w:ind w:left="936" w:right="936"/>
    </w:pPr>
    <w:rPr>
      <w:i/>
      <w:iCs/>
      <w:color w:val="2F5496"/>
    </w:rPr>
  </w:style>
  <w:style w:type="character" w:customStyle="1" w:styleId="1f8">
    <w:name w:val="Выделенная цитата Знак1"/>
    <w:basedOn w:val="a3"/>
    <w:uiPriority w:val="30"/>
    <w:rsid w:val="001414B9"/>
    <w:rPr>
      <w:b/>
      <w:bCs/>
      <w:i/>
      <w:iCs/>
      <w:color w:val="4F81BD" w:themeColor="accent1"/>
    </w:rPr>
  </w:style>
  <w:style w:type="character" w:styleId="afffffe">
    <w:name w:val="Intense Reference"/>
    <w:basedOn w:val="a3"/>
    <w:uiPriority w:val="32"/>
    <w:qFormat/>
    <w:rsid w:val="001414B9"/>
    <w:rPr>
      <w:b/>
      <w:bCs/>
      <w:smallCaps/>
      <w:color w:val="C0504D" w:themeColor="accent2"/>
      <w:spacing w:val="5"/>
      <w:u w:val="single"/>
    </w:rPr>
  </w:style>
  <w:style w:type="character" w:styleId="affffff">
    <w:name w:val="Hyperlink"/>
    <w:basedOn w:val="a3"/>
    <w:uiPriority w:val="99"/>
    <w:semiHidden/>
    <w:unhideWhenUsed/>
    <w:rsid w:val="001414B9"/>
    <w:rPr>
      <w:color w:val="0000FF" w:themeColor="hyperlink"/>
      <w:u w:val="single"/>
    </w:rPr>
  </w:style>
  <w:style w:type="paragraph" w:styleId="afffd">
    <w:name w:val="envelope address"/>
    <w:basedOn w:val="a2"/>
    <w:uiPriority w:val="99"/>
    <w:semiHidden/>
    <w:unhideWhenUsed/>
    <w:rsid w:val="001414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Body Text First Indent 2"/>
    <w:basedOn w:val="afff8"/>
    <w:link w:val="216"/>
    <w:uiPriority w:val="99"/>
    <w:semiHidden/>
    <w:unhideWhenUsed/>
    <w:rsid w:val="001414B9"/>
    <w:pPr>
      <w:spacing w:after="200" w:line="276" w:lineRule="auto"/>
      <w:ind w:left="360" w:firstLine="360"/>
      <w:jc w:val="left"/>
    </w:pPr>
    <w:rPr>
      <w:rFonts w:asciiTheme="minorHAnsi" w:eastAsiaTheme="minorHAnsi" w:hAnsiTheme="minorHAnsi" w:cstheme="minorBidi"/>
    </w:rPr>
  </w:style>
  <w:style w:type="character" w:customStyle="1" w:styleId="216">
    <w:name w:val="Красная строка 2 Знак1"/>
    <w:basedOn w:val="afff9"/>
    <w:link w:val="29"/>
    <w:uiPriority w:val="99"/>
    <w:semiHidden/>
    <w:rsid w:val="001414B9"/>
    <w:rPr>
      <w:rFonts w:ascii="Arial" w:eastAsia="Calibri" w:hAnsi="Arial" w:cs="Arial"/>
    </w:rPr>
  </w:style>
  <w:style w:type="paragraph" w:styleId="2b">
    <w:name w:val="envelope return"/>
    <w:basedOn w:val="a2"/>
    <w:uiPriority w:val="99"/>
    <w:semiHidden/>
    <w:unhideWhenUsed/>
    <w:rsid w:val="001414B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f5">
    <w:name w:val="Block Text"/>
    <w:basedOn w:val="a2"/>
    <w:uiPriority w:val="99"/>
    <w:semiHidden/>
    <w:unhideWhenUsed/>
    <w:rsid w:val="001414B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afffff6">
    <w:name w:val="Message Header"/>
    <w:basedOn w:val="a2"/>
    <w:link w:val="1f9"/>
    <w:uiPriority w:val="99"/>
    <w:semiHidden/>
    <w:unhideWhenUsed/>
    <w:rsid w:val="001414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1f9">
    <w:name w:val="Шапка Знак1"/>
    <w:basedOn w:val="a3"/>
    <w:link w:val="afffff6"/>
    <w:uiPriority w:val="99"/>
    <w:semiHidden/>
    <w:rsid w:val="001414B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affffff0">
    <w:name w:val="FollowedHyperlink"/>
    <w:basedOn w:val="a3"/>
    <w:uiPriority w:val="99"/>
    <w:semiHidden/>
    <w:unhideWhenUsed/>
    <w:rsid w:val="001414B9"/>
    <w:rPr>
      <w:color w:val="800080" w:themeColor="followedHyperlink"/>
      <w:u w:val="single"/>
    </w:rPr>
  </w:style>
  <w:style w:type="table" w:customStyle="1" w:styleId="1fa">
    <w:name w:val="Сетка таблицы1"/>
    <w:basedOn w:val="a4"/>
    <w:next w:val="af1"/>
    <w:uiPriority w:val="39"/>
    <w:rsid w:val="004C7B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paragraph" w:styleId="10">
    <w:name w:val="heading 1"/>
    <w:basedOn w:val="a2"/>
    <w:next w:val="a2"/>
    <w:link w:val="110"/>
    <w:uiPriority w:val="9"/>
    <w:qFormat/>
    <w:rsid w:val="001414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heading 2"/>
    <w:basedOn w:val="a2"/>
    <w:next w:val="a2"/>
    <w:link w:val="23"/>
    <w:uiPriority w:val="9"/>
    <w:semiHidden/>
    <w:unhideWhenUsed/>
    <w:qFormat/>
    <w:rsid w:val="001414B9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32">
    <w:name w:val="heading 3"/>
    <w:basedOn w:val="a2"/>
    <w:next w:val="a2"/>
    <w:link w:val="33"/>
    <w:semiHidden/>
    <w:unhideWhenUsed/>
    <w:qFormat/>
    <w:rsid w:val="001414B9"/>
    <w:pPr>
      <w:keepNext/>
      <w:keepLines/>
      <w:spacing w:before="200" w:after="0"/>
      <w:outlineLvl w:val="2"/>
    </w:pPr>
    <w:rPr>
      <w:rFonts w:eastAsia="Times New Roman" w:cs="Times New Roman"/>
      <w:color w:val="2F5496"/>
      <w:sz w:val="28"/>
      <w:szCs w:val="28"/>
    </w:rPr>
  </w:style>
  <w:style w:type="paragraph" w:styleId="42">
    <w:name w:val="heading 4"/>
    <w:basedOn w:val="a2"/>
    <w:next w:val="a2"/>
    <w:link w:val="43"/>
    <w:semiHidden/>
    <w:unhideWhenUsed/>
    <w:qFormat/>
    <w:rsid w:val="001414B9"/>
    <w:pPr>
      <w:keepNext/>
      <w:keepLines/>
      <w:spacing w:before="200" w:after="0"/>
      <w:outlineLvl w:val="3"/>
    </w:pPr>
    <w:rPr>
      <w:rFonts w:eastAsia="Times New Roman" w:cs="Times New Roman"/>
      <w:i/>
      <w:iCs/>
      <w:color w:val="2F5496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414B9"/>
    <w:pPr>
      <w:keepNext/>
      <w:keepLines/>
      <w:spacing w:before="200" w:after="0"/>
      <w:outlineLvl w:val="4"/>
    </w:pPr>
    <w:rPr>
      <w:rFonts w:eastAsia="Times New Roman" w:cs="Times New Roman"/>
      <w:color w:val="2F5496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414B9"/>
    <w:pPr>
      <w:keepNext/>
      <w:keepLines/>
      <w:spacing w:before="200" w:after="0"/>
      <w:outlineLvl w:val="5"/>
    </w:pPr>
    <w:rPr>
      <w:rFonts w:eastAsia="Times New Roman" w:cs="Times New Roman"/>
      <w:i/>
      <w:iCs/>
      <w:color w:val="595959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414B9"/>
    <w:pPr>
      <w:keepNext/>
      <w:keepLines/>
      <w:spacing w:before="200" w:after="0"/>
      <w:outlineLvl w:val="6"/>
    </w:pPr>
    <w:rPr>
      <w:rFonts w:eastAsia="Times New Roman" w:cs="Times New Roman"/>
      <w:color w:val="595959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414B9"/>
    <w:pPr>
      <w:keepNext/>
      <w:keepLines/>
      <w:spacing w:before="200" w:after="0"/>
      <w:outlineLvl w:val="7"/>
    </w:pPr>
    <w:rPr>
      <w:rFonts w:eastAsia="Times New Roman" w:cs="Times New Roman"/>
      <w:i/>
      <w:iCs/>
      <w:color w:val="272727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414B9"/>
    <w:pPr>
      <w:keepNext/>
      <w:keepLines/>
      <w:spacing w:before="200" w:after="0"/>
      <w:outlineLvl w:val="8"/>
    </w:pPr>
    <w:rPr>
      <w:rFonts w:eastAsia="Times New Roman" w:cs="Times New Roman"/>
      <w:color w:val="272727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11">
    <w:name w:val="1 Заголовок 11"/>
    <w:basedOn w:val="a2"/>
    <w:next w:val="a2"/>
    <w:link w:val="12"/>
    <w:qFormat/>
    <w:rsid w:val="001414B9"/>
    <w:pPr>
      <w:keepNext/>
      <w:keepLines/>
      <w:spacing w:before="360" w:after="80" w:line="259" w:lineRule="auto"/>
      <w:outlineLvl w:val="0"/>
    </w:pPr>
    <w:rPr>
      <w:rFonts w:ascii="Calibri Light" w:eastAsia="Times New Roman" w:hAnsi="Calibri Light" w:cs="Times New Roman"/>
      <w:color w:val="2F5496"/>
      <w:sz w:val="40"/>
      <w:szCs w:val="40"/>
    </w:rPr>
  </w:style>
  <w:style w:type="paragraph" w:customStyle="1" w:styleId="210">
    <w:name w:val="Заголовок 21"/>
    <w:basedOn w:val="a2"/>
    <w:next w:val="a2"/>
    <w:uiPriority w:val="9"/>
    <w:unhideWhenUsed/>
    <w:qFormat/>
    <w:rsid w:val="001414B9"/>
    <w:pPr>
      <w:keepNext/>
      <w:keepLines/>
      <w:spacing w:before="160" w:after="80" w:line="259" w:lineRule="auto"/>
      <w:outlineLvl w:val="1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310">
    <w:name w:val="Заголовок 31"/>
    <w:basedOn w:val="a2"/>
    <w:next w:val="a2"/>
    <w:unhideWhenUsed/>
    <w:qFormat/>
    <w:rsid w:val="001414B9"/>
    <w:pPr>
      <w:keepNext/>
      <w:keepLines/>
      <w:spacing w:before="160" w:after="80" w:line="259" w:lineRule="auto"/>
      <w:outlineLvl w:val="2"/>
    </w:pPr>
    <w:rPr>
      <w:rFonts w:eastAsia="Times New Roman" w:cs="Times New Roman"/>
      <w:color w:val="2F5496"/>
      <w:sz w:val="28"/>
      <w:szCs w:val="28"/>
    </w:rPr>
  </w:style>
  <w:style w:type="paragraph" w:customStyle="1" w:styleId="410">
    <w:name w:val="Заголовок 41"/>
    <w:basedOn w:val="a2"/>
    <w:next w:val="a2"/>
    <w:unhideWhenUsed/>
    <w:qFormat/>
    <w:rsid w:val="001414B9"/>
    <w:pPr>
      <w:keepNext/>
      <w:keepLines/>
      <w:spacing w:before="80" w:after="40" w:line="259" w:lineRule="auto"/>
      <w:outlineLvl w:val="3"/>
    </w:pPr>
    <w:rPr>
      <w:rFonts w:eastAsia="Times New Roman" w:cs="Times New Roman"/>
      <w:i/>
      <w:iCs/>
      <w:color w:val="2F5496"/>
    </w:rPr>
  </w:style>
  <w:style w:type="paragraph" w:customStyle="1" w:styleId="510">
    <w:name w:val="Заголовок 51"/>
    <w:basedOn w:val="a2"/>
    <w:next w:val="a2"/>
    <w:uiPriority w:val="9"/>
    <w:semiHidden/>
    <w:unhideWhenUsed/>
    <w:qFormat/>
    <w:rsid w:val="001414B9"/>
    <w:pPr>
      <w:keepNext/>
      <w:keepLines/>
      <w:spacing w:before="80" w:after="40" w:line="259" w:lineRule="auto"/>
      <w:outlineLvl w:val="4"/>
    </w:pPr>
    <w:rPr>
      <w:rFonts w:eastAsia="Times New Roman" w:cs="Times New Roman"/>
      <w:color w:val="2F5496"/>
    </w:rPr>
  </w:style>
  <w:style w:type="paragraph" w:customStyle="1" w:styleId="61">
    <w:name w:val="Заголовок 61"/>
    <w:basedOn w:val="a2"/>
    <w:next w:val="a2"/>
    <w:uiPriority w:val="9"/>
    <w:semiHidden/>
    <w:unhideWhenUsed/>
    <w:qFormat/>
    <w:rsid w:val="001414B9"/>
    <w:pPr>
      <w:keepNext/>
      <w:keepLines/>
      <w:spacing w:before="40" w:after="0" w:line="259" w:lineRule="auto"/>
      <w:outlineLvl w:val="5"/>
    </w:pPr>
    <w:rPr>
      <w:rFonts w:eastAsia="Times New Roman" w:cs="Times New Roman"/>
      <w:i/>
      <w:iCs/>
      <w:color w:val="595959"/>
    </w:rPr>
  </w:style>
  <w:style w:type="paragraph" w:customStyle="1" w:styleId="71">
    <w:name w:val="Заголовок 71"/>
    <w:basedOn w:val="a2"/>
    <w:next w:val="a2"/>
    <w:uiPriority w:val="9"/>
    <w:semiHidden/>
    <w:unhideWhenUsed/>
    <w:qFormat/>
    <w:rsid w:val="001414B9"/>
    <w:pPr>
      <w:keepNext/>
      <w:keepLines/>
      <w:spacing w:before="40" w:after="0" w:line="259" w:lineRule="auto"/>
      <w:outlineLvl w:val="6"/>
    </w:pPr>
    <w:rPr>
      <w:rFonts w:eastAsia="Times New Roman" w:cs="Times New Roman"/>
      <w:color w:val="595959"/>
    </w:rPr>
  </w:style>
  <w:style w:type="paragraph" w:customStyle="1" w:styleId="81">
    <w:name w:val="Заголовок 81"/>
    <w:basedOn w:val="a2"/>
    <w:next w:val="a2"/>
    <w:uiPriority w:val="9"/>
    <w:semiHidden/>
    <w:unhideWhenUsed/>
    <w:qFormat/>
    <w:rsid w:val="001414B9"/>
    <w:pPr>
      <w:keepNext/>
      <w:keepLines/>
      <w:spacing w:after="0" w:line="259" w:lineRule="auto"/>
      <w:outlineLvl w:val="7"/>
    </w:pPr>
    <w:rPr>
      <w:rFonts w:eastAsia="Times New Roman" w:cs="Times New Roman"/>
      <w:i/>
      <w:iCs/>
      <w:color w:val="272727"/>
    </w:rPr>
  </w:style>
  <w:style w:type="paragraph" w:customStyle="1" w:styleId="91">
    <w:name w:val="Заголовок 91"/>
    <w:basedOn w:val="a2"/>
    <w:next w:val="a2"/>
    <w:uiPriority w:val="9"/>
    <w:semiHidden/>
    <w:unhideWhenUsed/>
    <w:qFormat/>
    <w:rsid w:val="001414B9"/>
    <w:pPr>
      <w:keepNext/>
      <w:keepLines/>
      <w:spacing w:after="0" w:line="259" w:lineRule="auto"/>
      <w:outlineLvl w:val="8"/>
    </w:pPr>
    <w:rPr>
      <w:rFonts w:eastAsia="Times New Roman" w:cs="Times New Roman"/>
      <w:color w:val="272727"/>
    </w:rPr>
  </w:style>
  <w:style w:type="numbering" w:customStyle="1" w:styleId="13">
    <w:name w:val="Нет списка1"/>
    <w:next w:val="a5"/>
    <w:uiPriority w:val="99"/>
    <w:semiHidden/>
    <w:unhideWhenUsed/>
    <w:rsid w:val="001414B9"/>
  </w:style>
  <w:style w:type="character" w:customStyle="1" w:styleId="12">
    <w:name w:val="Заголовок 1 Знак"/>
    <w:aliases w:val="Заголовок 1 Знак1 Знак,новая страница Знак2,новая страница Знак Знак,Заголовок 1 Знак Знак Знак,Заголовок 1 Знак1 Знак2 Знак,Заголовок 1 Знак2 Знак,новая страница Знак1 Знак,Заголовок 1 Знак1 Знак Знак2 Знак,Раздел Знак,Head 9 Знак"/>
    <w:basedOn w:val="a3"/>
    <w:link w:val="111"/>
    <w:rsid w:val="001414B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3">
    <w:name w:val="Заголовок 2 Знак"/>
    <w:basedOn w:val="a3"/>
    <w:link w:val="22"/>
    <w:uiPriority w:val="9"/>
    <w:rsid w:val="001414B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3">
    <w:name w:val="Заголовок 3 Знак"/>
    <w:basedOn w:val="a3"/>
    <w:link w:val="32"/>
    <w:rsid w:val="001414B9"/>
    <w:rPr>
      <w:rFonts w:eastAsia="Times New Roman" w:cs="Times New Roman"/>
      <w:color w:val="2F5496"/>
      <w:sz w:val="28"/>
      <w:szCs w:val="28"/>
    </w:rPr>
  </w:style>
  <w:style w:type="character" w:customStyle="1" w:styleId="43">
    <w:name w:val="Заголовок 4 Знак"/>
    <w:basedOn w:val="a3"/>
    <w:link w:val="42"/>
    <w:rsid w:val="001414B9"/>
    <w:rPr>
      <w:rFonts w:eastAsia="Times New Roman" w:cs="Times New Roman"/>
      <w:i/>
      <w:iCs/>
      <w:color w:val="2F5496"/>
    </w:rPr>
  </w:style>
  <w:style w:type="character" w:customStyle="1" w:styleId="52">
    <w:name w:val="Заголовок 5 Знак"/>
    <w:basedOn w:val="a3"/>
    <w:link w:val="51"/>
    <w:uiPriority w:val="9"/>
    <w:semiHidden/>
    <w:rsid w:val="001414B9"/>
    <w:rPr>
      <w:rFonts w:eastAsia="Times New Roman" w:cs="Times New Roman"/>
      <w:color w:val="2F5496"/>
    </w:rPr>
  </w:style>
  <w:style w:type="character" w:customStyle="1" w:styleId="60">
    <w:name w:val="Заголовок 6 Знак"/>
    <w:basedOn w:val="a3"/>
    <w:link w:val="6"/>
    <w:uiPriority w:val="9"/>
    <w:semiHidden/>
    <w:rsid w:val="001414B9"/>
    <w:rPr>
      <w:rFonts w:eastAsia="Times New Roman" w:cs="Times New Roman"/>
      <w:i/>
      <w:iCs/>
      <w:color w:val="595959"/>
    </w:rPr>
  </w:style>
  <w:style w:type="character" w:customStyle="1" w:styleId="70">
    <w:name w:val="Заголовок 7 Знак"/>
    <w:basedOn w:val="a3"/>
    <w:link w:val="7"/>
    <w:uiPriority w:val="9"/>
    <w:semiHidden/>
    <w:rsid w:val="001414B9"/>
    <w:rPr>
      <w:rFonts w:eastAsia="Times New Roman" w:cs="Times New Roman"/>
      <w:color w:val="595959"/>
    </w:rPr>
  </w:style>
  <w:style w:type="character" w:customStyle="1" w:styleId="80">
    <w:name w:val="Заголовок 8 Знак"/>
    <w:basedOn w:val="a3"/>
    <w:link w:val="8"/>
    <w:uiPriority w:val="9"/>
    <w:semiHidden/>
    <w:rsid w:val="001414B9"/>
    <w:rPr>
      <w:rFonts w:eastAsia="Times New Roman" w:cs="Times New Roman"/>
      <w:i/>
      <w:iCs/>
      <w:color w:val="272727"/>
    </w:rPr>
  </w:style>
  <w:style w:type="character" w:customStyle="1" w:styleId="90">
    <w:name w:val="Заголовок 9 Знак"/>
    <w:basedOn w:val="a3"/>
    <w:link w:val="9"/>
    <w:uiPriority w:val="9"/>
    <w:semiHidden/>
    <w:rsid w:val="001414B9"/>
    <w:rPr>
      <w:rFonts w:eastAsia="Times New Roman" w:cs="Times New Roman"/>
      <w:color w:val="272727"/>
    </w:rPr>
  </w:style>
  <w:style w:type="paragraph" w:customStyle="1" w:styleId="14">
    <w:name w:val="Знак1"/>
    <w:basedOn w:val="a2"/>
    <w:next w:val="a2"/>
    <w:qFormat/>
    <w:rsid w:val="001414B9"/>
    <w:pPr>
      <w:spacing w:after="8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5">
    <w:name w:val="Название Знак1"/>
    <w:basedOn w:val="a3"/>
    <w:link w:val="a6"/>
    <w:rsid w:val="001414B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16">
    <w:name w:val="Подзаголовок1"/>
    <w:basedOn w:val="a2"/>
    <w:next w:val="a2"/>
    <w:uiPriority w:val="11"/>
    <w:qFormat/>
    <w:rsid w:val="001414B9"/>
    <w:pPr>
      <w:numPr>
        <w:ilvl w:val="1"/>
      </w:numPr>
      <w:spacing w:after="160" w:line="259" w:lineRule="auto"/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a7">
    <w:name w:val="Подзаголовок Знак"/>
    <w:basedOn w:val="a3"/>
    <w:link w:val="a8"/>
    <w:uiPriority w:val="11"/>
    <w:rsid w:val="001414B9"/>
    <w:rPr>
      <w:rFonts w:eastAsia="Times New Roman" w:cs="Times New Roman"/>
      <w:color w:val="595959"/>
      <w:spacing w:val="15"/>
      <w:sz w:val="28"/>
      <w:szCs w:val="28"/>
    </w:rPr>
  </w:style>
  <w:style w:type="paragraph" w:customStyle="1" w:styleId="211">
    <w:name w:val="Цитата 21"/>
    <w:basedOn w:val="a2"/>
    <w:next w:val="a2"/>
    <w:uiPriority w:val="29"/>
    <w:qFormat/>
    <w:rsid w:val="001414B9"/>
    <w:pPr>
      <w:spacing w:before="160" w:after="160" w:line="259" w:lineRule="auto"/>
      <w:jc w:val="center"/>
    </w:pPr>
    <w:rPr>
      <w:i/>
      <w:iCs/>
      <w:color w:val="404040"/>
    </w:rPr>
  </w:style>
  <w:style w:type="character" w:customStyle="1" w:styleId="24">
    <w:name w:val="Цитата 2 Знак"/>
    <w:basedOn w:val="a3"/>
    <w:link w:val="25"/>
    <w:uiPriority w:val="29"/>
    <w:rsid w:val="001414B9"/>
    <w:rPr>
      <w:i/>
      <w:iCs/>
      <w:color w:val="404040"/>
    </w:rPr>
  </w:style>
  <w:style w:type="paragraph" w:styleId="a9">
    <w:name w:val="List Paragraph"/>
    <w:aliases w:val="Маркеры Абзац списка,Маркер"/>
    <w:basedOn w:val="a2"/>
    <w:link w:val="aa"/>
    <w:uiPriority w:val="34"/>
    <w:qFormat/>
    <w:rsid w:val="001414B9"/>
    <w:pPr>
      <w:spacing w:after="160" w:line="259" w:lineRule="auto"/>
      <w:ind w:left="720"/>
      <w:contextualSpacing/>
    </w:pPr>
  </w:style>
  <w:style w:type="character" w:customStyle="1" w:styleId="17">
    <w:name w:val="Сильное выделение1"/>
    <w:basedOn w:val="a3"/>
    <w:uiPriority w:val="21"/>
    <w:qFormat/>
    <w:rsid w:val="001414B9"/>
    <w:rPr>
      <w:i/>
      <w:iCs/>
      <w:color w:val="2F5496"/>
    </w:rPr>
  </w:style>
  <w:style w:type="paragraph" w:customStyle="1" w:styleId="18">
    <w:name w:val="Выделенная цитата1"/>
    <w:basedOn w:val="a2"/>
    <w:next w:val="a2"/>
    <w:uiPriority w:val="30"/>
    <w:qFormat/>
    <w:rsid w:val="001414B9"/>
    <w:pPr>
      <w:pBdr>
        <w:top w:val="single" w:sz="4" w:space="10" w:color="2F5496"/>
        <w:bottom w:val="single" w:sz="4" w:space="10" w:color="2F5496"/>
      </w:pBdr>
      <w:spacing w:before="360" w:after="360" w:line="259" w:lineRule="auto"/>
      <w:ind w:left="864" w:right="864"/>
      <w:jc w:val="center"/>
    </w:pPr>
    <w:rPr>
      <w:i/>
      <w:iCs/>
      <w:color w:val="2F5496"/>
    </w:rPr>
  </w:style>
  <w:style w:type="character" w:customStyle="1" w:styleId="ab">
    <w:name w:val="Выделенная цитата Знак"/>
    <w:basedOn w:val="a3"/>
    <w:link w:val="ac"/>
    <w:uiPriority w:val="30"/>
    <w:rsid w:val="001414B9"/>
    <w:rPr>
      <w:i/>
      <w:iCs/>
      <w:color w:val="2F5496"/>
    </w:rPr>
  </w:style>
  <w:style w:type="character" w:customStyle="1" w:styleId="19">
    <w:name w:val="Сильная ссылка1"/>
    <w:basedOn w:val="a3"/>
    <w:uiPriority w:val="32"/>
    <w:qFormat/>
    <w:rsid w:val="001414B9"/>
    <w:rPr>
      <w:b/>
      <w:bCs/>
      <w:smallCaps/>
      <w:color w:val="2F5496"/>
      <w:spacing w:val="5"/>
    </w:rPr>
  </w:style>
  <w:style w:type="paragraph" w:styleId="ad">
    <w:name w:val="header"/>
    <w:basedOn w:val="a2"/>
    <w:link w:val="ae"/>
    <w:uiPriority w:val="99"/>
    <w:unhideWhenUsed/>
    <w:rsid w:val="00141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rsid w:val="001414B9"/>
  </w:style>
  <w:style w:type="paragraph" w:styleId="af">
    <w:name w:val="footer"/>
    <w:basedOn w:val="a2"/>
    <w:link w:val="af0"/>
    <w:unhideWhenUsed/>
    <w:rsid w:val="001414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3"/>
    <w:link w:val="af"/>
    <w:rsid w:val="001414B9"/>
  </w:style>
  <w:style w:type="table" w:styleId="af1">
    <w:name w:val="Table Grid"/>
    <w:basedOn w:val="a4"/>
    <w:uiPriority w:val="39"/>
    <w:rsid w:val="00141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2"/>
    <w:link w:val="af3"/>
    <w:semiHidden/>
    <w:unhideWhenUsed/>
    <w:rsid w:val="00141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3"/>
    <w:link w:val="af2"/>
    <w:semiHidden/>
    <w:rsid w:val="001414B9"/>
    <w:rPr>
      <w:rFonts w:ascii="Segoe UI" w:hAnsi="Segoe UI" w:cs="Segoe UI"/>
      <w:sz w:val="18"/>
      <w:szCs w:val="18"/>
    </w:rPr>
  </w:style>
  <w:style w:type="character" w:styleId="af4">
    <w:name w:val="annotation reference"/>
    <w:basedOn w:val="a3"/>
    <w:uiPriority w:val="99"/>
    <w:semiHidden/>
    <w:unhideWhenUsed/>
    <w:rsid w:val="001414B9"/>
    <w:rPr>
      <w:sz w:val="16"/>
      <w:szCs w:val="16"/>
    </w:rPr>
  </w:style>
  <w:style w:type="paragraph" w:styleId="af5">
    <w:name w:val="annotation text"/>
    <w:basedOn w:val="a2"/>
    <w:link w:val="af6"/>
    <w:uiPriority w:val="99"/>
    <w:semiHidden/>
    <w:unhideWhenUsed/>
    <w:rsid w:val="001414B9"/>
    <w:pPr>
      <w:spacing w:after="160"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3"/>
    <w:link w:val="af5"/>
    <w:uiPriority w:val="99"/>
    <w:semiHidden/>
    <w:rsid w:val="001414B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414B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1414B9"/>
    <w:rPr>
      <w:b/>
      <w:bCs/>
      <w:sz w:val="20"/>
      <w:szCs w:val="20"/>
    </w:rPr>
  </w:style>
  <w:style w:type="paragraph" w:customStyle="1" w:styleId="af9">
    <w:name w:val="Абзац"/>
    <w:basedOn w:val="a2"/>
    <w:link w:val="afa"/>
    <w:rsid w:val="001414B9"/>
    <w:pPr>
      <w:spacing w:before="60" w:after="0" w:line="240" w:lineRule="auto"/>
      <w:ind w:firstLine="720"/>
      <w:jc w:val="both"/>
    </w:pPr>
    <w:rPr>
      <w:rFonts w:ascii="Times New Roman" w:eastAsia="Calibri" w:hAnsi="Times New Roman" w:cs="Times New Roman"/>
      <w:sz w:val="26"/>
    </w:rPr>
  </w:style>
  <w:style w:type="character" w:customStyle="1" w:styleId="afa">
    <w:name w:val="Абзац Знак"/>
    <w:link w:val="af9"/>
    <w:rsid w:val="001414B9"/>
    <w:rPr>
      <w:rFonts w:ascii="Times New Roman" w:eastAsia="Calibri" w:hAnsi="Times New Roman" w:cs="Times New Roman"/>
      <w:sz w:val="26"/>
    </w:rPr>
  </w:style>
  <w:style w:type="paragraph" w:styleId="a">
    <w:name w:val="List Bullet"/>
    <w:basedOn w:val="a2"/>
    <w:rsid w:val="001414B9"/>
    <w:pPr>
      <w:numPr>
        <w:numId w:val="2"/>
      </w:numPr>
      <w:tabs>
        <w:tab w:val="clear" w:pos="823"/>
      </w:tabs>
      <w:spacing w:after="0" w:line="240" w:lineRule="auto"/>
      <w:ind w:left="0" w:firstLine="0"/>
    </w:pPr>
    <w:rPr>
      <w:rFonts w:ascii="Times New Roman" w:eastAsia="Calibri" w:hAnsi="Times New Roman" w:cs="Times New Roman"/>
      <w:sz w:val="26"/>
    </w:rPr>
  </w:style>
  <w:style w:type="paragraph" w:customStyle="1" w:styleId="afb">
    <w:name w:val="Табличный"/>
    <w:basedOn w:val="a2"/>
    <w:rsid w:val="001414B9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a">
    <w:name w:val="toc 1"/>
    <w:basedOn w:val="a2"/>
    <w:next w:val="a2"/>
    <w:autoRedefine/>
    <w:uiPriority w:val="39"/>
    <w:unhideWhenUsed/>
    <w:rsid w:val="001414B9"/>
    <w:pPr>
      <w:tabs>
        <w:tab w:val="left" w:pos="709"/>
        <w:tab w:val="right" w:leader="dot" w:pos="9781"/>
      </w:tabs>
      <w:spacing w:after="100" w:line="259" w:lineRule="auto"/>
      <w:ind w:left="284"/>
      <w:jc w:val="both"/>
    </w:pPr>
  </w:style>
  <w:style w:type="character" w:customStyle="1" w:styleId="1b">
    <w:name w:val="Гиперссылка1"/>
    <w:basedOn w:val="a3"/>
    <w:uiPriority w:val="99"/>
    <w:unhideWhenUsed/>
    <w:rsid w:val="001414B9"/>
    <w:rPr>
      <w:color w:val="0563C1"/>
      <w:u w:val="single"/>
    </w:rPr>
  </w:style>
  <w:style w:type="character" w:customStyle="1" w:styleId="110">
    <w:name w:val="Заголовок 1 Знак1"/>
    <w:basedOn w:val="a3"/>
    <w:link w:val="10"/>
    <w:uiPriority w:val="9"/>
    <w:rsid w:val="001414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c">
    <w:name w:val="TOC Heading"/>
    <w:basedOn w:val="10"/>
    <w:next w:val="a2"/>
    <w:uiPriority w:val="39"/>
    <w:unhideWhenUsed/>
    <w:qFormat/>
    <w:rsid w:val="001414B9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character" w:styleId="afd">
    <w:name w:val="Placeholder Text"/>
    <w:basedOn w:val="a3"/>
    <w:uiPriority w:val="99"/>
    <w:semiHidden/>
    <w:rsid w:val="001414B9"/>
    <w:rPr>
      <w:color w:val="808080"/>
    </w:rPr>
  </w:style>
  <w:style w:type="paragraph" w:customStyle="1" w:styleId="1c">
    <w:name w:val="Название объекта1"/>
    <w:basedOn w:val="a2"/>
    <w:next w:val="a2"/>
    <w:unhideWhenUsed/>
    <w:qFormat/>
    <w:rsid w:val="001414B9"/>
    <w:pPr>
      <w:spacing w:line="240" w:lineRule="auto"/>
    </w:pPr>
    <w:rPr>
      <w:i/>
      <w:iCs/>
      <w:color w:val="44546A"/>
      <w:sz w:val="18"/>
      <w:szCs w:val="18"/>
    </w:rPr>
  </w:style>
  <w:style w:type="paragraph" w:styleId="afe">
    <w:name w:val="footnote text"/>
    <w:basedOn w:val="a2"/>
    <w:link w:val="aff"/>
    <w:uiPriority w:val="99"/>
    <w:semiHidden/>
    <w:unhideWhenUsed/>
    <w:rsid w:val="001414B9"/>
    <w:pPr>
      <w:spacing w:after="0"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1414B9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1414B9"/>
    <w:rPr>
      <w:vertAlign w:val="superscript"/>
    </w:rPr>
  </w:style>
  <w:style w:type="paragraph" w:customStyle="1" w:styleId="e">
    <w:name w:val="Основной тeкст"/>
    <w:link w:val="e0"/>
    <w:qFormat/>
    <w:rsid w:val="001414B9"/>
    <w:pPr>
      <w:keepLines/>
      <w:spacing w:before="120" w:after="0" w:line="240" w:lineRule="auto"/>
      <w:ind w:firstLine="709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e0">
    <w:name w:val="Основной тeкст Знак"/>
    <w:link w:val="e"/>
    <w:locked/>
    <w:rsid w:val="001414B9"/>
    <w:rPr>
      <w:rFonts w:ascii="Arial" w:eastAsia="Calibri" w:hAnsi="Arial" w:cs="Arial"/>
      <w:sz w:val="24"/>
      <w:szCs w:val="24"/>
      <w:lang w:eastAsia="ru-RU"/>
    </w:rPr>
  </w:style>
  <w:style w:type="paragraph" w:styleId="26">
    <w:name w:val="toc 2"/>
    <w:basedOn w:val="a2"/>
    <w:next w:val="a2"/>
    <w:autoRedefine/>
    <w:uiPriority w:val="39"/>
    <w:unhideWhenUsed/>
    <w:qFormat/>
    <w:rsid w:val="001414B9"/>
    <w:pPr>
      <w:tabs>
        <w:tab w:val="left" w:pos="709"/>
        <w:tab w:val="right" w:leader="dot" w:pos="9781"/>
      </w:tabs>
      <w:spacing w:after="100" w:line="259" w:lineRule="auto"/>
      <w:ind w:left="220"/>
    </w:pPr>
  </w:style>
  <w:style w:type="character" w:customStyle="1" w:styleId="aff1">
    <w:name w:val="Знак Знак"/>
    <w:rsid w:val="001414B9"/>
    <w:rPr>
      <w:sz w:val="32"/>
      <w:lang w:val="ru-RU" w:eastAsia="ru-RU" w:bidi="ar-SA"/>
    </w:rPr>
  </w:style>
  <w:style w:type="paragraph" w:customStyle="1" w:styleId="ConsPlusNonformat">
    <w:name w:val="ConsPlusNonformat"/>
    <w:uiPriority w:val="99"/>
    <w:rsid w:val="001414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1414B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Обыч одинарный"/>
    <w:basedOn w:val="a2"/>
    <w:qFormat/>
    <w:rsid w:val="001414B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Обычный по центру"/>
    <w:basedOn w:val="a2"/>
    <w:qFormat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4">
    <w:name w:val="Знак предприятия"/>
    <w:basedOn w:val="a3"/>
    <w:rsid w:val="001414B9"/>
    <w:rPr>
      <w:rFonts w:ascii="Times New Roman" w:hAnsi="Times New Roman"/>
      <w:b/>
      <w:bCs/>
      <w:i/>
      <w:iCs/>
      <w:sz w:val="28"/>
    </w:rPr>
  </w:style>
  <w:style w:type="paragraph" w:styleId="aff5">
    <w:name w:val="Document Map"/>
    <w:basedOn w:val="a2"/>
    <w:link w:val="aff6"/>
    <w:semiHidden/>
    <w:rsid w:val="001414B9"/>
    <w:pPr>
      <w:shd w:val="clear" w:color="auto" w:fill="000080"/>
      <w:spacing w:after="0" w:line="360" w:lineRule="auto"/>
      <w:ind w:left="284" w:right="284" w:firstLine="56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6">
    <w:name w:val="Схема документа Знак"/>
    <w:basedOn w:val="a3"/>
    <w:link w:val="aff5"/>
    <w:semiHidden/>
    <w:rsid w:val="001414B9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7">
    <w:name w:val="Организация"/>
    <w:basedOn w:val="a2"/>
    <w:rsid w:val="001414B9"/>
    <w:pPr>
      <w:spacing w:after="0" w:line="240" w:lineRule="auto"/>
      <w:ind w:left="284" w:right="284" w:firstLine="567"/>
      <w:jc w:val="center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aff8">
    <w:name w:val="Стадия проектирования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68"/>
      <w:szCs w:val="24"/>
      <w:lang w:eastAsia="ru-RU"/>
    </w:rPr>
  </w:style>
  <w:style w:type="paragraph" w:customStyle="1" w:styleId="aff9">
    <w:name w:val="Экземпляр"/>
    <w:basedOn w:val="a2"/>
    <w:rsid w:val="001414B9"/>
    <w:pPr>
      <w:spacing w:after="0" w:line="240" w:lineRule="auto"/>
      <w:ind w:left="284" w:right="284" w:firstLine="567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ffa">
    <w:name w:val="Титул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48"/>
      <w:szCs w:val="20"/>
      <w:lang w:eastAsia="ru-RU"/>
    </w:rPr>
  </w:style>
  <w:style w:type="paragraph" w:customStyle="1" w:styleId="affb">
    <w:name w:val="Объект Сооружение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customStyle="1" w:styleId="affc">
    <w:name w:val="Документ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customStyle="1" w:styleId="affd">
    <w:name w:val="Обозначение"/>
    <w:basedOn w:val="a2"/>
    <w:rsid w:val="001414B9"/>
    <w:pPr>
      <w:spacing w:after="0" w:line="240" w:lineRule="auto"/>
      <w:ind w:left="284" w:right="284"/>
      <w:jc w:val="center"/>
    </w:pPr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paragraph" w:customStyle="1" w:styleId="affe">
    <w:name w:val="Обычный курсив"/>
    <w:basedOn w:val="a2"/>
    <w:next w:val="a2"/>
    <w:rsid w:val="001414B9"/>
    <w:pPr>
      <w:spacing w:after="0" w:line="240" w:lineRule="auto"/>
      <w:ind w:left="284" w:right="284" w:firstLine="567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f">
    <w:name w:val="page number"/>
    <w:basedOn w:val="a3"/>
    <w:rsid w:val="001414B9"/>
  </w:style>
  <w:style w:type="paragraph" w:styleId="27">
    <w:name w:val="Body Text Indent 2"/>
    <w:basedOn w:val="a2"/>
    <w:link w:val="28"/>
    <w:uiPriority w:val="99"/>
    <w:unhideWhenUsed/>
    <w:rsid w:val="001414B9"/>
    <w:pPr>
      <w:spacing w:after="120" w:line="480" w:lineRule="auto"/>
      <w:ind w:left="283" w:right="284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3"/>
    <w:link w:val="27"/>
    <w:uiPriority w:val="99"/>
    <w:rsid w:val="001414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1 нумер."/>
    <w:basedOn w:val="a2"/>
    <w:next w:val="a2"/>
    <w:qFormat/>
    <w:rsid w:val="001414B9"/>
    <w:pPr>
      <w:numPr>
        <w:numId w:val="6"/>
      </w:numPr>
      <w:spacing w:before="240" w:after="240" w:line="360" w:lineRule="auto"/>
      <w:ind w:left="0" w:right="284" w:firstLine="0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1">
    <w:name w:val="Заг2 нумер."/>
    <w:basedOn w:val="a2"/>
    <w:next w:val="a2"/>
    <w:qFormat/>
    <w:rsid w:val="001414B9"/>
    <w:pPr>
      <w:keepNext/>
      <w:keepLines/>
      <w:numPr>
        <w:ilvl w:val="1"/>
        <w:numId w:val="6"/>
      </w:numPr>
      <w:spacing w:before="240" w:after="240" w:line="360" w:lineRule="auto"/>
      <w:ind w:left="0" w:right="284" w:firstLine="0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1">
    <w:name w:val="Заг3 нумер."/>
    <w:basedOn w:val="a2"/>
    <w:next w:val="a2"/>
    <w:qFormat/>
    <w:rsid w:val="001414B9"/>
    <w:pPr>
      <w:keepNext/>
      <w:keepLines/>
      <w:numPr>
        <w:ilvl w:val="2"/>
        <w:numId w:val="6"/>
      </w:numPr>
      <w:spacing w:after="0" w:line="360" w:lineRule="auto"/>
      <w:ind w:left="0" w:right="284" w:firstLine="0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4 нумер."/>
    <w:basedOn w:val="a2"/>
    <w:next w:val="a2"/>
    <w:uiPriority w:val="99"/>
    <w:qFormat/>
    <w:rsid w:val="001414B9"/>
    <w:pPr>
      <w:numPr>
        <w:ilvl w:val="3"/>
        <w:numId w:val="6"/>
      </w:numPr>
      <w:spacing w:before="120" w:after="120" w:line="360" w:lineRule="auto"/>
      <w:ind w:left="0" w:right="284" w:firstLine="0"/>
      <w:jc w:val="center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toc 3"/>
    <w:basedOn w:val="a2"/>
    <w:next w:val="a2"/>
    <w:autoRedefine/>
    <w:uiPriority w:val="39"/>
    <w:unhideWhenUsed/>
    <w:qFormat/>
    <w:rsid w:val="001414B9"/>
    <w:pPr>
      <w:tabs>
        <w:tab w:val="right" w:leader="dot" w:pos="10206"/>
      </w:tabs>
      <w:spacing w:after="0" w:line="240" w:lineRule="auto"/>
      <w:ind w:left="482" w:right="284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toc 4"/>
    <w:basedOn w:val="a2"/>
    <w:next w:val="a2"/>
    <w:autoRedefine/>
    <w:uiPriority w:val="39"/>
    <w:unhideWhenUsed/>
    <w:rsid w:val="001414B9"/>
    <w:pPr>
      <w:tabs>
        <w:tab w:val="right" w:leader="dot" w:pos="10206"/>
      </w:tabs>
      <w:spacing w:after="0" w:line="240" w:lineRule="auto"/>
      <w:ind w:left="737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Normal (Web)"/>
    <w:aliases w:val="Обычный (Web),Обычный (Web)1"/>
    <w:basedOn w:val="a2"/>
    <w:uiPriority w:val="99"/>
    <w:unhideWhenUsed/>
    <w:rsid w:val="00141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Мой обычный"/>
    <w:basedOn w:val="a2"/>
    <w:link w:val="afff2"/>
    <w:qFormat/>
    <w:rsid w:val="001414B9"/>
    <w:pPr>
      <w:widowControl w:val="0"/>
      <w:spacing w:after="0" w:line="360" w:lineRule="auto"/>
      <w:ind w:left="284" w:right="284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Мой обычный Знак"/>
    <w:basedOn w:val="a3"/>
    <w:link w:val="afff1"/>
    <w:rsid w:val="001414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ТЭСС-текст"/>
    <w:basedOn w:val="a2"/>
    <w:rsid w:val="001414B9"/>
    <w:pPr>
      <w:widowControl w:val="0"/>
      <w:adjustRightInd w:val="0"/>
      <w:spacing w:after="0" w:line="360" w:lineRule="auto"/>
      <w:ind w:left="284" w:right="284"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3">
    <w:name w:val="Plain Text"/>
    <w:basedOn w:val="a2"/>
    <w:link w:val="afff4"/>
    <w:rsid w:val="001414B9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4">
    <w:name w:val="Текст Знак"/>
    <w:basedOn w:val="a3"/>
    <w:link w:val="afff3"/>
    <w:rsid w:val="001414B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f5">
    <w:name w:val="Гидро.таб"/>
    <w:rsid w:val="001414B9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styleId="a0">
    <w:name w:val="List Number"/>
    <w:basedOn w:val="a2"/>
    <w:rsid w:val="001414B9"/>
    <w:pPr>
      <w:numPr>
        <w:numId w:val="7"/>
      </w:numPr>
      <w:ind w:left="0" w:firstLine="0"/>
    </w:pPr>
    <w:rPr>
      <w:rFonts w:ascii="Calibri" w:eastAsia="Calibri" w:hAnsi="Calibri" w:cs="Times New Roman"/>
      <w:sz w:val="26"/>
    </w:rPr>
  </w:style>
  <w:style w:type="paragraph" w:styleId="afff6">
    <w:name w:val="Body Text"/>
    <w:basedOn w:val="a2"/>
    <w:link w:val="afff7"/>
    <w:uiPriority w:val="99"/>
    <w:semiHidden/>
    <w:unhideWhenUsed/>
    <w:rsid w:val="001414B9"/>
    <w:pPr>
      <w:spacing w:after="120" w:line="259" w:lineRule="auto"/>
    </w:pPr>
  </w:style>
  <w:style w:type="character" w:customStyle="1" w:styleId="afff7">
    <w:name w:val="Основной текст Знак"/>
    <w:basedOn w:val="a3"/>
    <w:link w:val="afff6"/>
    <w:uiPriority w:val="99"/>
    <w:semiHidden/>
    <w:rsid w:val="001414B9"/>
  </w:style>
  <w:style w:type="paragraph" w:customStyle="1" w:styleId="11">
    <w:name w:val="1.1"/>
    <w:basedOn w:val="10"/>
    <w:link w:val="112"/>
    <w:qFormat/>
    <w:rsid w:val="001414B9"/>
    <w:pPr>
      <w:numPr>
        <w:numId w:val="8"/>
      </w:numPr>
      <w:tabs>
        <w:tab w:val="left" w:pos="993"/>
      </w:tabs>
      <w:suppressAutoHyphens/>
      <w:spacing w:before="220" w:after="220" w:line="240" w:lineRule="auto"/>
      <w:ind w:left="0" w:firstLine="0"/>
      <w:jc w:val="both"/>
    </w:pPr>
    <w:rPr>
      <w:rFonts w:ascii="Times New Roman" w:hAnsi="Times New Roman" w:cs="Times New Roman"/>
      <w:color w:val="auto"/>
      <w:sz w:val="26"/>
      <w:szCs w:val="26"/>
    </w:rPr>
  </w:style>
  <w:style w:type="character" w:customStyle="1" w:styleId="112">
    <w:name w:val="1.1 Знак"/>
    <w:basedOn w:val="a3"/>
    <w:link w:val="11"/>
    <w:rsid w:val="001414B9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fff8">
    <w:name w:val="Body Text Indent"/>
    <w:basedOn w:val="a2"/>
    <w:link w:val="afff9"/>
    <w:uiPriority w:val="99"/>
    <w:rsid w:val="001414B9"/>
    <w:pPr>
      <w:spacing w:after="120" w:line="360" w:lineRule="auto"/>
      <w:ind w:left="283" w:firstLine="709"/>
      <w:jc w:val="both"/>
    </w:pPr>
    <w:rPr>
      <w:rFonts w:ascii="Arial" w:eastAsia="Calibri" w:hAnsi="Arial" w:cs="Arial"/>
    </w:rPr>
  </w:style>
  <w:style w:type="character" w:customStyle="1" w:styleId="afff9">
    <w:name w:val="Основной текст с отступом Знак"/>
    <w:basedOn w:val="a3"/>
    <w:link w:val="afff8"/>
    <w:uiPriority w:val="99"/>
    <w:rsid w:val="001414B9"/>
    <w:rPr>
      <w:rFonts w:ascii="Arial" w:eastAsia="Calibri" w:hAnsi="Arial" w:cs="Arial"/>
    </w:rPr>
  </w:style>
  <w:style w:type="paragraph" w:styleId="35">
    <w:name w:val="Body Text 3"/>
    <w:basedOn w:val="a2"/>
    <w:link w:val="36"/>
    <w:uiPriority w:val="99"/>
    <w:unhideWhenUsed/>
    <w:rsid w:val="001414B9"/>
    <w:pPr>
      <w:spacing w:after="120" w:line="259" w:lineRule="auto"/>
    </w:pPr>
    <w:rPr>
      <w:sz w:val="16"/>
      <w:szCs w:val="16"/>
    </w:rPr>
  </w:style>
  <w:style w:type="character" w:customStyle="1" w:styleId="36">
    <w:name w:val="Основной текст 3 Знак"/>
    <w:basedOn w:val="a3"/>
    <w:link w:val="35"/>
    <w:uiPriority w:val="99"/>
    <w:rsid w:val="001414B9"/>
    <w:rPr>
      <w:sz w:val="16"/>
      <w:szCs w:val="16"/>
    </w:rPr>
  </w:style>
  <w:style w:type="paragraph" w:customStyle="1" w:styleId="afffa">
    <w:name w:val="Содержимое таблицы"/>
    <w:basedOn w:val="a2"/>
    <w:rsid w:val="001414B9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ahoma"/>
      <w:sz w:val="24"/>
      <w:szCs w:val="24"/>
      <w:lang w:eastAsia="ru-RU" w:bidi="ru-RU"/>
    </w:rPr>
  </w:style>
  <w:style w:type="paragraph" w:customStyle="1" w:styleId="1d">
    <w:name w:val="Заголовок1"/>
    <w:basedOn w:val="a2"/>
    <w:next w:val="afff6"/>
    <w:rsid w:val="001414B9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ru-RU" w:bidi="ru-RU"/>
    </w:rPr>
  </w:style>
  <w:style w:type="paragraph" w:customStyle="1" w:styleId="53">
    <w:name w:val="заголовок 5"/>
    <w:basedOn w:val="a2"/>
    <w:next w:val="a2"/>
    <w:rsid w:val="001414B9"/>
    <w:pPr>
      <w:keepNext/>
      <w:autoSpaceDE w:val="0"/>
      <w:autoSpaceDN w:val="0"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numbering" w:customStyle="1" w:styleId="1111112">
    <w:name w:val="1 / 1.1 / 1.1.12"/>
    <w:basedOn w:val="a5"/>
    <w:next w:val="111111"/>
    <w:rsid w:val="001414B9"/>
  </w:style>
  <w:style w:type="numbering" w:styleId="111111">
    <w:name w:val="Outline List 2"/>
    <w:basedOn w:val="a5"/>
    <w:uiPriority w:val="99"/>
    <w:semiHidden/>
    <w:unhideWhenUsed/>
    <w:rsid w:val="001414B9"/>
    <w:pPr>
      <w:numPr>
        <w:numId w:val="10"/>
      </w:numPr>
    </w:pPr>
  </w:style>
  <w:style w:type="paragraph" w:customStyle="1" w:styleId="1e">
    <w:name w:val="Обычный1"/>
    <w:rsid w:val="00141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b">
    <w:name w:val="Заголовок ПЗ"/>
    <w:rsid w:val="001414B9"/>
    <w:pPr>
      <w:spacing w:after="0" w:line="240" w:lineRule="auto"/>
      <w:jc w:val="center"/>
    </w:pPr>
    <w:rPr>
      <w:rFonts w:ascii="ISOCPEUR" w:eastAsia="Times New Roman" w:hAnsi="ISOCPEUR" w:cs="Times New Roman"/>
      <w:b/>
      <w:i/>
      <w:sz w:val="28"/>
      <w:szCs w:val="24"/>
      <w:lang w:eastAsia="ru-RU"/>
    </w:rPr>
  </w:style>
  <w:style w:type="character" w:customStyle="1" w:styleId="aa">
    <w:name w:val="Абзац списка Знак"/>
    <w:aliases w:val="Маркеры Абзац списка Знак,Маркер Знак"/>
    <w:basedOn w:val="a3"/>
    <w:link w:val="a9"/>
    <w:uiPriority w:val="34"/>
    <w:rsid w:val="001414B9"/>
  </w:style>
  <w:style w:type="paragraph" w:customStyle="1" w:styleId="Main">
    <w:name w:val="Main"/>
    <w:link w:val="Main0"/>
    <w:rsid w:val="001414B9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Main0">
    <w:name w:val="Main Знак"/>
    <w:link w:val="Main"/>
    <w:rsid w:val="001414B9"/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190">
    <w:name w:val="Знак Знак19"/>
    <w:locked/>
    <w:rsid w:val="001414B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f">
    <w:name w:val="1"/>
    <w:basedOn w:val="a2"/>
    <w:next w:val="a6"/>
    <w:link w:val="afffc"/>
    <w:qFormat/>
    <w:rsid w:val="001414B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lang w:eastAsia="ru-RU"/>
    </w:rPr>
  </w:style>
  <w:style w:type="character" w:customStyle="1" w:styleId="afffc">
    <w:name w:val="Название Знак"/>
    <w:link w:val="1f"/>
    <w:rsid w:val="001414B9"/>
    <w:rPr>
      <w:rFonts w:ascii="Arial" w:eastAsia="Times New Roman" w:hAnsi="Arial" w:cs="Times New Roman"/>
      <w:b/>
      <w:bCs/>
      <w:sz w:val="26"/>
      <w:szCs w:val="24"/>
      <w:lang w:eastAsia="ru-RU"/>
    </w:rPr>
  </w:style>
  <w:style w:type="paragraph" w:styleId="HTML">
    <w:name w:val="HTML Address"/>
    <w:basedOn w:val="a2"/>
    <w:link w:val="HTML0"/>
    <w:uiPriority w:val="99"/>
    <w:semiHidden/>
    <w:unhideWhenUsed/>
    <w:rsid w:val="001414B9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3"/>
    <w:link w:val="HTML"/>
    <w:uiPriority w:val="99"/>
    <w:semiHidden/>
    <w:rsid w:val="001414B9"/>
    <w:rPr>
      <w:i/>
      <w:iCs/>
    </w:rPr>
  </w:style>
  <w:style w:type="paragraph" w:customStyle="1" w:styleId="1f0">
    <w:name w:val="Адрес на конверте1"/>
    <w:basedOn w:val="a2"/>
    <w:next w:val="afffd"/>
    <w:uiPriority w:val="99"/>
    <w:semiHidden/>
    <w:unhideWhenUsed/>
    <w:rsid w:val="001414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="Times New Roman" w:hAnsi="Calibri Light" w:cs="Times New Roman"/>
      <w:sz w:val="24"/>
      <w:szCs w:val="24"/>
    </w:rPr>
  </w:style>
  <w:style w:type="paragraph" w:styleId="afffe">
    <w:name w:val="No Spacing"/>
    <w:uiPriority w:val="1"/>
    <w:qFormat/>
    <w:rsid w:val="001414B9"/>
    <w:pPr>
      <w:spacing w:after="0" w:line="240" w:lineRule="auto"/>
    </w:pPr>
  </w:style>
  <w:style w:type="paragraph" w:styleId="affff">
    <w:name w:val="Date"/>
    <w:basedOn w:val="a2"/>
    <w:next w:val="a2"/>
    <w:link w:val="affff0"/>
    <w:uiPriority w:val="99"/>
    <w:semiHidden/>
    <w:unhideWhenUsed/>
    <w:rsid w:val="001414B9"/>
    <w:pPr>
      <w:spacing w:after="160" w:line="259" w:lineRule="auto"/>
    </w:pPr>
  </w:style>
  <w:style w:type="character" w:customStyle="1" w:styleId="affff0">
    <w:name w:val="Дата Знак"/>
    <w:basedOn w:val="a3"/>
    <w:link w:val="affff"/>
    <w:uiPriority w:val="99"/>
    <w:semiHidden/>
    <w:rsid w:val="001414B9"/>
  </w:style>
  <w:style w:type="paragraph" w:styleId="affff1">
    <w:name w:val="Note Heading"/>
    <w:basedOn w:val="a2"/>
    <w:next w:val="a2"/>
    <w:link w:val="affff2"/>
    <w:uiPriority w:val="99"/>
    <w:semiHidden/>
    <w:unhideWhenUsed/>
    <w:rsid w:val="001414B9"/>
    <w:pPr>
      <w:spacing w:after="0" w:line="240" w:lineRule="auto"/>
    </w:pPr>
  </w:style>
  <w:style w:type="character" w:customStyle="1" w:styleId="affff2">
    <w:name w:val="Заголовок записки Знак"/>
    <w:basedOn w:val="a3"/>
    <w:link w:val="affff1"/>
    <w:uiPriority w:val="99"/>
    <w:semiHidden/>
    <w:rsid w:val="001414B9"/>
  </w:style>
  <w:style w:type="paragraph" w:customStyle="1" w:styleId="1f1">
    <w:name w:val="Заголовок таблицы ссылок1"/>
    <w:basedOn w:val="a2"/>
    <w:next w:val="a2"/>
    <w:uiPriority w:val="99"/>
    <w:semiHidden/>
    <w:unhideWhenUsed/>
    <w:rsid w:val="001414B9"/>
    <w:pPr>
      <w:spacing w:before="120" w:after="160" w:line="259" w:lineRule="auto"/>
    </w:pPr>
    <w:rPr>
      <w:rFonts w:ascii="Calibri Light" w:eastAsia="Times New Roman" w:hAnsi="Calibri Light" w:cs="Times New Roman"/>
      <w:b/>
      <w:bCs/>
      <w:sz w:val="24"/>
      <w:szCs w:val="24"/>
    </w:rPr>
  </w:style>
  <w:style w:type="paragraph" w:styleId="affff3">
    <w:name w:val="Body Text First Indent"/>
    <w:basedOn w:val="afff6"/>
    <w:link w:val="affff4"/>
    <w:uiPriority w:val="99"/>
    <w:semiHidden/>
    <w:unhideWhenUsed/>
    <w:rsid w:val="001414B9"/>
    <w:pPr>
      <w:spacing w:after="160"/>
      <w:ind w:firstLine="360"/>
    </w:pPr>
  </w:style>
  <w:style w:type="character" w:customStyle="1" w:styleId="affff4">
    <w:name w:val="Красная строка Знак"/>
    <w:basedOn w:val="afff7"/>
    <w:link w:val="affff3"/>
    <w:uiPriority w:val="99"/>
    <w:semiHidden/>
    <w:rsid w:val="001414B9"/>
  </w:style>
  <w:style w:type="paragraph" w:customStyle="1" w:styleId="212">
    <w:name w:val="Красная строка 21"/>
    <w:basedOn w:val="afff8"/>
    <w:next w:val="29"/>
    <w:link w:val="2a"/>
    <w:uiPriority w:val="99"/>
    <w:semiHidden/>
    <w:unhideWhenUsed/>
    <w:rsid w:val="001414B9"/>
    <w:pPr>
      <w:spacing w:after="160" w:line="259" w:lineRule="auto"/>
      <w:ind w:left="360" w:firstLine="360"/>
      <w:jc w:val="left"/>
    </w:pPr>
  </w:style>
  <w:style w:type="character" w:customStyle="1" w:styleId="2a">
    <w:name w:val="Красная строка 2 Знак"/>
    <w:basedOn w:val="afff9"/>
    <w:link w:val="212"/>
    <w:uiPriority w:val="99"/>
    <w:semiHidden/>
    <w:rsid w:val="001414B9"/>
    <w:rPr>
      <w:rFonts w:ascii="Arial" w:eastAsia="Calibri" w:hAnsi="Arial" w:cs="Arial"/>
      <w:kern w:val="0"/>
      <w:sz w:val="22"/>
      <w:szCs w:val="22"/>
      <w14:ligatures w14:val="none"/>
    </w:rPr>
  </w:style>
  <w:style w:type="paragraph" w:styleId="20">
    <w:name w:val="List Bullet 2"/>
    <w:basedOn w:val="a2"/>
    <w:uiPriority w:val="99"/>
    <w:semiHidden/>
    <w:unhideWhenUsed/>
    <w:rsid w:val="001414B9"/>
    <w:pPr>
      <w:numPr>
        <w:numId w:val="27"/>
      </w:numPr>
      <w:tabs>
        <w:tab w:val="clear" w:pos="643"/>
      </w:tabs>
      <w:spacing w:after="160" w:line="259" w:lineRule="auto"/>
      <w:ind w:left="0" w:firstLine="0"/>
      <w:contextualSpacing/>
    </w:pPr>
  </w:style>
  <w:style w:type="paragraph" w:styleId="30">
    <w:name w:val="List Bullet 3"/>
    <w:basedOn w:val="a2"/>
    <w:uiPriority w:val="99"/>
    <w:semiHidden/>
    <w:unhideWhenUsed/>
    <w:rsid w:val="001414B9"/>
    <w:pPr>
      <w:numPr>
        <w:numId w:val="28"/>
      </w:numPr>
      <w:tabs>
        <w:tab w:val="clear" w:pos="926"/>
      </w:tabs>
      <w:spacing w:after="160" w:line="259" w:lineRule="auto"/>
      <w:ind w:left="0" w:firstLine="0"/>
      <w:contextualSpacing/>
    </w:pPr>
  </w:style>
  <w:style w:type="paragraph" w:styleId="40">
    <w:name w:val="List Bullet 4"/>
    <w:basedOn w:val="a2"/>
    <w:uiPriority w:val="99"/>
    <w:semiHidden/>
    <w:unhideWhenUsed/>
    <w:rsid w:val="001414B9"/>
    <w:pPr>
      <w:numPr>
        <w:numId w:val="29"/>
      </w:numPr>
      <w:tabs>
        <w:tab w:val="clear" w:pos="1209"/>
      </w:tabs>
      <w:spacing w:after="160" w:line="259" w:lineRule="auto"/>
      <w:ind w:left="0" w:firstLine="0"/>
      <w:contextualSpacing/>
    </w:pPr>
  </w:style>
  <w:style w:type="paragraph" w:styleId="50">
    <w:name w:val="List Bullet 5"/>
    <w:basedOn w:val="a2"/>
    <w:uiPriority w:val="99"/>
    <w:semiHidden/>
    <w:unhideWhenUsed/>
    <w:rsid w:val="001414B9"/>
    <w:pPr>
      <w:numPr>
        <w:numId w:val="30"/>
      </w:numPr>
      <w:tabs>
        <w:tab w:val="clear" w:pos="1492"/>
      </w:tabs>
      <w:spacing w:after="160" w:line="259" w:lineRule="auto"/>
      <w:ind w:left="0" w:firstLine="0"/>
      <w:contextualSpacing/>
    </w:pPr>
  </w:style>
  <w:style w:type="paragraph" w:styleId="2">
    <w:name w:val="List Number 2"/>
    <w:basedOn w:val="a2"/>
    <w:uiPriority w:val="99"/>
    <w:semiHidden/>
    <w:unhideWhenUsed/>
    <w:rsid w:val="001414B9"/>
    <w:pPr>
      <w:numPr>
        <w:numId w:val="31"/>
      </w:numPr>
      <w:tabs>
        <w:tab w:val="clear" w:pos="643"/>
      </w:tabs>
      <w:spacing w:after="160" w:line="259" w:lineRule="auto"/>
      <w:ind w:left="0" w:firstLine="0"/>
      <w:contextualSpacing/>
    </w:pPr>
  </w:style>
  <w:style w:type="paragraph" w:styleId="3">
    <w:name w:val="List Number 3"/>
    <w:basedOn w:val="a2"/>
    <w:uiPriority w:val="99"/>
    <w:semiHidden/>
    <w:unhideWhenUsed/>
    <w:rsid w:val="001414B9"/>
    <w:pPr>
      <w:numPr>
        <w:numId w:val="32"/>
      </w:numPr>
      <w:tabs>
        <w:tab w:val="clear" w:pos="926"/>
      </w:tabs>
      <w:spacing w:after="160" w:line="259" w:lineRule="auto"/>
      <w:ind w:left="0" w:firstLine="0"/>
      <w:contextualSpacing/>
    </w:pPr>
  </w:style>
  <w:style w:type="paragraph" w:styleId="4">
    <w:name w:val="List Number 4"/>
    <w:basedOn w:val="a2"/>
    <w:uiPriority w:val="99"/>
    <w:semiHidden/>
    <w:unhideWhenUsed/>
    <w:rsid w:val="001414B9"/>
    <w:pPr>
      <w:numPr>
        <w:numId w:val="33"/>
      </w:numPr>
      <w:tabs>
        <w:tab w:val="clear" w:pos="1209"/>
      </w:tabs>
      <w:spacing w:after="160" w:line="259" w:lineRule="auto"/>
      <w:ind w:left="0" w:firstLine="0"/>
      <w:contextualSpacing/>
    </w:pPr>
  </w:style>
  <w:style w:type="paragraph" w:styleId="5">
    <w:name w:val="List Number 5"/>
    <w:basedOn w:val="a2"/>
    <w:uiPriority w:val="99"/>
    <w:semiHidden/>
    <w:unhideWhenUsed/>
    <w:rsid w:val="001414B9"/>
    <w:pPr>
      <w:numPr>
        <w:numId w:val="34"/>
      </w:numPr>
      <w:tabs>
        <w:tab w:val="clear" w:pos="1492"/>
      </w:tabs>
      <w:spacing w:after="160" w:line="259" w:lineRule="auto"/>
      <w:ind w:left="0" w:firstLine="0"/>
      <w:contextualSpacing/>
    </w:pPr>
  </w:style>
  <w:style w:type="paragraph" w:customStyle="1" w:styleId="213">
    <w:name w:val="Обратный адрес 21"/>
    <w:basedOn w:val="a2"/>
    <w:next w:val="2b"/>
    <w:uiPriority w:val="99"/>
    <w:semiHidden/>
    <w:unhideWhenUsed/>
    <w:rsid w:val="001414B9"/>
    <w:pPr>
      <w:spacing w:after="0" w:line="240" w:lineRule="auto"/>
    </w:pPr>
    <w:rPr>
      <w:rFonts w:ascii="Calibri Light" w:eastAsia="Times New Roman" w:hAnsi="Calibri Light" w:cs="Times New Roman"/>
      <w:sz w:val="20"/>
      <w:szCs w:val="20"/>
    </w:rPr>
  </w:style>
  <w:style w:type="paragraph" w:styleId="affff5">
    <w:name w:val="Normal Indent"/>
    <w:basedOn w:val="a2"/>
    <w:uiPriority w:val="99"/>
    <w:semiHidden/>
    <w:unhideWhenUsed/>
    <w:rsid w:val="001414B9"/>
    <w:pPr>
      <w:spacing w:after="160" w:line="259" w:lineRule="auto"/>
      <w:ind w:left="708"/>
    </w:pPr>
  </w:style>
  <w:style w:type="paragraph" w:styleId="54">
    <w:name w:val="toc 5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880"/>
    </w:pPr>
  </w:style>
  <w:style w:type="paragraph" w:styleId="62">
    <w:name w:val="toc 6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1100"/>
    </w:pPr>
  </w:style>
  <w:style w:type="paragraph" w:styleId="72">
    <w:name w:val="toc 7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1320"/>
    </w:pPr>
  </w:style>
  <w:style w:type="paragraph" w:styleId="82">
    <w:name w:val="toc 8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414B9"/>
    <w:pPr>
      <w:spacing w:after="100" w:line="259" w:lineRule="auto"/>
      <w:ind w:left="1760"/>
    </w:pPr>
  </w:style>
  <w:style w:type="paragraph" w:styleId="2c">
    <w:name w:val="Body Text 2"/>
    <w:basedOn w:val="a2"/>
    <w:link w:val="2d"/>
    <w:uiPriority w:val="99"/>
    <w:semiHidden/>
    <w:unhideWhenUsed/>
    <w:rsid w:val="001414B9"/>
    <w:pPr>
      <w:spacing w:after="120" w:line="480" w:lineRule="auto"/>
    </w:pPr>
  </w:style>
  <w:style w:type="character" w:customStyle="1" w:styleId="2d">
    <w:name w:val="Основной текст 2 Знак"/>
    <w:basedOn w:val="a3"/>
    <w:link w:val="2c"/>
    <w:uiPriority w:val="99"/>
    <w:semiHidden/>
    <w:rsid w:val="001414B9"/>
  </w:style>
  <w:style w:type="paragraph" w:styleId="37">
    <w:name w:val="Body Text Indent 3"/>
    <w:basedOn w:val="a2"/>
    <w:link w:val="38"/>
    <w:uiPriority w:val="99"/>
    <w:semiHidden/>
    <w:unhideWhenUsed/>
    <w:rsid w:val="001414B9"/>
    <w:pPr>
      <w:spacing w:after="120" w:line="259" w:lineRule="auto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3"/>
    <w:link w:val="37"/>
    <w:uiPriority w:val="99"/>
    <w:semiHidden/>
    <w:rsid w:val="001414B9"/>
    <w:rPr>
      <w:sz w:val="16"/>
      <w:szCs w:val="16"/>
    </w:rPr>
  </w:style>
  <w:style w:type="paragraph" w:styleId="affff6">
    <w:name w:val="table of figures"/>
    <w:basedOn w:val="a2"/>
    <w:next w:val="a2"/>
    <w:uiPriority w:val="99"/>
    <w:semiHidden/>
    <w:unhideWhenUsed/>
    <w:rsid w:val="001414B9"/>
    <w:pPr>
      <w:spacing w:after="0" w:line="259" w:lineRule="auto"/>
    </w:pPr>
  </w:style>
  <w:style w:type="paragraph" w:styleId="affff7">
    <w:name w:val="Signature"/>
    <w:basedOn w:val="a2"/>
    <w:link w:val="affff8"/>
    <w:uiPriority w:val="99"/>
    <w:semiHidden/>
    <w:unhideWhenUsed/>
    <w:rsid w:val="001414B9"/>
    <w:pPr>
      <w:spacing w:after="0" w:line="240" w:lineRule="auto"/>
      <w:ind w:left="4252"/>
    </w:pPr>
  </w:style>
  <w:style w:type="character" w:customStyle="1" w:styleId="affff8">
    <w:name w:val="Подпись Знак"/>
    <w:basedOn w:val="a3"/>
    <w:link w:val="affff7"/>
    <w:uiPriority w:val="99"/>
    <w:semiHidden/>
    <w:rsid w:val="001414B9"/>
  </w:style>
  <w:style w:type="paragraph" w:styleId="affff9">
    <w:name w:val="Salutation"/>
    <w:basedOn w:val="a2"/>
    <w:next w:val="a2"/>
    <w:link w:val="affffa"/>
    <w:uiPriority w:val="99"/>
    <w:semiHidden/>
    <w:unhideWhenUsed/>
    <w:rsid w:val="001414B9"/>
    <w:pPr>
      <w:spacing w:after="160" w:line="259" w:lineRule="auto"/>
    </w:pPr>
  </w:style>
  <w:style w:type="character" w:customStyle="1" w:styleId="affffa">
    <w:name w:val="Приветствие Знак"/>
    <w:basedOn w:val="a3"/>
    <w:link w:val="affff9"/>
    <w:uiPriority w:val="99"/>
    <w:semiHidden/>
    <w:rsid w:val="001414B9"/>
  </w:style>
  <w:style w:type="paragraph" w:styleId="affffb">
    <w:name w:val="List Continue"/>
    <w:basedOn w:val="a2"/>
    <w:uiPriority w:val="99"/>
    <w:semiHidden/>
    <w:unhideWhenUsed/>
    <w:rsid w:val="001414B9"/>
    <w:pPr>
      <w:spacing w:after="120" w:line="259" w:lineRule="auto"/>
      <w:ind w:left="283"/>
      <w:contextualSpacing/>
    </w:pPr>
  </w:style>
  <w:style w:type="paragraph" w:styleId="2e">
    <w:name w:val="List Continue 2"/>
    <w:basedOn w:val="a2"/>
    <w:uiPriority w:val="99"/>
    <w:semiHidden/>
    <w:unhideWhenUsed/>
    <w:rsid w:val="001414B9"/>
    <w:pPr>
      <w:spacing w:after="120" w:line="259" w:lineRule="auto"/>
      <w:ind w:left="566"/>
      <w:contextualSpacing/>
    </w:pPr>
  </w:style>
  <w:style w:type="paragraph" w:styleId="39">
    <w:name w:val="List Continue 3"/>
    <w:basedOn w:val="a2"/>
    <w:uiPriority w:val="99"/>
    <w:semiHidden/>
    <w:unhideWhenUsed/>
    <w:rsid w:val="001414B9"/>
    <w:pPr>
      <w:spacing w:after="120" w:line="259" w:lineRule="auto"/>
      <w:ind w:left="849"/>
      <w:contextualSpacing/>
    </w:pPr>
  </w:style>
  <w:style w:type="paragraph" w:styleId="45">
    <w:name w:val="List Continue 4"/>
    <w:basedOn w:val="a2"/>
    <w:uiPriority w:val="99"/>
    <w:semiHidden/>
    <w:unhideWhenUsed/>
    <w:rsid w:val="001414B9"/>
    <w:pPr>
      <w:spacing w:after="120" w:line="259" w:lineRule="auto"/>
      <w:ind w:left="1132"/>
      <w:contextualSpacing/>
    </w:pPr>
  </w:style>
  <w:style w:type="paragraph" w:styleId="55">
    <w:name w:val="List Continue 5"/>
    <w:basedOn w:val="a2"/>
    <w:uiPriority w:val="99"/>
    <w:semiHidden/>
    <w:unhideWhenUsed/>
    <w:rsid w:val="001414B9"/>
    <w:pPr>
      <w:spacing w:after="120" w:line="259" w:lineRule="auto"/>
      <w:ind w:left="1415"/>
      <w:contextualSpacing/>
    </w:pPr>
  </w:style>
  <w:style w:type="paragraph" w:styleId="affffc">
    <w:name w:val="Closing"/>
    <w:basedOn w:val="a2"/>
    <w:link w:val="affffd"/>
    <w:uiPriority w:val="99"/>
    <w:semiHidden/>
    <w:unhideWhenUsed/>
    <w:rsid w:val="001414B9"/>
    <w:pPr>
      <w:spacing w:after="0" w:line="240" w:lineRule="auto"/>
      <w:ind w:left="4252"/>
    </w:pPr>
  </w:style>
  <w:style w:type="character" w:customStyle="1" w:styleId="affffd">
    <w:name w:val="Прощание Знак"/>
    <w:basedOn w:val="a3"/>
    <w:link w:val="affffc"/>
    <w:uiPriority w:val="99"/>
    <w:semiHidden/>
    <w:rsid w:val="001414B9"/>
  </w:style>
  <w:style w:type="paragraph" w:styleId="affffe">
    <w:name w:val="List"/>
    <w:basedOn w:val="a2"/>
    <w:uiPriority w:val="99"/>
    <w:semiHidden/>
    <w:unhideWhenUsed/>
    <w:rsid w:val="001414B9"/>
    <w:pPr>
      <w:spacing w:after="160" w:line="259" w:lineRule="auto"/>
      <w:ind w:left="283" w:hanging="283"/>
      <w:contextualSpacing/>
    </w:pPr>
  </w:style>
  <w:style w:type="paragraph" w:styleId="2f">
    <w:name w:val="List 2"/>
    <w:basedOn w:val="a2"/>
    <w:uiPriority w:val="99"/>
    <w:semiHidden/>
    <w:unhideWhenUsed/>
    <w:rsid w:val="001414B9"/>
    <w:pPr>
      <w:spacing w:after="160" w:line="259" w:lineRule="auto"/>
      <w:ind w:left="566" w:hanging="283"/>
      <w:contextualSpacing/>
    </w:pPr>
  </w:style>
  <w:style w:type="paragraph" w:styleId="3a">
    <w:name w:val="List 3"/>
    <w:basedOn w:val="a2"/>
    <w:uiPriority w:val="99"/>
    <w:semiHidden/>
    <w:unhideWhenUsed/>
    <w:rsid w:val="001414B9"/>
    <w:pPr>
      <w:spacing w:after="160" w:line="259" w:lineRule="auto"/>
      <w:ind w:left="849" w:hanging="283"/>
      <w:contextualSpacing/>
    </w:pPr>
  </w:style>
  <w:style w:type="paragraph" w:styleId="46">
    <w:name w:val="List 4"/>
    <w:basedOn w:val="a2"/>
    <w:uiPriority w:val="99"/>
    <w:semiHidden/>
    <w:unhideWhenUsed/>
    <w:rsid w:val="001414B9"/>
    <w:pPr>
      <w:spacing w:after="160" w:line="259" w:lineRule="auto"/>
      <w:ind w:left="1132" w:hanging="283"/>
      <w:contextualSpacing/>
    </w:pPr>
  </w:style>
  <w:style w:type="paragraph" w:styleId="56">
    <w:name w:val="List 5"/>
    <w:basedOn w:val="a2"/>
    <w:uiPriority w:val="99"/>
    <w:semiHidden/>
    <w:unhideWhenUsed/>
    <w:rsid w:val="001414B9"/>
    <w:pPr>
      <w:spacing w:after="160" w:line="259" w:lineRule="auto"/>
      <w:ind w:left="1415" w:hanging="283"/>
      <w:contextualSpacing/>
    </w:pPr>
  </w:style>
  <w:style w:type="paragraph" w:styleId="afffff">
    <w:name w:val="Bibliography"/>
    <w:basedOn w:val="a2"/>
    <w:next w:val="a2"/>
    <w:uiPriority w:val="37"/>
    <w:semiHidden/>
    <w:unhideWhenUsed/>
    <w:rsid w:val="001414B9"/>
    <w:pPr>
      <w:spacing w:after="160" w:line="259" w:lineRule="auto"/>
    </w:pPr>
  </w:style>
  <w:style w:type="paragraph" w:styleId="HTML1">
    <w:name w:val="HTML Preformatted"/>
    <w:basedOn w:val="a2"/>
    <w:link w:val="HTML2"/>
    <w:uiPriority w:val="99"/>
    <w:semiHidden/>
    <w:unhideWhenUsed/>
    <w:rsid w:val="001414B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414B9"/>
    <w:rPr>
      <w:rFonts w:ascii="Consolas" w:hAnsi="Consolas"/>
      <w:sz w:val="20"/>
      <w:szCs w:val="20"/>
    </w:rPr>
  </w:style>
  <w:style w:type="paragraph" w:styleId="afffff0">
    <w:name w:val="table of authorities"/>
    <w:basedOn w:val="a2"/>
    <w:next w:val="a2"/>
    <w:uiPriority w:val="99"/>
    <w:semiHidden/>
    <w:unhideWhenUsed/>
    <w:rsid w:val="001414B9"/>
    <w:pPr>
      <w:spacing w:after="0" w:line="259" w:lineRule="auto"/>
      <w:ind w:left="220" w:hanging="220"/>
    </w:pPr>
  </w:style>
  <w:style w:type="paragraph" w:styleId="afffff1">
    <w:name w:val="endnote text"/>
    <w:basedOn w:val="a2"/>
    <w:link w:val="afffff2"/>
    <w:uiPriority w:val="99"/>
    <w:semiHidden/>
    <w:unhideWhenUsed/>
    <w:rsid w:val="001414B9"/>
    <w:pPr>
      <w:spacing w:after="0" w:line="240" w:lineRule="auto"/>
    </w:pPr>
    <w:rPr>
      <w:sz w:val="20"/>
      <w:szCs w:val="20"/>
    </w:rPr>
  </w:style>
  <w:style w:type="character" w:customStyle="1" w:styleId="afffff2">
    <w:name w:val="Текст концевой сноски Знак"/>
    <w:basedOn w:val="a3"/>
    <w:link w:val="afffff1"/>
    <w:uiPriority w:val="99"/>
    <w:semiHidden/>
    <w:rsid w:val="001414B9"/>
    <w:rPr>
      <w:sz w:val="20"/>
      <w:szCs w:val="20"/>
    </w:rPr>
  </w:style>
  <w:style w:type="paragraph" w:styleId="afffff3">
    <w:name w:val="macro"/>
    <w:link w:val="afffff4"/>
    <w:uiPriority w:val="99"/>
    <w:semiHidden/>
    <w:unhideWhenUsed/>
    <w:rsid w:val="001414B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59" w:lineRule="auto"/>
    </w:pPr>
    <w:rPr>
      <w:rFonts w:ascii="Consolas" w:hAnsi="Consolas"/>
      <w:sz w:val="20"/>
      <w:szCs w:val="20"/>
    </w:rPr>
  </w:style>
  <w:style w:type="character" w:customStyle="1" w:styleId="afffff4">
    <w:name w:val="Текст макроса Знак"/>
    <w:basedOn w:val="a3"/>
    <w:link w:val="afffff3"/>
    <w:uiPriority w:val="99"/>
    <w:semiHidden/>
    <w:rsid w:val="001414B9"/>
    <w:rPr>
      <w:rFonts w:ascii="Consolas" w:hAnsi="Consolas"/>
      <w:sz w:val="20"/>
      <w:szCs w:val="20"/>
    </w:rPr>
  </w:style>
  <w:style w:type="paragraph" w:styleId="1f2">
    <w:name w:val="index 1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220" w:hanging="220"/>
    </w:pPr>
  </w:style>
  <w:style w:type="paragraph" w:customStyle="1" w:styleId="1f3">
    <w:name w:val="Указатель1"/>
    <w:basedOn w:val="a2"/>
    <w:next w:val="1f2"/>
    <w:uiPriority w:val="99"/>
    <w:semiHidden/>
    <w:unhideWhenUsed/>
    <w:rsid w:val="001414B9"/>
    <w:pPr>
      <w:spacing w:after="160" w:line="259" w:lineRule="auto"/>
    </w:pPr>
    <w:rPr>
      <w:rFonts w:ascii="Calibri Light" w:eastAsia="Times New Roman" w:hAnsi="Calibri Light" w:cs="Times New Roman"/>
      <w:b/>
      <w:bCs/>
    </w:rPr>
  </w:style>
  <w:style w:type="paragraph" w:styleId="2f0">
    <w:name w:val="index 2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440" w:hanging="220"/>
    </w:pPr>
  </w:style>
  <w:style w:type="paragraph" w:styleId="3b">
    <w:name w:val="index 3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660" w:hanging="220"/>
    </w:pPr>
  </w:style>
  <w:style w:type="paragraph" w:styleId="47">
    <w:name w:val="index 4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100" w:hanging="220"/>
    </w:pPr>
  </w:style>
  <w:style w:type="paragraph" w:styleId="63">
    <w:name w:val="index 6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320" w:hanging="220"/>
    </w:pPr>
  </w:style>
  <w:style w:type="paragraph" w:styleId="73">
    <w:name w:val="index 7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760" w:hanging="220"/>
    </w:pPr>
  </w:style>
  <w:style w:type="paragraph" w:styleId="93">
    <w:name w:val="index 9"/>
    <w:basedOn w:val="a2"/>
    <w:next w:val="a2"/>
    <w:autoRedefine/>
    <w:uiPriority w:val="99"/>
    <w:semiHidden/>
    <w:unhideWhenUsed/>
    <w:rsid w:val="001414B9"/>
    <w:pPr>
      <w:spacing w:after="0" w:line="240" w:lineRule="auto"/>
      <w:ind w:left="1980" w:hanging="220"/>
    </w:pPr>
  </w:style>
  <w:style w:type="paragraph" w:customStyle="1" w:styleId="1f4">
    <w:name w:val="Цитата1"/>
    <w:basedOn w:val="a2"/>
    <w:next w:val="afffff5"/>
    <w:uiPriority w:val="99"/>
    <w:semiHidden/>
    <w:unhideWhenUsed/>
    <w:rsid w:val="001414B9"/>
    <w:pPr>
      <w:pBdr>
        <w:top w:val="single" w:sz="2" w:space="10" w:color="4472C4"/>
        <w:left w:val="single" w:sz="2" w:space="10" w:color="4472C4"/>
        <w:bottom w:val="single" w:sz="2" w:space="10" w:color="4472C4"/>
        <w:right w:val="single" w:sz="2" w:space="10" w:color="4472C4"/>
      </w:pBdr>
      <w:spacing w:after="160" w:line="259" w:lineRule="auto"/>
      <w:ind w:left="1152" w:right="1152"/>
    </w:pPr>
    <w:rPr>
      <w:rFonts w:eastAsia="Times New Roman"/>
      <w:i/>
      <w:iCs/>
      <w:color w:val="4472C4"/>
    </w:rPr>
  </w:style>
  <w:style w:type="paragraph" w:customStyle="1" w:styleId="1f5">
    <w:name w:val="Шапка1"/>
    <w:basedOn w:val="a2"/>
    <w:next w:val="afffff6"/>
    <w:link w:val="afffff7"/>
    <w:uiPriority w:val="99"/>
    <w:semiHidden/>
    <w:unhideWhenUsed/>
    <w:rsid w:val="001414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eastAsia="Times New Roman" w:hAnsi="Calibri Light" w:cs="Times New Roman"/>
    </w:rPr>
  </w:style>
  <w:style w:type="character" w:customStyle="1" w:styleId="afffff7">
    <w:name w:val="Шапка Знак"/>
    <w:basedOn w:val="a3"/>
    <w:link w:val="1f5"/>
    <w:uiPriority w:val="99"/>
    <w:semiHidden/>
    <w:rsid w:val="001414B9"/>
    <w:rPr>
      <w:rFonts w:ascii="Calibri Light" w:eastAsia="Times New Roman" w:hAnsi="Calibri Light" w:cs="Times New Roman"/>
      <w:kern w:val="0"/>
      <w:shd w:val="pct20" w:color="auto" w:fill="auto"/>
      <w14:ligatures w14:val="none"/>
    </w:rPr>
  </w:style>
  <w:style w:type="paragraph" w:styleId="afffff8">
    <w:name w:val="E-mail Signature"/>
    <w:basedOn w:val="a2"/>
    <w:link w:val="afffff9"/>
    <w:uiPriority w:val="99"/>
    <w:semiHidden/>
    <w:unhideWhenUsed/>
    <w:rsid w:val="001414B9"/>
    <w:pPr>
      <w:spacing w:after="0" w:line="240" w:lineRule="auto"/>
    </w:pPr>
  </w:style>
  <w:style w:type="character" w:customStyle="1" w:styleId="afffff9">
    <w:name w:val="Электронная подпись Знак"/>
    <w:basedOn w:val="a3"/>
    <w:link w:val="afffff8"/>
    <w:uiPriority w:val="99"/>
    <w:semiHidden/>
    <w:rsid w:val="001414B9"/>
  </w:style>
  <w:style w:type="paragraph" w:customStyle="1" w:styleId="afffffa">
    <w:name w:val="СЖД_Таблица"/>
    <w:basedOn w:val="a2"/>
    <w:qFormat/>
    <w:rsid w:val="001414B9"/>
    <w:pPr>
      <w:spacing w:after="0" w:line="240" w:lineRule="auto"/>
    </w:pPr>
    <w:rPr>
      <w:rFonts w:ascii="Times New Roman" w:eastAsia="Calibri" w:hAnsi="Times New Roman" w:cs="Times New Roman"/>
      <w:szCs w:val="28"/>
      <w:lang w:eastAsia="ru-RU" w:bidi="ru-RU"/>
    </w:rPr>
  </w:style>
  <w:style w:type="paragraph" w:customStyle="1" w:styleId="afffffb">
    <w:name w:val="СЖД_Таблица _заголовок"/>
    <w:basedOn w:val="afffffa"/>
    <w:qFormat/>
    <w:rsid w:val="001414B9"/>
    <w:pPr>
      <w:jc w:val="center"/>
    </w:pPr>
    <w:rPr>
      <w:b/>
    </w:rPr>
  </w:style>
  <w:style w:type="paragraph" w:customStyle="1" w:styleId="afffffc">
    <w:name w:val="СЖД_Основной"/>
    <w:basedOn w:val="a2"/>
    <w:qFormat/>
    <w:rsid w:val="001414B9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8"/>
    </w:rPr>
  </w:style>
  <w:style w:type="paragraph" w:customStyle="1" w:styleId="a1">
    <w:name w:val="СЖД_Перечисление"/>
    <w:basedOn w:val="afffffc"/>
    <w:next w:val="afffffc"/>
    <w:qFormat/>
    <w:rsid w:val="001414B9"/>
    <w:pPr>
      <w:numPr>
        <w:numId w:val="35"/>
      </w:numPr>
      <w:tabs>
        <w:tab w:val="left" w:pos="1134"/>
      </w:tabs>
      <w:ind w:left="0" w:firstLine="0"/>
    </w:pPr>
  </w:style>
  <w:style w:type="paragraph" w:customStyle="1" w:styleId="Default">
    <w:name w:val="Default"/>
    <w:rsid w:val="001414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f6">
    <w:name w:val="Просмотренная гиперссылка1"/>
    <w:basedOn w:val="a3"/>
    <w:uiPriority w:val="99"/>
    <w:semiHidden/>
    <w:unhideWhenUsed/>
    <w:rsid w:val="001414B9"/>
    <w:rPr>
      <w:color w:val="954F72"/>
      <w:u w:val="single"/>
    </w:rPr>
  </w:style>
  <w:style w:type="character" w:customStyle="1" w:styleId="214">
    <w:name w:val="Заголовок 2 Знак1"/>
    <w:basedOn w:val="a3"/>
    <w:uiPriority w:val="9"/>
    <w:semiHidden/>
    <w:rsid w:val="001414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3"/>
    <w:uiPriority w:val="9"/>
    <w:semiHidden/>
    <w:rsid w:val="001414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1">
    <w:name w:val="Заголовок 4 Знак1"/>
    <w:basedOn w:val="a3"/>
    <w:uiPriority w:val="9"/>
    <w:semiHidden/>
    <w:rsid w:val="001414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1">
    <w:name w:val="Заголовок 5 Знак1"/>
    <w:basedOn w:val="a3"/>
    <w:uiPriority w:val="9"/>
    <w:semiHidden/>
    <w:rsid w:val="001414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3"/>
    <w:uiPriority w:val="9"/>
    <w:semiHidden/>
    <w:rsid w:val="001414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3"/>
    <w:uiPriority w:val="9"/>
    <w:semiHidden/>
    <w:rsid w:val="001414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3"/>
    <w:uiPriority w:val="9"/>
    <w:semiHidden/>
    <w:rsid w:val="001414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3"/>
    <w:uiPriority w:val="9"/>
    <w:semiHidden/>
    <w:rsid w:val="001414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basedOn w:val="a2"/>
    <w:next w:val="a2"/>
    <w:link w:val="15"/>
    <w:qFormat/>
    <w:rsid w:val="001414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2f1">
    <w:name w:val="Название Знак2"/>
    <w:basedOn w:val="a3"/>
    <w:uiPriority w:val="10"/>
    <w:rsid w:val="001414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2"/>
    <w:next w:val="a2"/>
    <w:link w:val="a7"/>
    <w:uiPriority w:val="11"/>
    <w:qFormat/>
    <w:rsid w:val="001414B9"/>
    <w:pPr>
      <w:numPr>
        <w:ilvl w:val="1"/>
      </w:numPr>
    </w:pPr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1f7">
    <w:name w:val="Подзаголовок Знак1"/>
    <w:basedOn w:val="a3"/>
    <w:uiPriority w:val="11"/>
    <w:rsid w:val="001414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5">
    <w:name w:val="Quote"/>
    <w:basedOn w:val="a2"/>
    <w:next w:val="a2"/>
    <w:link w:val="24"/>
    <w:uiPriority w:val="29"/>
    <w:qFormat/>
    <w:rsid w:val="001414B9"/>
    <w:rPr>
      <w:i/>
      <w:iCs/>
      <w:color w:val="404040"/>
    </w:rPr>
  </w:style>
  <w:style w:type="character" w:customStyle="1" w:styleId="215">
    <w:name w:val="Цитата 2 Знак1"/>
    <w:basedOn w:val="a3"/>
    <w:uiPriority w:val="29"/>
    <w:rsid w:val="001414B9"/>
    <w:rPr>
      <w:i/>
      <w:iCs/>
      <w:color w:val="000000" w:themeColor="text1"/>
    </w:rPr>
  </w:style>
  <w:style w:type="character" w:styleId="afffffd">
    <w:name w:val="Intense Emphasis"/>
    <w:basedOn w:val="a3"/>
    <w:uiPriority w:val="21"/>
    <w:qFormat/>
    <w:rsid w:val="001414B9"/>
    <w:rPr>
      <w:b/>
      <w:bCs/>
      <w:i/>
      <w:iCs/>
      <w:color w:val="4F81BD" w:themeColor="accent1"/>
    </w:rPr>
  </w:style>
  <w:style w:type="paragraph" w:styleId="ac">
    <w:name w:val="Intense Quote"/>
    <w:basedOn w:val="a2"/>
    <w:next w:val="a2"/>
    <w:link w:val="ab"/>
    <w:uiPriority w:val="30"/>
    <w:qFormat/>
    <w:rsid w:val="001414B9"/>
    <w:pPr>
      <w:pBdr>
        <w:bottom w:val="single" w:sz="4" w:space="4" w:color="4F81BD" w:themeColor="accent1"/>
      </w:pBdr>
      <w:spacing w:before="200" w:after="280"/>
      <w:ind w:left="936" w:right="936"/>
    </w:pPr>
    <w:rPr>
      <w:i/>
      <w:iCs/>
      <w:color w:val="2F5496"/>
    </w:rPr>
  </w:style>
  <w:style w:type="character" w:customStyle="1" w:styleId="1f8">
    <w:name w:val="Выделенная цитата Знак1"/>
    <w:basedOn w:val="a3"/>
    <w:uiPriority w:val="30"/>
    <w:rsid w:val="001414B9"/>
    <w:rPr>
      <w:b/>
      <w:bCs/>
      <w:i/>
      <w:iCs/>
      <w:color w:val="4F81BD" w:themeColor="accent1"/>
    </w:rPr>
  </w:style>
  <w:style w:type="character" w:styleId="afffffe">
    <w:name w:val="Intense Reference"/>
    <w:basedOn w:val="a3"/>
    <w:uiPriority w:val="32"/>
    <w:qFormat/>
    <w:rsid w:val="001414B9"/>
    <w:rPr>
      <w:b/>
      <w:bCs/>
      <w:smallCaps/>
      <w:color w:val="C0504D" w:themeColor="accent2"/>
      <w:spacing w:val="5"/>
      <w:u w:val="single"/>
    </w:rPr>
  </w:style>
  <w:style w:type="character" w:styleId="affffff">
    <w:name w:val="Hyperlink"/>
    <w:basedOn w:val="a3"/>
    <w:uiPriority w:val="99"/>
    <w:semiHidden/>
    <w:unhideWhenUsed/>
    <w:rsid w:val="001414B9"/>
    <w:rPr>
      <w:color w:val="0000FF" w:themeColor="hyperlink"/>
      <w:u w:val="single"/>
    </w:rPr>
  </w:style>
  <w:style w:type="paragraph" w:styleId="afffd">
    <w:name w:val="envelope address"/>
    <w:basedOn w:val="a2"/>
    <w:uiPriority w:val="99"/>
    <w:semiHidden/>
    <w:unhideWhenUsed/>
    <w:rsid w:val="001414B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Body Text First Indent 2"/>
    <w:basedOn w:val="afff8"/>
    <w:link w:val="216"/>
    <w:uiPriority w:val="99"/>
    <w:semiHidden/>
    <w:unhideWhenUsed/>
    <w:rsid w:val="001414B9"/>
    <w:pPr>
      <w:spacing w:after="200" w:line="276" w:lineRule="auto"/>
      <w:ind w:left="360" w:firstLine="360"/>
      <w:jc w:val="left"/>
    </w:pPr>
    <w:rPr>
      <w:rFonts w:asciiTheme="minorHAnsi" w:eastAsiaTheme="minorHAnsi" w:hAnsiTheme="minorHAnsi" w:cstheme="minorBidi"/>
    </w:rPr>
  </w:style>
  <w:style w:type="character" w:customStyle="1" w:styleId="216">
    <w:name w:val="Красная строка 2 Знак1"/>
    <w:basedOn w:val="afff9"/>
    <w:link w:val="29"/>
    <w:uiPriority w:val="99"/>
    <w:semiHidden/>
    <w:rsid w:val="001414B9"/>
    <w:rPr>
      <w:rFonts w:ascii="Arial" w:eastAsia="Calibri" w:hAnsi="Arial" w:cs="Arial"/>
    </w:rPr>
  </w:style>
  <w:style w:type="paragraph" w:styleId="2b">
    <w:name w:val="envelope return"/>
    <w:basedOn w:val="a2"/>
    <w:uiPriority w:val="99"/>
    <w:semiHidden/>
    <w:unhideWhenUsed/>
    <w:rsid w:val="001414B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ff5">
    <w:name w:val="Block Text"/>
    <w:basedOn w:val="a2"/>
    <w:uiPriority w:val="99"/>
    <w:semiHidden/>
    <w:unhideWhenUsed/>
    <w:rsid w:val="001414B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afffff6">
    <w:name w:val="Message Header"/>
    <w:basedOn w:val="a2"/>
    <w:link w:val="1f9"/>
    <w:uiPriority w:val="99"/>
    <w:semiHidden/>
    <w:unhideWhenUsed/>
    <w:rsid w:val="001414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1f9">
    <w:name w:val="Шапка Знак1"/>
    <w:basedOn w:val="a3"/>
    <w:link w:val="afffff6"/>
    <w:uiPriority w:val="99"/>
    <w:semiHidden/>
    <w:rsid w:val="001414B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affffff0">
    <w:name w:val="FollowedHyperlink"/>
    <w:basedOn w:val="a3"/>
    <w:uiPriority w:val="99"/>
    <w:semiHidden/>
    <w:unhideWhenUsed/>
    <w:rsid w:val="001414B9"/>
    <w:rPr>
      <w:color w:val="800080" w:themeColor="followedHyperlink"/>
      <w:u w:val="single"/>
    </w:rPr>
  </w:style>
  <w:style w:type="table" w:customStyle="1" w:styleId="1fa">
    <w:name w:val="Сетка таблицы1"/>
    <w:basedOn w:val="a4"/>
    <w:next w:val="af1"/>
    <w:uiPriority w:val="39"/>
    <w:rsid w:val="004C7B6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BDDA6-6525-4BC9-A469-CC8554C94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22</Pages>
  <Words>4619</Words>
  <Characters>26330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Бурбо Татьяна Валентиновна</dc:creator>
  <cp:keywords/>
  <dc:description/>
  <cp:lastModifiedBy>Бурбо Татьяна Валентиновна</cp:lastModifiedBy>
  <cp:revision>11</cp:revision>
  <cp:lastPrinted>2026-04-24T06:53:00Z</cp:lastPrinted>
  <dcterms:created xsi:type="dcterms:W3CDTF">2026-04-22T05:29:00Z</dcterms:created>
  <dcterms:modified xsi:type="dcterms:W3CDTF">2026-04-30T04:19:00Z</dcterms:modified>
</cp:coreProperties>
</file>