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B8" w:rsidRDefault="0048778B" w:rsidP="00363BB8">
      <w:pPr>
        <w:pStyle w:val="ConsPlusTitle"/>
        <w:jc w:val="center"/>
        <w:rPr>
          <w:rFonts w:ascii="Times New Roman" w:hAnsi="Times New Roman" w:cs="Times New Roman"/>
          <w:sz w:val="26"/>
          <w:szCs w:val="26"/>
        </w:rPr>
      </w:pPr>
      <w:bookmarkStart w:id="0" w:name="P44"/>
      <w:bookmarkEnd w:id="0"/>
      <w:r w:rsidRPr="00C00365">
        <w:rPr>
          <w:rFonts w:ascii="Times New Roman" w:hAnsi="Times New Roman" w:cs="Times New Roman"/>
          <w:sz w:val="26"/>
          <w:szCs w:val="26"/>
        </w:rPr>
        <w:t xml:space="preserve">Паспорт </w:t>
      </w:r>
      <w:r w:rsidR="00363BB8">
        <w:rPr>
          <w:rFonts w:ascii="Times New Roman" w:hAnsi="Times New Roman" w:cs="Times New Roman"/>
          <w:sz w:val="26"/>
          <w:szCs w:val="26"/>
        </w:rPr>
        <w:t xml:space="preserve"> проекта </w:t>
      </w:r>
      <w:r w:rsidRPr="00C00365">
        <w:rPr>
          <w:rFonts w:ascii="Times New Roman" w:hAnsi="Times New Roman" w:cs="Times New Roman"/>
          <w:sz w:val="26"/>
          <w:szCs w:val="26"/>
        </w:rPr>
        <w:t>муниципальной программы</w:t>
      </w:r>
    </w:p>
    <w:p w:rsidR="00363BB8" w:rsidRDefault="00363BB8" w:rsidP="00363BB8">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«У</w:t>
      </w:r>
      <w:r w:rsidRPr="00C00365">
        <w:rPr>
          <w:rFonts w:ascii="Times New Roman" w:hAnsi="Times New Roman" w:cs="Times New Roman"/>
          <w:sz w:val="26"/>
          <w:szCs w:val="26"/>
        </w:rPr>
        <w:t xml:space="preserve">правление муниципальными финансами </w:t>
      </w:r>
    </w:p>
    <w:p w:rsidR="00363BB8" w:rsidRDefault="00363BB8" w:rsidP="00363BB8">
      <w:pPr>
        <w:pStyle w:val="ConsPlusTitle"/>
        <w:jc w:val="center"/>
        <w:rPr>
          <w:rFonts w:ascii="Times New Roman" w:hAnsi="Times New Roman" w:cs="Times New Roman"/>
          <w:sz w:val="26"/>
          <w:szCs w:val="26"/>
        </w:rPr>
      </w:pPr>
      <w:r>
        <w:rPr>
          <w:rFonts w:ascii="Times New Roman" w:hAnsi="Times New Roman" w:cs="Times New Roman"/>
          <w:sz w:val="26"/>
          <w:szCs w:val="26"/>
        </w:rPr>
        <w:t>Н</w:t>
      </w:r>
      <w:r w:rsidRPr="00C00365">
        <w:rPr>
          <w:rFonts w:ascii="Times New Roman" w:hAnsi="Times New Roman" w:cs="Times New Roman"/>
          <w:sz w:val="26"/>
          <w:szCs w:val="26"/>
        </w:rPr>
        <w:t>аходкинского</w:t>
      </w:r>
      <w:r>
        <w:rPr>
          <w:rFonts w:ascii="Times New Roman" w:hAnsi="Times New Roman" w:cs="Times New Roman"/>
          <w:sz w:val="26"/>
          <w:szCs w:val="26"/>
        </w:rPr>
        <w:t xml:space="preserve"> </w:t>
      </w:r>
      <w:r w:rsidRPr="00C00365">
        <w:rPr>
          <w:rFonts w:ascii="Times New Roman" w:hAnsi="Times New Roman" w:cs="Times New Roman"/>
          <w:sz w:val="26"/>
          <w:szCs w:val="26"/>
        </w:rPr>
        <w:t>городского округа</w:t>
      </w:r>
    </w:p>
    <w:p w:rsidR="00363BB8" w:rsidRDefault="00363BB8" w:rsidP="00363BB8">
      <w:pPr>
        <w:pStyle w:val="ConsPlusTitle"/>
        <w:jc w:val="center"/>
        <w:rPr>
          <w:rFonts w:ascii="Times New Roman" w:hAnsi="Times New Roman" w:cs="Times New Roman"/>
          <w:sz w:val="26"/>
          <w:szCs w:val="26"/>
        </w:rPr>
      </w:pPr>
      <w:r w:rsidRPr="00C00365">
        <w:rPr>
          <w:rFonts w:ascii="Times New Roman" w:hAnsi="Times New Roman" w:cs="Times New Roman"/>
          <w:sz w:val="26"/>
          <w:szCs w:val="26"/>
        </w:rPr>
        <w:t xml:space="preserve"> на 2027 - 2031 годы</w:t>
      </w:r>
      <w:r>
        <w:rPr>
          <w:rFonts w:ascii="Times New Roman" w:hAnsi="Times New Roman" w:cs="Times New Roman"/>
          <w:sz w:val="26"/>
          <w:szCs w:val="26"/>
        </w:rPr>
        <w:t>»</w:t>
      </w:r>
    </w:p>
    <w:p w:rsidR="00363BB8" w:rsidRDefault="00363BB8" w:rsidP="00363BB8">
      <w:pPr>
        <w:pStyle w:val="ConsPlusTitle"/>
        <w:jc w:val="center"/>
        <w:rPr>
          <w:rFonts w:ascii="Times New Roman" w:hAnsi="Times New Roman" w:cs="Times New Roman"/>
          <w:sz w:val="26"/>
          <w:szCs w:val="26"/>
        </w:rPr>
      </w:pPr>
    </w:p>
    <w:p w:rsidR="00363BB8" w:rsidRDefault="00363BB8" w:rsidP="00363BB8">
      <w:pPr>
        <w:pStyle w:val="ConsPlusTitle"/>
        <w:numPr>
          <w:ilvl w:val="0"/>
          <w:numId w:val="2"/>
        </w:numPr>
        <w:jc w:val="both"/>
        <w:rPr>
          <w:rFonts w:ascii="Times New Roman" w:hAnsi="Times New Roman" w:cs="Times New Roman"/>
          <w:sz w:val="26"/>
          <w:szCs w:val="26"/>
        </w:rPr>
      </w:pPr>
      <w:r>
        <w:rPr>
          <w:rFonts w:ascii="Times New Roman" w:hAnsi="Times New Roman" w:cs="Times New Roman"/>
          <w:sz w:val="26"/>
          <w:szCs w:val="26"/>
        </w:rPr>
        <w:t>Наименование разработчика:</w:t>
      </w:r>
    </w:p>
    <w:p w:rsidR="00363BB8" w:rsidRDefault="00363BB8" w:rsidP="00363BB8">
      <w:pPr>
        <w:pStyle w:val="ConsPlusNormal"/>
        <w:spacing w:line="360" w:lineRule="auto"/>
        <w:ind w:firstLine="709"/>
        <w:jc w:val="both"/>
        <w:rPr>
          <w:rFonts w:ascii="Times New Roman" w:hAnsi="Times New Roman" w:cs="Times New Roman"/>
          <w:sz w:val="26"/>
          <w:szCs w:val="26"/>
        </w:rPr>
      </w:pPr>
      <w:r w:rsidRPr="00C00365">
        <w:rPr>
          <w:rFonts w:ascii="Times New Roman" w:hAnsi="Times New Roman" w:cs="Times New Roman"/>
          <w:sz w:val="26"/>
          <w:szCs w:val="26"/>
        </w:rPr>
        <w:t>Финансовое управление администрации Находкинского городского округа (далее - финансовое управление)</w:t>
      </w:r>
      <w:r>
        <w:rPr>
          <w:rFonts w:ascii="Times New Roman" w:hAnsi="Times New Roman" w:cs="Times New Roman"/>
          <w:sz w:val="26"/>
          <w:szCs w:val="26"/>
        </w:rPr>
        <w:t>.</w:t>
      </w:r>
    </w:p>
    <w:p w:rsidR="00363BB8" w:rsidRPr="00363BB8" w:rsidRDefault="00363BB8" w:rsidP="00363BB8">
      <w:pPr>
        <w:pStyle w:val="ConsPlusNormal"/>
        <w:numPr>
          <w:ilvl w:val="0"/>
          <w:numId w:val="2"/>
        </w:numPr>
        <w:spacing w:line="360" w:lineRule="auto"/>
        <w:jc w:val="both"/>
        <w:rPr>
          <w:rFonts w:ascii="Times New Roman" w:hAnsi="Times New Roman" w:cs="Times New Roman"/>
          <w:b/>
          <w:sz w:val="26"/>
          <w:szCs w:val="26"/>
        </w:rPr>
      </w:pPr>
      <w:r w:rsidRPr="00363BB8">
        <w:rPr>
          <w:rFonts w:ascii="Times New Roman" w:hAnsi="Times New Roman" w:cs="Times New Roman"/>
          <w:b/>
          <w:sz w:val="26"/>
          <w:szCs w:val="26"/>
        </w:rPr>
        <w:t>Вид документа стратегического планирования</w:t>
      </w:r>
      <w:r>
        <w:rPr>
          <w:rFonts w:ascii="Times New Roman" w:hAnsi="Times New Roman" w:cs="Times New Roman"/>
          <w:b/>
          <w:sz w:val="26"/>
          <w:szCs w:val="26"/>
        </w:rPr>
        <w:t>:</w:t>
      </w:r>
    </w:p>
    <w:p w:rsidR="00363BB8" w:rsidRDefault="00363BB8" w:rsidP="00363BB8">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Муниципальная программа.</w:t>
      </w:r>
    </w:p>
    <w:p w:rsidR="00363BB8" w:rsidRPr="00363BB8" w:rsidRDefault="00363BB8" w:rsidP="00363BB8">
      <w:pPr>
        <w:pStyle w:val="ConsPlusNormal"/>
        <w:numPr>
          <w:ilvl w:val="0"/>
          <w:numId w:val="2"/>
        </w:numPr>
        <w:spacing w:line="360" w:lineRule="auto"/>
        <w:jc w:val="both"/>
        <w:rPr>
          <w:rFonts w:ascii="Times New Roman" w:hAnsi="Times New Roman" w:cs="Times New Roman"/>
          <w:b/>
          <w:sz w:val="26"/>
          <w:szCs w:val="26"/>
        </w:rPr>
      </w:pPr>
      <w:r w:rsidRPr="00363BB8">
        <w:rPr>
          <w:rFonts w:ascii="Times New Roman" w:hAnsi="Times New Roman" w:cs="Times New Roman"/>
          <w:b/>
          <w:sz w:val="26"/>
          <w:szCs w:val="26"/>
        </w:rPr>
        <w:t>Наименование проекта документа стратегического планирования</w:t>
      </w:r>
      <w:r>
        <w:rPr>
          <w:rFonts w:ascii="Times New Roman" w:hAnsi="Times New Roman" w:cs="Times New Roman"/>
          <w:b/>
          <w:sz w:val="26"/>
          <w:szCs w:val="26"/>
        </w:rPr>
        <w:t>:</w:t>
      </w:r>
    </w:p>
    <w:p w:rsidR="00363BB8" w:rsidRDefault="00363BB8" w:rsidP="00363BB8">
      <w:pPr>
        <w:pStyle w:val="ConsPlusTitle"/>
        <w:spacing w:line="360" w:lineRule="auto"/>
        <w:jc w:val="both"/>
        <w:rPr>
          <w:rFonts w:ascii="Times New Roman" w:hAnsi="Times New Roman" w:cs="Times New Roman"/>
          <w:b w:val="0"/>
          <w:sz w:val="26"/>
          <w:szCs w:val="26"/>
        </w:rPr>
      </w:pPr>
      <w:r>
        <w:rPr>
          <w:rFonts w:ascii="Times New Roman" w:hAnsi="Times New Roman" w:cs="Times New Roman"/>
          <w:b w:val="0"/>
          <w:sz w:val="26"/>
          <w:szCs w:val="26"/>
        </w:rPr>
        <w:t>Проект муниципальной программы «</w:t>
      </w:r>
      <w:r w:rsidRPr="00363BB8">
        <w:rPr>
          <w:rFonts w:ascii="Times New Roman" w:hAnsi="Times New Roman" w:cs="Times New Roman"/>
          <w:b w:val="0"/>
          <w:sz w:val="26"/>
          <w:szCs w:val="26"/>
        </w:rPr>
        <w:t>Управление муниципальными финансами</w:t>
      </w:r>
      <w:r>
        <w:rPr>
          <w:rFonts w:ascii="Times New Roman" w:hAnsi="Times New Roman" w:cs="Times New Roman"/>
          <w:b w:val="0"/>
          <w:sz w:val="26"/>
          <w:szCs w:val="26"/>
        </w:rPr>
        <w:t xml:space="preserve"> </w:t>
      </w:r>
      <w:r w:rsidRPr="00363BB8">
        <w:rPr>
          <w:rFonts w:ascii="Times New Roman" w:hAnsi="Times New Roman" w:cs="Times New Roman"/>
          <w:b w:val="0"/>
          <w:sz w:val="26"/>
          <w:szCs w:val="26"/>
        </w:rPr>
        <w:t>Находкинского городского округа</w:t>
      </w:r>
      <w:r>
        <w:rPr>
          <w:rFonts w:ascii="Times New Roman" w:hAnsi="Times New Roman" w:cs="Times New Roman"/>
          <w:b w:val="0"/>
          <w:sz w:val="26"/>
          <w:szCs w:val="26"/>
        </w:rPr>
        <w:t xml:space="preserve"> </w:t>
      </w:r>
      <w:r w:rsidRPr="00363BB8">
        <w:rPr>
          <w:rFonts w:ascii="Times New Roman" w:hAnsi="Times New Roman" w:cs="Times New Roman"/>
          <w:b w:val="0"/>
          <w:sz w:val="26"/>
          <w:szCs w:val="26"/>
        </w:rPr>
        <w:t xml:space="preserve"> на 2027 - 2031 годы</w:t>
      </w:r>
      <w:r>
        <w:rPr>
          <w:rFonts w:ascii="Times New Roman" w:hAnsi="Times New Roman" w:cs="Times New Roman"/>
          <w:b w:val="0"/>
          <w:sz w:val="26"/>
          <w:szCs w:val="26"/>
        </w:rPr>
        <w:t>»</w:t>
      </w:r>
    </w:p>
    <w:p w:rsidR="00363BB8" w:rsidRPr="00363BB8" w:rsidRDefault="00363BB8" w:rsidP="00363BB8">
      <w:pPr>
        <w:pStyle w:val="ConsPlusTitle"/>
        <w:numPr>
          <w:ilvl w:val="0"/>
          <w:numId w:val="2"/>
        </w:numPr>
        <w:rPr>
          <w:rFonts w:ascii="Times New Roman" w:hAnsi="Times New Roman" w:cs="Times New Roman"/>
          <w:sz w:val="26"/>
          <w:szCs w:val="26"/>
        </w:rPr>
      </w:pPr>
      <w:r>
        <w:rPr>
          <w:rFonts w:ascii="Times New Roman" w:hAnsi="Times New Roman" w:cs="Times New Roman"/>
          <w:sz w:val="26"/>
          <w:szCs w:val="26"/>
        </w:rPr>
        <w:t xml:space="preserve">Проект </w:t>
      </w:r>
      <w:r w:rsidRPr="00363BB8">
        <w:rPr>
          <w:rFonts w:ascii="Times New Roman" w:hAnsi="Times New Roman" w:cs="Times New Roman"/>
          <w:sz w:val="26"/>
          <w:szCs w:val="26"/>
        </w:rPr>
        <w:t>документа стратегического планирования:</w:t>
      </w:r>
    </w:p>
    <w:p w:rsidR="00363BB8" w:rsidRPr="00C00365" w:rsidRDefault="00363BB8" w:rsidP="00363BB8">
      <w:pPr>
        <w:pStyle w:val="ConsPlusTitle"/>
        <w:ind w:left="720"/>
        <w:jc w:val="both"/>
        <w:rPr>
          <w:rFonts w:ascii="Times New Roman" w:hAnsi="Times New Roman" w:cs="Times New Roman"/>
          <w:sz w:val="26"/>
          <w:szCs w:val="26"/>
        </w:rPr>
      </w:pPr>
    </w:p>
    <w:p w:rsidR="00363BB8" w:rsidRPr="00C00365" w:rsidRDefault="00363BB8" w:rsidP="00363BB8">
      <w:pPr>
        <w:pStyle w:val="ConsPlusNormal"/>
        <w:jc w:val="right"/>
        <w:rPr>
          <w:rFonts w:ascii="Times New Roman" w:hAnsi="Times New Roman" w:cs="Times New Roman"/>
          <w:sz w:val="26"/>
          <w:szCs w:val="26"/>
        </w:rPr>
      </w:pPr>
    </w:p>
    <w:p w:rsidR="00363BB8" w:rsidRPr="00C00365" w:rsidRDefault="00363BB8" w:rsidP="00363BB8">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ПРОЕКТ </w:t>
      </w:r>
      <w:r w:rsidR="001504DC">
        <w:rPr>
          <w:rFonts w:ascii="Times New Roman" w:hAnsi="Times New Roman" w:cs="Times New Roman"/>
          <w:sz w:val="26"/>
          <w:szCs w:val="26"/>
        </w:rPr>
        <w:t>МУНИЦИПАЛЬНОЙ ПРОГРАММЫ</w:t>
      </w:r>
    </w:p>
    <w:p w:rsidR="00363BB8" w:rsidRDefault="00363BB8" w:rsidP="00363BB8">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Pr="00C00365">
        <w:rPr>
          <w:rFonts w:ascii="Times New Roman" w:hAnsi="Times New Roman" w:cs="Times New Roman"/>
          <w:sz w:val="26"/>
          <w:szCs w:val="26"/>
        </w:rPr>
        <w:t>УПРАВЛЕНИЕ МУНИЦИПАЛЬНЫМИ ФИНАНСАМИ НАХОДКИНСКОГОГОРОДСКОГО ОКРУГА</w:t>
      </w:r>
    </w:p>
    <w:p w:rsidR="00363BB8" w:rsidRPr="00C00365" w:rsidRDefault="00363BB8" w:rsidP="00363BB8">
      <w:pPr>
        <w:pStyle w:val="ConsPlusTitle"/>
        <w:jc w:val="center"/>
        <w:rPr>
          <w:rFonts w:ascii="Times New Roman" w:hAnsi="Times New Roman" w:cs="Times New Roman"/>
          <w:sz w:val="26"/>
          <w:szCs w:val="26"/>
        </w:rPr>
      </w:pPr>
      <w:r w:rsidRPr="00C00365">
        <w:rPr>
          <w:rFonts w:ascii="Times New Roman" w:hAnsi="Times New Roman" w:cs="Times New Roman"/>
          <w:sz w:val="26"/>
          <w:szCs w:val="26"/>
        </w:rPr>
        <w:t xml:space="preserve"> НА 2027 - 2031 ГОДЫ</w:t>
      </w:r>
      <w:r>
        <w:rPr>
          <w:rFonts w:ascii="Times New Roman" w:hAnsi="Times New Roman" w:cs="Times New Roman"/>
          <w:sz w:val="26"/>
          <w:szCs w:val="26"/>
        </w:rPr>
        <w:t>»</w:t>
      </w:r>
    </w:p>
    <w:p w:rsidR="00363BB8" w:rsidRPr="00C00365" w:rsidRDefault="00363BB8" w:rsidP="00363BB8">
      <w:pPr>
        <w:pStyle w:val="ConsPlusNormal"/>
        <w:spacing w:after="1"/>
        <w:rPr>
          <w:rFonts w:ascii="Times New Roman" w:hAnsi="Times New Roman" w:cs="Times New Roman"/>
          <w:sz w:val="26"/>
          <w:szCs w:val="26"/>
        </w:rPr>
      </w:pPr>
    </w:p>
    <w:p w:rsidR="00363BB8" w:rsidRPr="00C00365" w:rsidRDefault="00363BB8" w:rsidP="00363BB8">
      <w:pPr>
        <w:pStyle w:val="ConsPlusTitle"/>
        <w:jc w:val="center"/>
        <w:outlineLvl w:val="1"/>
        <w:rPr>
          <w:rFonts w:ascii="Times New Roman" w:hAnsi="Times New Roman" w:cs="Times New Roman"/>
          <w:sz w:val="26"/>
          <w:szCs w:val="26"/>
        </w:rPr>
      </w:pPr>
      <w:r w:rsidRPr="00C00365">
        <w:rPr>
          <w:rFonts w:ascii="Times New Roman" w:hAnsi="Times New Roman" w:cs="Times New Roman"/>
          <w:sz w:val="26"/>
          <w:szCs w:val="26"/>
        </w:rPr>
        <w:t>Паспорт муниципальной программы</w:t>
      </w:r>
    </w:p>
    <w:p w:rsidR="00363BB8" w:rsidRPr="00C00365" w:rsidRDefault="00363BB8" w:rsidP="00363BB8">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6292"/>
      </w:tblGrid>
      <w:tr w:rsidR="00363BB8" w:rsidRPr="00C00365" w:rsidTr="00363BB8">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Ответственный исполнитель Программы</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Финансовое управление администрации Находкинского городского округа (далее - финансовое управление)</w:t>
            </w:r>
            <w:r>
              <w:rPr>
                <w:rFonts w:ascii="Times New Roman" w:hAnsi="Times New Roman" w:cs="Times New Roman"/>
                <w:sz w:val="26"/>
                <w:szCs w:val="26"/>
              </w:rPr>
              <w:t>, начальник финансового управления администрации Находкинского городского округа.</w:t>
            </w:r>
          </w:p>
        </w:tc>
      </w:tr>
      <w:tr w:rsidR="00363BB8" w:rsidRPr="00C00365" w:rsidTr="00363BB8">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Соисполнители Программы</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 Главные распорядители бюджетных средств Находкинского городского округа (далее - ГРБС):</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 xml:space="preserve">-муниципальное казенное учреждение </w:t>
            </w:r>
            <w:r>
              <w:rPr>
                <w:rFonts w:ascii="Times New Roman" w:hAnsi="Times New Roman" w:cs="Times New Roman"/>
                <w:sz w:val="26"/>
                <w:szCs w:val="26"/>
              </w:rPr>
              <w:t>«</w:t>
            </w:r>
            <w:r w:rsidRPr="00C00365">
              <w:rPr>
                <w:rFonts w:ascii="Times New Roman" w:hAnsi="Times New Roman" w:cs="Times New Roman"/>
                <w:sz w:val="26"/>
                <w:szCs w:val="26"/>
              </w:rPr>
              <w:t>Централизованная бухгалтерия муниципальных учреждений культуры</w:t>
            </w:r>
            <w:r>
              <w:rPr>
                <w:rFonts w:ascii="Times New Roman" w:hAnsi="Times New Roman" w:cs="Times New Roman"/>
                <w:sz w:val="26"/>
                <w:szCs w:val="26"/>
              </w:rPr>
              <w:t>»</w:t>
            </w:r>
            <w:r w:rsidRPr="00C00365">
              <w:rPr>
                <w:rFonts w:ascii="Times New Roman" w:hAnsi="Times New Roman" w:cs="Times New Roman"/>
                <w:sz w:val="26"/>
                <w:szCs w:val="26"/>
              </w:rPr>
              <w:t xml:space="preserve">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 xml:space="preserve">-муниципальное казенное учреждение </w:t>
            </w:r>
            <w:r>
              <w:rPr>
                <w:rFonts w:ascii="Times New Roman" w:hAnsi="Times New Roman" w:cs="Times New Roman"/>
                <w:sz w:val="26"/>
                <w:szCs w:val="26"/>
              </w:rPr>
              <w:t>«</w:t>
            </w:r>
            <w:r w:rsidRPr="00C00365">
              <w:rPr>
                <w:rFonts w:ascii="Times New Roman" w:hAnsi="Times New Roman" w:cs="Times New Roman"/>
                <w:sz w:val="26"/>
                <w:szCs w:val="26"/>
              </w:rPr>
              <w:t>Центр экономического планирования и финансирования муниципальных образовательных учреждений</w:t>
            </w:r>
            <w:r>
              <w:rPr>
                <w:rFonts w:ascii="Times New Roman" w:hAnsi="Times New Roman" w:cs="Times New Roman"/>
                <w:sz w:val="26"/>
                <w:szCs w:val="26"/>
              </w:rPr>
              <w:t>»</w:t>
            </w:r>
            <w:r w:rsidRPr="00C00365">
              <w:rPr>
                <w:rFonts w:ascii="Times New Roman" w:hAnsi="Times New Roman" w:cs="Times New Roman"/>
                <w:sz w:val="26"/>
                <w:szCs w:val="26"/>
              </w:rPr>
              <w:t xml:space="preserve"> Находкинского городского округа;</w:t>
            </w:r>
          </w:p>
          <w:p w:rsidR="00363BB8" w:rsidRPr="00345B20"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 xml:space="preserve">-муниципальное казенное учреждение </w:t>
            </w:r>
            <w:r>
              <w:rPr>
                <w:rFonts w:ascii="Times New Roman" w:hAnsi="Times New Roman" w:cs="Times New Roman"/>
                <w:sz w:val="26"/>
                <w:szCs w:val="26"/>
              </w:rPr>
              <w:t>«</w:t>
            </w:r>
            <w:r w:rsidRPr="00C00365">
              <w:rPr>
                <w:rFonts w:ascii="Times New Roman" w:hAnsi="Times New Roman" w:cs="Times New Roman"/>
                <w:sz w:val="26"/>
                <w:szCs w:val="26"/>
              </w:rPr>
              <w:t>Центр по обеспечению деятельности учреждений сферы физической культуры и спорта</w:t>
            </w:r>
            <w:r>
              <w:rPr>
                <w:rFonts w:ascii="Times New Roman" w:hAnsi="Times New Roman" w:cs="Times New Roman"/>
                <w:sz w:val="26"/>
                <w:szCs w:val="26"/>
              </w:rPr>
              <w:t>»</w:t>
            </w:r>
            <w:r w:rsidRPr="00C00365">
              <w:rPr>
                <w:rFonts w:ascii="Times New Roman" w:hAnsi="Times New Roman" w:cs="Times New Roman"/>
                <w:sz w:val="26"/>
                <w:szCs w:val="26"/>
              </w:rPr>
              <w:t>.</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345B20">
              <w:rPr>
                <w:rFonts w:ascii="Times New Roman" w:hAnsi="Times New Roman" w:cs="Times New Roman"/>
                <w:sz w:val="26"/>
                <w:szCs w:val="26"/>
              </w:rPr>
              <w:t xml:space="preserve"> </w:t>
            </w:r>
            <w:r>
              <w:rPr>
                <w:rFonts w:ascii="Times New Roman" w:hAnsi="Times New Roman" w:cs="Times New Roman"/>
                <w:sz w:val="26"/>
                <w:szCs w:val="26"/>
              </w:rPr>
              <w:t>муниципальное казенное учреждение «Департамент архитектуры, градостроительства и землепользования города Находка».</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2.Управление имуществом администрации Находкинского городского округа,</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3.Управление землепользования и застройки </w:t>
            </w:r>
            <w:r>
              <w:rPr>
                <w:rFonts w:ascii="Times New Roman" w:hAnsi="Times New Roman" w:cs="Times New Roman"/>
                <w:sz w:val="26"/>
                <w:szCs w:val="26"/>
              </w:rPr>
              <w:lastRenderedPageBreak/>
              <w:t>администрации Находкинского городского округа,</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4.Управление образования администрации Находкинского городского округа,</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5.Управление культуры администрации Находкинского городского округа,</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 Управление по связям с общественностью и делам молодежи </w:t>
            </w:r>
            <w:r w:rsidRPr="00C82033">
              <w:rPr>
                <w:rFonts w:ascii="Times New Roman" w:hAnsi="Times New Roman" w:cs="Times New Roman"/>
                <w:sz w:val="26"/>
                <w:szCs w:val="26"/>
              </w:rPr>
              <w:t>администрации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7.Управление </w:t>
            </w:r>
            <w:r w:rsidRPr="00C00365">
              <w:rPr>
                <w:rFonts w:ascii="Times New Roman" w:hAnsi="Times New Roman" w:cs="Times New Roman"/>
                <w:sz w:val="26"/>
                <w:szCs w:val="26"/>
              </w:rPr>
              <w:t xml:space="preserve">экономики и </w:t>
            </w:r>
            <w:r>
              <w:rPr>
                <w:rFonts w:ascii="Times New Roman" w:hAnsi="Times New Roman" w:cs="Times New Roman"/>
                <w:sz w:val="26"/>
                <w:szCs w:val="26"/>
              </w:rPr>
              <w:t>инвестиций</w:t>
            </w:r>
            <w:r w:rsidRPr="00C00365">
              <w:rPr>
                <w:rFonts w:ascii="Times New Roman" w:hAnsi="Times New Roman" w:cs="Times New Roman"/>
                <w:sz w:val="26"/>
                <w:szCs w:val="26"/>
              </w:rPr>
              <w:t xml:space="preserve"> </w:t>
            </w:r>
            <w:r w:rsidRPr="003644CC">
              <w:rPr>
                <w:rFonts w:ascii="Times New Roman" w:hAnsi="Times New Roman" w:cs="Times New Roman"/>
                <w:sz w:val="26"/>
                <w:szCs w:val="26"/>
              </w:rPr>
              <w:t xml:space="preserve">администрации </w:t>
            </w:r>
            <w:r>
              <w:rPr>
                <w:rFonts w:ascii="Times New Roman" w:hAnsi="Times New Roman" w:cs="Times New Roman"/>
                <w:sz w:val="26"/>
                <w:szCs w:val="26"/>
              </w:rPr>
              <w:t>Находкинского городского округа.</w:t>
            </w:r>
          </w:p>
        </w:tc>
      </w:tr>
      <w:tr w:rsidR="00363BB8" w:rsidRPr="00C00365" w:rsidTr="00363BB8">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Структура Программы:</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Мероприятия Программы</w:t>
            </w:r>
          </w:p>
        </w:tc>
      </w:tr>
      <w:tr w:rsidR="00363BB8" w:rsidRPr="00C00365" w:rsidTr="00363BB8">
        <w:trPr>
          <w:trHeight w:val="3803"/>
        </w:trPr>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 xml:space="preserve">Государственная программа Российской Федерации </w:t>
            </w:r>
            <w:r>
              <w:rPr>
                <w:rFonts w:ascii="Times New Roman" w:hAnsi="Times New Roman" w:cs="Times New Roman"/>
                <w:sz w:val="26"/>
                <w:szCs w:val="26"/>
              </w:rPr>
              <w:t>«</w:t>
            </w:r>
            <w:r w:rsidRPr="00C00365">
              <w:rPr>
                <w:rFonts w:ascii="Times New Roman" w:hAnsi="Times New Roman" w:cs="Times New Roman"/>
                <w:sz w:val="26"/>
                <w:szCs w:val="26"/>
              </w:rPr>
              <w:t>Управление государственными финансами и регулирование финансовых рынков</w:t>
            </w:r>
            <w:r>
              <w:rPr>
                <w:rFonts w:ascii="Times New Roman" w:hAnsi="Times New Roman" w:cs="Times New Roman"/>
                <w:sz w:val="26"/>
                <w:szCs w:val="26"/>
              </w:rPr>
              <w:t>»</w:t>
            </w:r>
            <w:r w:rsidRPr="00C00365">
              <w:rPr>
                <w:rFonts w:ascii="Times New Roman" w:hAnsi="Times New Roman" w:cs="Times New Roman"/>
                <w:sz w:val="26"/>
                <w:szCs w:val="26"/>
              </w:rPr>
              <w:t>, утвержденная Постановлением Правительства Российской Федерации от 15.04.2014 N 320</w:t>
            </w:r>
            <w:proofErr w:type="gramStart"/>
            <w:r>
              <w:rPr>
                <w:rFonts w:ascii="Times New Roman" w:hAnsi="Times New Roman" w:cs="Times New Roman"/>
                <w:sz w:val="26"/>
                <w:szCs w:val="26"/>
              </w:rPr>
              <w:t xml:space="preserve"> </w:t>
            </w:r>
            <w:r w:rsidRPr="00C00365">
              <w:rPr>
                <w:rFonts w:ascii="Times New Roman" w:hAnsi="Times New Roman" w:cs="Times New Roman"/>
                <w:sz w:val="26"/>
                <w:szCs w:val="26"/>
              </w:rPr>
              <w:t>;</w:t>
            </w:r>
            <w:proofErr w:type="gramEnd"/>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 xml:space="preserve">Государственная программа Российской Федерации </w:t>
            </w:r>
            <w:r>
              <w:rPr>
                <w:rFonts w:ascii="Times New Roman" w:hAnsi="Times New Roman" w:cs="Times New Roman"/>
                <w:sz w:val="26"/>
                <w:szCs w:val="26"/>
              </w:rPr>
              <w:t>«</w:t>
            </w:r>
            <w:r w:rsidRPr="00C00365">
              <w:rPr>
                <w:rFonts w:ascii="Times New Roman" w:hAnsi="Times New Roman" w:cs="Times New Roman"/>
                <w:sz w:val="26"/>
                <w:szCs w:val="26"/>
              </w:rPr>
              <w:t>Развитие федеративных отношений и создание условий для эффективного и ответственного управления региональными и муниципальными финансами</w:t>
            </w:r>
            <w:r>
              <w:rPr>
                <w:rFonts w:ascii="Times New Roman" w:hAnsi="Times New Roman" w:cs="Times New Roman"/>
                <w:sz w:val="26"/>
                <w:szCs w:val="26"/>
              </w:rPr>
              <w:t>»</w:t>
            </w:r>
            <w:r w:rsidRPr="00C00365">
              <w:rPr>
                <w:rFonts w:ascii="Times New Roman" w:hAnsi="Times New Roman" w:cs="Times New Roman"/>
                <w:sz w:val="26"/>
                <w:szCs w:val="26"/>
              </w:rPr>
              <w:t>, утвержденная Постановлением Правительства Российско</w:t>
            </w:r>
            <w:r>
              <w:rPr>
                <w:rFonts w:ascii="Times New Roman" w:hAnsi="Times New Roman" w:cs="Times New Roman"/>
                <w:sz w:val="26"/>
                <w:szCs w:val="26"/>
              </w:rPr>
              <w:t>й Федерации от 18.05.2016 N 445.</w:t>
            </w:r>
          </w:p>
        </w:tc>
      </w:tr>
      <w:tr w:rsidR="00363BB8" w:rsidRPr="00C00365" w:rsidTr="00363BB8">
        <w:trPr>
          <w:trHeight w:val="816"/>
        </w:trPr>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Цели Программы</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Обеспечение долгосрочной сбалансированности и устойчивости бюджет</w:t>
            </w:r>
            <w:r>
              <w:rPr>
                <w:rFonts w:ascii="Times New Roman" w:hAnsi="Times New Roman" w:cs="Times New Roman"/>
                <w:sz w:val="26"/>
                <w:szCs w:val="26"/>
              </w:rPr>
              <w:t>а</w:t>
            </w:r>
            <w:r w:rsidRPr="00C00365">
              <w:rPr>
                <w:rFonts w:ascii="Times New Roman" w:hAnsi="Times New Roman" w:cs="Times New Roman"/>
                <w:sz w:val="26"/>
                <w:szCs w:val="26"/>
              </w:rPr>
              <w:t xml:space="preserve"> Находкинского городского округа</w:t>
            </w:r>
          </w:p>
        </w:tc>
      </w:tr>
      <w:tr w:rsidR="00363BB8" w:rsidRPr="00C00365" w:rsidTr="00363BB8">
        <w:tc>
          <w:tcPr>
            <w:tcW w:w="2777" w:type="dxa"/>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Задачи Программы</w:t>
            </w:r>
          </w:p>
        </w:tc>
        <w:tc>
          <w:tcPr>
            <w:tcW w:w="6292" w:type="dxa"/>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1.Организация бюджетного планирования и исполнения бюджета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2.Сохранение объема и структуры муниципального долга на экономически безопасном уровне.</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3. Развитие автоматизированной системы управления муниципальными финансами</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4.Повышение уровня доходов, поступающих в местный бюджет.</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5.Достижение заданных результатов с использованием наименьшего объема средств (экономии).</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6. Повышение доступности информации о финансовой деятельности и финансовом состоянии муниципального образования</w:t>
            </w:r>
          </w:p>
        </w:tc>
      </w:tr>
      <w:tr w:rsidR="00363BB8" w:rsidRPr="00C00365" w:rsidTr="00363BB8">
        <w:trPr>
          <w:trHeight w:val="541"/>
        </w:trPr>
        <w:tc>
          <w:tcPr>
            <w:tcW w:w="2777" w:type="dxa"/>
            <w:tcBorders>
              <w:bottom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Этапы и сроки реализации Программы</w:t>
            </w:r>
          </w:p>
        </w:tc>
        <w:tc>
          <w:tcPr>
            <w:tcW w:w="6292" w:type="dxa"/>
            <w:tcBorders>
              <w:bottom w:val="single" w:sz="4" w:space="0" w:color="auto"/>
            </w:tcBorders>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Программа реализуется в один этап с 2027 по 2031 годы</w:t>
            </w:r>
          </w:p>
        </w:tc>
      </w:tr>
      <w:tr w:rsidR="00363BB8" w:rsidRPr="00C00365" w:rsidTr="00363BB8">
        <w:tblPrEx>
          <w:tblBorders>
            <w:insideH w:val="nil"/>
          </w:tblBorders>
        </w:tblPrEx>
        <w:tc>
          <w:tcPr>
            <w:tcW w:w="2777" w:type="dxa"/>
            <w:tcBorders>
              <w:top w:val="single" w:sz="4" w:space="0" w:color="auto"/>
              <w:bottom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Целевые показатели (индикаторы) </w:t>
            </w:r>
            <w:r w:rsidRPr="00C00365">
              <w:rPr>
                <w:rFonts w:ascii="Times New Roman" w:hAnsi="Times New Roman" w:cs="Times New Roman"/>
                <w:sz w:val="26"/>
                <w:szCs w:val="26"/>
              </w:rPr>
              <w:lastRenderedPageBreak/>
              <w:t>Программы</w:t>
            </w:r>
          </w:p>
        </w:tc>
        <w:tc>
          <w:tcPr>
            <w:tcW w:w="6292" w:type="dxa"/>
            <w:tcBorders>
              <w:top w:val="single" w:sz="4" w:space="0" w:color="auto"/>
              <w:bottom w:val="single" w:sz="4" w:space="0" w:color="auto"/>
            </w:tcBorders>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lastRenderedPageBreak/>
              <w:t xml:space="preserve">1. Доля расходов бюджета Находкинского городского округа, формируемых в рамках муниципальных </w:t>
            </w:r>
            <w:r w:rsidRPr="00C00365">
              <w:rPr>
                <w:rFonts w:ascii="Times New Roman" w:hAnsi="Times New Roman" w:cs="Times New Roman"/>
                <w:sz w:val="26"/>
                <w:szCs w:val="26"/>
              </w:rPr>
              <w:lastRenderedPageBreak/>
              <w:t>программ Находкинского городского округа в общем объеме расходов бюджета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2. Процент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3. Просроченная кредиторская задолженность бюджета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4. Уровень долговой нагрузки на бюджет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5. 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6. Просроченная задолженность по долговым обязательствам Находкинского городского округа.</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7</w:t>
            </w:r>
            <w:r w:rsidRPr="00C00365">
              <w:rPr>
                <w:rFonts w:ascii="Times New Roman" w:hAnsi="Times New Roman" w:cs="Times New Roman"/>
                <w:sz w:val="26"/>
                <w:szCs w:val="26"/>
              </w:rPr>
              <w:t xml:space="preserve">. Доля муниципальных учреждений Находкинского городского округа, которые обеспечены доступом к работе в </w:t>
            </w:r>
            <w:r>
              <w:rPr>
                <w:rFonts w:ascii="Times New Roman" w:hAnsi="Times New Roman" w:cs="Times New Roman"/>
                <w:sz w:val="26"/>
                <w:szCs w:val="26"/>
              </w:rPr>
              <w:t>автоматизированных</w:t>
            </w:r>
            <w:r w:rsidRPr="00C00365">
              <w:rPr>
                <w:rFonts w:ascii="Times New Roman" w:hAnsi="Times New Roman" w:cs="Times New Roman"/>
                <w:sz w:val="26"/>
                <w:szCs w:val="26"/>
              </w:rPr>
              <w:t xml:space="preserve"> </w:t>
            </w:r>
            <w:r>
              <w:rPr>
                <w:rFonts w:ascii="Times New Roman" w:hAnsi="Times New Roman" w:cs="Times New Roman"/>
                <w:sz w:val="26"/>
                <w:szCs w:val="26"/>
              </w:rPr>
              <w:t>программных комплексах</w:t>
            </w:r>
            <w:r w:rsidRPr="00C00365">
              <w:rPr>
                <w:rFonts w:ascii="Times New Roman" w:hAnsi="Times New Roman" w:cs="Times New Roman"/>
                <w:sz w:val="26"/>
                <w:szCs w:val="26"/>
              </w:rPr>
              <w:t>.</w:t>
            </w:r>
          </w:p>
          <w:p w:rsidR="00363BB8"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8</w:t>
            </w:r>
            <w:r w:rsidRPr="00C00365">
              <w:rPr>
                <w:rFonts w:ascii="Times New Roman" w:hAnsi="Times New Roman" w:cs="Times New Roman"/>
                <w:sz w:val="26"/>
                <w:szCs w:val="26"/>
              </w:rPr>
              <w:t>. Процент исполнения бюджета Находкинского городского округа по налоговым и неналоговым доходам.</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9</w:t>
            </w:r>
            <w:r w:rsidRPr="00C00365">
              <w:rPr>
                <w:rFonts w:ascii="Times New Roman" w:hAnsi="Times New Roman" w:cs="Times New Roman"/>
                <w:sz w:val="26"/>
                <w:szCs w:val="26"/>
              </w:rPr>
              <w:t>. 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w:t>
            </w:r>
            <w:r>
              <w:rPr>
                <w:rFonts w:ascii="Times New Roman" w:hAnsi="Times New Roman" w:cs="Times New Roman"/>
                <w:sz w:val="26"/>
                <w:szCs w:val="26"/>
              </w:rPr>
              <w:t>0</w:t>
            </w:r>
            <w:r w:rsidRPr="00C00365">
              <w:rPr>
                <w:rFonts w:ascii="Times New Roman" w:hAnsi="Times New Roman" w:cs="Times New Roman"/>
                <w:sz w:val="26"/>
                <w:szCs w:val="26"/>
              </w:rPr>
              <w:t xml:space="preserve">. Наличие информации о бюджете и бюджетном процессе в информационном ресурсе </w:t>
            </w:r>
            <w:r>
              <w:rPr>
                <w:rFonts w:ascii="Times New Roman" w:hAnsi="Times New Roman" w:cs="Times New Roman"/>
                <w:sz w:val="26"/>
                <w:szCs w:val="26"/>
              </w:rPr>
              <w:t>«</w:t>
            </w:r>
            <w:r w:rsidRPr="00C00365">
              <w:rPr>
                <w:rFonts w:ascii="Times New Roman" w:hAnsi="Times New Roman" w:cs="Times New Roman"/>
                <w:sz w:val="26"/>
                <w:szCs w:val="26"/>
              </w:rPr>
              <w:t>Открытый бюджет</w:t>
            </w:r>
            <w:r>
              <w:rPr>
                <w:rFonts w:ascii="Times New Roman" w:hAnsi="Times New Roman" w:cs="Times New Roman"/>
                <w:sz w:val="26"/>
                <w:szCs w:val="26"/>
              </w:rPr>
              <w:t>»</w:t>
            </w:r>
            <w:r w:rsidRPr="00C00365">
              <w:rPr>
                <w:rFonts w:ascii="Times New Roman" w:hAnsi="Times New Roman" w:cs="Times New Roman"/>
                <w:sz w:val="26"/>
                <w:szCs w:val="26"/>
              </w:rPr>
              <w:t xml:space="preserve"> на официальном сайте Находкинского городского округа (</w:t>
            </w:r>
            <w:hyperlink r:id="rId9">
              <w:r w:rsidRPr="00C00365">
                <w:rPr>
                  <w:rFonts w:ascii="Times New Roman" w:hAnsi="Times New Roman" w:cs="Times New Roman"/>
                  <w:sz w:val="26"/>
                  <w:szCs w:val="26"/>
                </w:rPr>
                <w:t>www.nakhodka-city.ru</w:t>
              </w:r>
            </w:hyperlink>
            <w:r w:rsidRPr="00C00365">
              <w:rPr>
                <w:rFonts w:ascii="Times New Roman" w:hAnsi="Times New Roman" w:cs="Times New Roman"/>
                <w:sz w:val="26"/>
                <w:szCs w:val="26"/>
              </w:rPr>
              <w:t>).</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w:t>
            </w:r>
            <w:r>
              <w:rPr>
                <w:rFonts w:ascii="Times New Roman" w:hAnsi="Times New Roman" w:cs="Times New Roman"/>
                <w:sz w:val="26"/>
                <w:szCs w:val="26"/>
              </w:rPr>
              <w:t>1</w:t>
            </w:r>
            <w:r w:rsidRPr="00C00365">
              <w:rPr>
                <w:rFonts w:ascii="Times New Roman" w:hAnsi="Times New Roman" w:cs="Times New Roman"/>
                <w:sz w:val="26"/>
                <w:szCs w:val="26"/>
              </w:rPr>
              <w:t>. Наличие информации о бюджете и бюджетном процессе на едином портале бюджетной системы Российской Федерации (</w:t>
            </w:r>
            <w:hyperlink r:id="rId10">
              <w:r w:rsidRPr="00C00365">
                <w:rPr>
                  <w:rFonts w:ascii="Times New Roman" w:hAnsi="Times New Roman" w:cs="Times New Roman"/>
                  <w:sz w:val="26"/>
                  <w:szCs w:val="26"/>
                </w:rPr>
                <w:t>www.budget.gov.ru</w:t>
              </w:r>
            </w:hyperlink>
            <w:r w:rsidRPr="00C00365">
              <w:rPr>
                <w:rFonts w:ascii="Times New Roman" w:hAnsi="Times New Roman" w:cs="Times New Roman"/>
                <w:sz w:val="26"/>
                <w:szCs w:val="26"/>
              </w:rPr>
              <w:t>)</w:t>
            </w:r>
          </w:p>
        </w:tc>
      </w:tr>
      <w:tr w:rsidR="00363BB8" w:rsidRPr="00C00365" w:rsidTr="00363BB8">
        <w:tc>
          <w:tcPr>
            <w:tcW w:w="2777" w:type="dxa"/>
            <w:tcBorders>
              <w:bottom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Прогнозная оценка расходов Программы за счет федерального бюджета, краевого бюджета, бюджета Находкинского городского округа, в том числе по годам</w:t>
            </w:r>
          </w:p>
        </w:tc>
        <w:tc>
          <w:tcPr>
            <w:tcW w:w="6292" w:type="dxa"/>
            <w:tcBorders>
              <w:bottom w:val="single" w:sz="4" w:space="0" w:color="auto"/>
            </w:tcBorders>
          </w:tcPr>
          <w:p w:rsidR="00363BB8" w:rsidRPr="00CA75FF" w:rsidRDefault="00363BB8" w:rsidP="00363BB8">
            <w:pPr>
              <w:pStyle w:val="ConsPlusNormal"/>
              <w:jc w:val="both"/>
              <w:rPr>
                <w:rFonts w:ascii="Times New Roman" w:hAnsi="Times New Roman" w:cs="Times New Roman"/>
                <w:sz w:val="26"/>
                <w:szCs w:val="26"/>
              </w:rPr>
            </w:pPr>
            <w:r w:rsidRPr="00CA75FF">
              <w:rPr>
                <w:rFonts w:ascii="Times New Roman" w:hAnsi="Times New Roman" w:cs="Times New Roman"/>
                <w:sz w:val="26"/>
                <w:szCs w:val="26"/>
              </w:rPr>
              <w:t xml:space="preserve">425 </w:t>
            </w:r>
            <w:r>
              <w:rPr>
                <w:rFonts w:ascii="Times New Roman" w:hAnsi="Times New Roman" w:cs="Times New Roman"/>
                <w:sz w:val="26"/>
                <w:szCs w:val="26"/>
              </w:rPr>
              <w:t>97</w:t>
            </w:r>
            <w:r w:rsidRPr="00CA75FF">
              <w:rPr>
                <w:rFonts w:ascii="Times New Roman" w:hAnsi="Times New Roman" w:cs="Times New Roman"/>
                <w:sz w:val="26"/>
                <w:szCs w:val="26"/>
              </w:rPr>
              <w:t>5,00 тыс. руб. за счет бюджета Находкинского городского округа, в том числе:</w:t>
            </w:r>
          </w:p>
          <w:p w:rsidR="00363BB8" w:rsidRPr="002A1D02" w:rsidRDefault="00363BB8" w:rsidP="00363BB8">
            <w:pPr>
              <w:pStyle w:val="ConsPlusNormal"/>
              <w:jc w:val="both"/>
              <w:rPr>
                <w:rFonts w:ascii="Times New Roman" w:hAnsi="Times New Roman" w:cs="Times New Roman"/>
                <w:sz w:val="26"/>
                <w:szCs w:val="26"/>
              </w:rPr>
            </w:pPr>
            <w:r w:rsidRPr="002A1D02">
              <w:rPr>
                <w:rFonts w:ascii="Times New Roman" w:hAnsi="Times New Roman" w:cs="Times New Roman"/>
                <w:sz w:val="26"/>
                <w:szCs w:val="26"/>
              </w:rPr>
              <w:t>72 565,00 тыс. руб. - 2027 год;</w:t>
            </w:r>
          </w:p>
          <w:p w:rsidR="00363BB8" w:rsidRPr="002A1D02" w:rsidRDefault="00363BB8" w:rsidP="00363BB8">
            <w:pPr>
              <w:pStyle w:val="ConsPlusNormal"/>
              <w:jc w:val="both"/>
              <w:rPr>
                <w:rFonts w:ascii="Times New Roman" w:hAnsi="Times New Roman" w:cs="Times New Roman"/>
                <w:sz w:val="26"/>
                <w:szCs w:val="26"/>
              </w:rPr>
            </w:pPr>
            <w:r w:rsidRPr="002A1D02">
              <w:rPr>
                <w:rFonts w:ascii="Times New Roman" w:hAnsi="Times New Roman" w:cs="Times New Roman"/>
                <w:sz w:val="26"/>
                <w:szCs w:val="26"/>
              </w:rPr>
              <w:t>86 025,00 тыс. руб. - 2028 год;</w:t>
            </w:r>
          </w:p>
          <w:p w:rsidR="00363BB8" w:rsidRPr="002A1D02" w:rsidRDefault="00363BB8" w:rsidP="00363BB8">
            <w:pPr>
              <w:pStyle w:val="ConsPlusNormal"/>
              <w:jc w:val="both"/>
              <w:rPr>
                <w:rFonts w:ascii="Times New Roman" w:hAnsi="Times New Roman" w:cs="Times New Roman"/>
                <w:sz w:val="26"/>
                <w:szCs w:val="26"/>
              </w:rPr>
            </w:pPr>
            <w:r w:rsidRPr="002A1D02">
              <w:rPr>
                <w:rFonts w:ascii="Times New Roman" w:hAnsi="Times New Roman" w:cs="Times New Roman"/>
                <w:sz w:val="26"/>
                <w:szCs w:val="26"/>
              </w:rPr>
              <w:t>87 535,00 тыс. руб. - 2029 год;</w:t>
            </w:r>
          </w:p>
          <w:p w:rsidR="00363BB8" w:rsidRPr="002A1D02" w:rsidRDefault="00363BB8" w:rsidP="00363BB8">
            <w:pPr>
              <w:pStyle w:val="ConsPlusNormal"/>
              <w:jc w:val="both"/>
              <w:rPr>
                <w:rFonts w:ascii="Times New Roman" w:hAnsi="Times New Roman" w:cs="Times New Roman"/>
                <w:sz w:val="26"/>
                <w:szCs w:val="26"/>
              </w:rPr>
            </w:pPr>
            <w:r w:rsidRPr="002A1D02">
              <w:rPr>
                <w:rFonts w:ascii="Times New Roman" w:hAnsi="Times New Roman" w:cs="Times New Roman"/>
                <w:sz w:val="26"/>
                <w:szCs w:val="26"/>
              </w:rPr>
              <w:t>89 095,00 тыс. руб. - 2030 год;</w:t>
            </w:r>
          </w:p>
          <w:p w:rsidR="00363BB8" w:rsidRPr="00C00365" w:rsidRDefault="00363BB8" w:rsidP="00363BB8">
            <w:pPr>
              <w:pStyle w:val="ConsPlusNormal"/>
              <w:jc w:val="both"/>
              <w:rPr>
                <w:rFonts w:ascii="Times New Roman" w:hAnsi="Times New Roman" w:cs="Times New Roman"/>
                <w:sz w:val="26"/>
                <w:szCs w:val="26"/>
              </w:rPr>
            </w:pPr>
            <w:r w:rsidRPr="002A1D02">
              <w:rPr>
                <w:rFonts w:ascii="Times New Roman" w:hAnsi="Times New Roman" w:cs="Times New Roman"/>
                <w:sz w:val="26"/>
                <w:szCs w:val="26"/>
              </w:rPr>
              <w:t>90 755,00 тыс. руб. - 2031 год</w:t>
            </w:r>
          </w:p>
        </w:tc>
      </w:tr>
      <w:tr w:rsidR="00363BB8" w:rsidRPr="00C00365" w:rsidTr="00363BB8">
        <w:tblPrEx>
          <w:tblBorders>
            <w:insideH w:val="nil"/>
          </w:tblBorders>
        </w:tblPrEx>
        <w:trPr>
          <w:trHeight w:val="879"/>
        </w:trPr>
        <w:tc>
          <w:tcPr>
            <w:tcW w:w="2777" w:type="dxa"/>
            <w:tcBorders>
              <w:top w:val="single" w:sz="4" w:space="0" w:color="auto"/>
              <w:left w:val="single" w:sz="4" w:space="0" w:color="auto"/>
              <w:bottom w:val="single" w:sz="4" w:space="0" w:color="auto"/>
              <w:right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Ресурсное обеспечение реализации Программы за счет федерального бюджета, краевого бюджета, бюджета Находкинского городского округа, в том числе по годам</w:t>
            </w:r>
          </w:p>
        </w:tc>
        <w:tc>
          <w:tcPr>
            <w:tcW w:w="6292" w:type="dxa"/>
            <w:tcBorders>
              <w:top w:val="single" w:sz="4" w:space="0" w:color="auto"/>
              <w:left w:val="single" w:sz="4" w:space="0" w:color="auto"/>
              <w:bottom w:val="single" w:sz="4" w:space="0" w:color="auto"/>
              <w:right w:val="single" w:sz="4" w:space="0" w:color="auto"/>
            </w:tcBorders>
          </w:tcPr>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w:t>
            </w:r>
            <w:r>
              <w:rPr>
                <w:rFonts w:ascii="Times New Roman" w:hAnsi="Times New Roman" w:cs="Times New Roman"/>
                <w:sz w:val="26"/>
                <w:szCs w:val="26"/>
              </w:rPr>
              <w:t>42</w:t>
            </w:r>
            <w:r w:rsidRPr="00C00365">
              <w:rPr>
                <w:rFonts w:ascii="Times New Roman" w:hAnsi="Times New Roman" w:cs="Times New Roman"/>
                <w:sz w:val="26"/>
                <w:szCs w:val="26"/>
              </w:rPr>
              <w:t xml:space="preserve"> </w:t>
            </w:r>
            <w:r>
              <w:rPr>
                <w:rFonts w:ascii="Times New Roman" w:hAnsi="Times New Roman" w:cs="Times New Roman"/>
                <w:sz w:val="26"/>
                <w:szCs w:val="26"/>
              </w:rPr>
              <w:t>040</w:t>
            </w:r>
            <w:r w:rsidRPr="00C00365">
              <w:rPr>
                <w:rFonts w:ascii="Times New Roman" w:hAnsi="Times New Roman" w:cs="Times New Roman"/>
                <w:sz w:val="26"/>
                <w:szCs w:val="26"/>
              </w:rPr>
              <w:t>,</w:t>
            </w:r>
            <w:r>
              <w:rPr>
                <w:rFonts w:ascii="Times New Roman" w:hAnsi="Times New Roman" w:cs="Times New Roman"/>
                <w:sz w:val="26"/>
                <w:szCs w:val="26"/>
              </w:rPr>
              <w:t>63</w:t>
            </w:r>
            <w:r w:rsidRPr="00C00365">
              <w:rPr>
                <w:rFonts w:ascii="Times New Roman" w:hAnsi="Times New Roman" w:cs="Times New Roman"/>
                <w:sz w:val="26"/>
                <w:szCs w:val="26"/>
              </w:rPr>
              <w:t xml:space="preserve"> тыс. руб. за счет бюджета Находкинского городского округа, в том числе:</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64 843,45 тыс. руб. -  2027 год;</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77</w:t>
            </w:r>
            <w:r w:rsidRPr="00C00365">
              <w:rPr>
                <w:rFonts w:ascii="Times New Roman" w:hAnsi="Times New Roman" w:cs="Times New Roman"/>
                <w:sz w:val="26"/>
                <w:szCs w:val="26"/>
              </w:rPr>
              <w:t> </w:t>
            </w:r>
            <w:r>
              <w:rPr>
                <w:rFonts w:ascii="Times New Roman" w:hAnsi="Times New Roman" w:cs="Times New Roman"/>
                <w:sz w:val="26"/>
                <w:szCs w:val="26"/>
              </w:rPr>
              <w:t>197</w:t>
            </w:r>
            <w:r w:rsidRPr="00C00365">
              <w:rPr>
                <w:rFonts w:ascii="Times New Roman" w:hAnsi="Times New Roman" w:cs="Times New Roman"/>
                <w:sz w:val="26"/>
                <w:szCs w:val="26"/>
              </w:rPr>
              <w:t>,</w:t>
            </w:r>
            <w:r>
              <w:rPr>
                <w:rFonts w:ascii="Times New Roman" w:hAnsi="Times New Roman" w:cs="Times New Roman"/>
                <w:sz w:val="26"/>
                <w:szCs w:val="26"/>
              </w:rPr>
              <w:t>18</w:t>
            </w:r>
            <w:r w:rsidRPr="00C00365">
              <w:rPr>
                <w:rFonts w:ascii="Times New Roman" w:hAnsi="Times New Roman" w:cs="Times New Roman"/>
                <w:sz w:val="26"/>
                <w:szCs w:val="26"/>
              </w:rPr>
              <w:t xml:space="preserve"> тыс. руб. -  2028 год;</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0,00 тыс. руб. - 2029 год;</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0,00 тыс. руб. - 2030 год;</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0,00 тыс. руб. - 2031 год</w:t>
            </w:r>
          </w:p>
        </w:tc>
      </w:tr>
      <w:tr w:rsidR="00363BB8" w:rsidRPr="00C00365" w:rsidTr="00363BB8">
        <w:tblPrEx>
          <w:tblBorders>
            <w:insideH w:val="nil"/>
          </w:tblBorders>
        </w:tblPrEx>
        <w:trPr>
          <w:trHeight w:val="600"/>
        </w:trPr>
        <w:tc>
          <w:tcPr>
            <w:tcW w:w="2777" w:type="dxa"/>
            <w:tcBorders>
              <w:top w:val="single" w:sz="4" w:space="0" w:color="auto"/>
              <w:bottom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Ожидаемые результаты реализации Программы</w:t>
            </w:r>
          </w:p>
        </w:tc>
        <w:tc>
          <w:tcPr>
            <w:tcW w:w="6292" w:type="dxa"/>
            <w:tcBorders>
              <w:top w:val="single" w:sz="4" w:space="0" w:color="auto"/>
              <w:bottom w:val="single" w:sz="4" w:space="0" w:color="auto"/>
            </w:tcBorders>
          </w:tcPr>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1. Поддерживание на уровне не менее 80% доли расходов, сформированных в рамках муниципальных программ.</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2. Поддерживание на уровне не менее 95%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3.Обеспечение отсутствия просроченной кредиторской задолженности бюджета Находкинского городского округа.</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4. Поддерживание на уровне не более 30% долговой нагрузки на бюджет Находкинского городского округа.</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5. Поддерживание на уровне не более 15% отношения</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363BB8" w:rsidRPr="00C00365" w:rsidRDefault="00363BB8" w:rsidP="00363BB8">
            <w:pPr>
              <w:pStyle w:val="ConsPlusNormal"/>
              <w:rPr>
                <w:rFonts w:ascii="Times New Roman" w:hAnsi="Times New Roman" w:cs="Times New Roman"/>
                <w:sz w:val="26"/>
                <w:szCs w:val="26"/>
              </w:rPr>
            </w:pPr>
            <w:r w:rsidRPr="00C00365">
              <w:rPr>
                <w:rFonts w:ascii="Times New Roman" w:hAnsi="Times New Roman" w:cs="Times New Roman"/>
                <w:sz w:val="26"/>
                <w:szCs w:val="26"/>
              </w:rPr>
              <w:t>6.</w:t>
            </w:r>
            <w:r>
              <w:rPr>
                <w:rFonts w:ascii="Times New Roman" w:hAnsi="Times New Roman" w:cs="Times New Roman"/>
                <w:sz w:val="26"/>
                <w:szCs w:val="26"/>
              </w:rPr>
              <w:t xml:space="preserve"> </w:t>
            </w:r>
            <w:r w:rsidRPr="00C00365">
              <w:rPr>
                <w:rFonts w:ascii="Times New Roman" w:hAnsi="Times New Roman" w:cs="Times New Roman"/>
                <w:sz w:val="26"/>
                <w:szCs w:val="26"/>
              </w:rPr>
              <w:t>Обеспечение отсутствия просроченной задолженности по долговым обязательствам.</w:t>
            </w:r>
          </w:p>
          <w:p w:rsidR="00363BB8" w:rsidRDefault="00363BB8" w:rsidP="00363BB8">
            <w:pPr>
              <w:pStyle w:val="ConsPlusNormal"/>
              <w:rPr>
                <w:rFonts w:ascii="Times New Roman" w:hAnsi="Times New Roman" w:cs="Times New Roman"/>
                <w:sz w:val="26"/>
                <w:szCs w:val="26"/>
              </w:rPr>
            </w:pPr>
            <w:r>
              <w:rPr>
                <w:rFonts w:ascii="Times New Roman" w:hAnsi="Times New Roman" w:cs="Times New Roman"/>
                <w:sz w:val="26"/>
                <w:szCs w:val="26"/>
              </w:rPr>
              <w:t xml:space="preserve">7. </w:t>
            </w:r>
            <w:r w:rsidRPr="00C00365">
              <w:rPr>
                <w:rFonts w:ascii="Times New Roman" w:hAnsi="Times New Roman" w:cs="Times New Roman"/>
                <w:sz w:val="26"/>
                <w:szCs w:val="26"/>
              </w:rPr>
              <w:t xml:space="preserve">Поддерживание на уровне 100% доли муниципальных учреждений Находкинского городского округа, которые обеспечены доступом к работе в </w:t>
            </w:r>
            <w:r>
              <w:rPr>
                <w:rFonts w:ascii="Times New Roman" w:hAnsi="Times New Roman" w:cs="Times New Roman"/>
                <w:sz w:val="26"/>
                <w:szCs w:val="26"/>
              </w:rPr>
              <w:t>автоматизированных программных комплексах.</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8</w:t>
            </w:r>
            <w:r w:rsidRPr="00C00365">
              <w:rPr>
                <w:rFonts w:ascii="Times New Roman" w:hAnsi="Times New Roman" w:cs="Times New Roman"/>
                <w:sz w:val="26"/>
                <w:szCs w:val="26"/>
              </w:rPr>
              <w:t>. Поддерживание на уровне не менее 100% исполнения бюджета Находкинского городского округа по налоговым и неналоговым доходам.</w:t>
            </w:r>
          </w:p>
          <w:p w:rsidR="00363BB8" w:rsidRPr="00C00365" w:rsidRDefault="00363BB8" w:rsidP="00363BB8">
            <w:pPr>
              <w:pStyle w:val="ConsPlusNormal"/>
              <w:jc w:val="both"/>
              <w:rPr>
                <w:rFonts w:ascii="Times New Roman" w:hAnsi="Times New Roman" w:cs="Times New Roman"/>
                <w:sz w:val="26"/>
                <w:szCs w:val="26"/>
              </w:rPr>
            </w:pPr>
            <w:r>
              <w:rPr>
                <w:rFonts w:ascii="Times New Roman" w:hAnsi="Times New Roman" w:cs="Times New Roman"/>
                <w:sz w:val="26"/>
                <w:szCs w:val="26"/>
              </w:rPr>
              <w:t>9</w:t>
            </w:r>
            <w:r w:rsidRPr="00C00365">
              <w:rPr>
                <w:rFonts w:ascii="Times New Roman" w:hAnsi="Times New Roman" w:cs="Times New Roman"/>
                <w:sz w:val="26"/>
                <w:szCs w:val="26"/>
              </w:rPr>
              <w:t>. Поддерживание на уровне не менее 90% доли муниципальных учреждений, выполнивших муниципальное задание не менее 95%, в общем количестве муниципальных учреждений, которым установлены муниципальные задания.</w:t>
            </w:r>
          </w:p>
          <w:p w:rsidR="00363BB8" w:rsidRPr="00C00365"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w:t>
            </w:r>
            <w:r>
              <w:rPr>
                <w:rFonts w:ascii="Times New Roman" w:hAnsi="Times New Roman" w:cs="Times New Roman"/>
                <w:sz w:val="26"/>
                <w:szCs w:val="26"/>
              </w:rPr>
              <w:t>0</w:t>
            </w:r>
            <w:r w:rsidRPr="00C00365">
              <w:rPr>
                <w:rFonts w:ascii="Times New Roman" w:hAnsi="Times New Roman" w:cs="Times New Roman"/>
                <w:sz w:val="26"/>
                <w:szCs w:val="26"/>
              </w:rPr>
              <w:t xml:space="preserve">. Обеспечение наличия информации о бюджете и бюджетном процессе в информационном ресурсе </w:t>
            </w:r>
            <w:r>
              <w:rPr>
                <w:rFonts w:ascii="Times New Roman" w:hAnsi="Times New Roman" w:cs="Times New Roman"/>
                <w:sz w:val="26"/>
                <w:szCs w:val="26"/>
              </w:rPr>
              <w:t>«</w:t>
            </w:r>
            <w:r w:rsidRPr="00C00365">
              <w:rPr>
                <w:rFonts w:ascii="Times New Roman" w:hAnsi="Times New Roman" w:cs="Times New Roman"/>
                <w:sz w:val="26"/>
                <w:szCs w:val="26"/>
              </w:rPr>
              <w:t>Открытый бюджет</w:t>
            </w:r>
            <w:r>
              <w:rPr>
                <w:rFonts w:ascii="Times New Roman" w:hAnsi="Times New Roman" w:cs="Times New Roman"/>
                <w:sz w:val="26"/>
                <w:szCs w:val="26"/>
              </w:rPr>
              <w:t>»</w:t>
            </w:r>
            <w:r w:rsidRPr="00C00365">
              <w:rPr>
                <w:rFonts w:ascii="Times New Roman" w:hAnsi="Times New Roman" w:cs="Times New Roman"/>
                <w:sz w:val="26"/>
                <w:szCs w:val="26"/>
              </w:rPr>
              <w:t xml:space="preserve"> на официальном сайте Находкинского городского округа (</w:t>
            </w:r>
            <w:hyperlink r:id="rId11">
              <w:r w:rsidRPr="00C00365">
                <w:rPr>
                  <w:rFonts w:ascii="Times New Roman" w:hAnsi="Times New Roman" w:cs="Times New Roman"/>
                  <w:sz w:val="26"/>
                  <w:szCs w:val="26"/>
                </w:rPr>
                <w:t>www.nakhodka-</w:t>
              </w:r>
              <w:r w:rsidRPr="00C00365">
                <w:rPr>
                  <w:rFonts w:ascii="Times New Roman" w:hAnsi="Times New Roman" w:cs="Times New Roman"/>
                  <w:sz w:val="26"/>
                  <w:szCs w:val="26"/>
                </w:rPr>
                <w:lastRenderedPageBreak/>
                <w:t>city.ru</w:t>
              </w:r>
            </w:hyperlink>
            <w:r w:rsidRPr="00C00365">
              <w:rPr>
                <w:rFonts w:ascii="Times New Roman" w:hAnsi="Times New Roman" w:cs="Times New Roman"/>
                <w:sz w:val="26"/>
                <w:szCs w:val="26"/>
              </w:rPr>
              <w:t>).</w:t>
            </w:r>
          </w:p>
          <w:p w:rsidR="00363BB8" w:rsidRDefault="00363BB8" w:rsidP="00363BB8">
            <w:pPr>
              <w:pStyle w:val="ConsPlusNormal"/>
              <w:jc w:val="both"/>
              <w:rPr>
                <w:rFonts w:ascii="Times New Roman" w:hAnsi="Times New Roman" w:cs="Times New Roman"/>
                <w:sz w:val="26"/>
                <w:szCs w:val="26"/>
              </w:rPr>
            </w:pPr>
            <w:r w:rsidRPr="00C00365">
              <w:rPr>
                <w:rFonts w:ascii="Times New Roman" w:hAnsi="Times New Roman" w:cs="Times New Roman"/>
                <w:sz w:val="26"/>
                <w:szCs w:val="26"/>
              </w:rPr>
              <w:t>1</w:t>
            </w:r>
            <w:r>
              <w:rPr>
                <w:rFonts w:ascii="Times New Roman" w:hAnsi="Times New Roman" w:cs="Times New Roman"/>
                <w:sz w:val="26"/>
                <w:szCs w:val="26"/>
              </w:rPr>
              <w:t>1</w:t>
            </w:r>
            <w:r w:rsidRPr="00C00365">
              <w:rPr>
                <w:rFonts w:ascii="Times New Roman" w:hAnsi="Times New Roman" w:cs="Times New Roman"/>
                <w:sz w:val="26"/>
                <w:szCs w:val="26"/>
              </w:rPr>
              <w:t>. Обеспечение наличия информации о бюджете и бюджетном процессе на едином портале бюджетной системы Российской Федерации (</w:t>
            </w:r>
            <w:hyperlink r:id="rId12">
              <w:r w:rsidRPr="00C00365">
                <w:rPr>
                  <w:rFonts w:ascii="Times New Roman" w:hAnsi="Times New Roman" w:cs="Times New Roman"/>
                  <w:sz w:val="26"/>
                  <w:szCs w:val="26"/>
                </w:rPr>
                <w:t>www.budget.gov.ru</w:t>
              </w:r>
            </w:hyperlink>
            <w:r w:rsidRPr="00C00365">
              <w:rPr>
                <w:rFonts w:ascii="Times New Roman" w:hAnsi="Times New Roman" w:cs="Times New Roman"/>
                <w:sz w:val="26"/>
                <w:szCs w:val="26"/>
              </w:rPr>
              <w:t>)</w:t>
            </w:r>
          </w:p>
          <w:p w:rsidR="00363BB8" w:rsidRPr="00C00365" w:rsidRDefault="00363BB8" w:rsidP="00363BB8">
            <w:pPr>
              <w:pStyle w:val="ConsPlusNormal"/>
              <w:rPr>
                <w:rFonts w:ascii="Times New Roman" w:hAnsi="Times New Roman" w:cs="Times New Roman"/>
                <w:sz w:val="26"/>
                <w:szCs w:val="26"/>
              </w:rPr>
            </w:pPr>
            <w:r>
              <w:rPr>
                <w:rFonts w:ascii="Times New Roman" w:hAnsi="Times New Roman" w:cs="Times New Roman"/>
                <w:sz w:val="26"/>
                <w:szCs w:val="26"/>
              </w:rPr>
              <w:t xml:space="preserve">12. </w:t>
            </w:r>
            <w:r w:rsidRPr="000E0907">
              <w:rPr>
                <w:rFonts w:ascii="Times New Roman" w:hAnsi="Times New Roman" w:cs="Times New Roman"/>
                <w:sz w:val="26"/>
                <w:szCs w:val="26"/>
              </w:rPr>
              <w:t xml:space="preserve">Наличие информации о проведенных мероприятиях, утвержденных Планом мероприятий по повышению финансовой грамотности и формированию финансовой культуры в информационном ресурсе </w:t>
            </w:r>
            <w:r>
              <w:rPr>
                <w:rFonts w:ascii="Times New Roman" w:hAnsi="Times New Roman" w:cs="Times New Roman"/>
                <w:sz w:val="26"/>
                <w:szCs w:val="26"/>
              </w:rPr>
              <w:t>«</w:t>
            </w:r>
            <w:r w:rsidRPr="000E0907">
              <w:rPr>
                <w:rFonts w:ascii="Times New Roman" w:hAnsi="Times New Roman" w:cs="Times New Roman"/>
                <w:sz w:val="26"/>
                <w:szCs w:val="26"/>
              </w:rPr>
              <w:t>Открытый бюджет</w:t>
            </w:r>
            <w:r>
              <w:rPr>
                <w:rFonts w:ascii="Times New Roman" w:hAnsi="Times New Roman" w:cs="Times New Roman"/>
                <w:sz w:val="26"/>
                <w:szCs w:val="26"/>
              </w:rPr>
              <w:t>»</w:t>
            </w:r>
            <w:r w:rsidRPr="000E0907">
              <w:rPr>
                <w:rFonts w:ascii="Times New Roman" w:hAnsi="Times New Roman" w:cs="Times New Roman"/>
                <w:sz w:val="26"/>
                <w:szCs w:val="26"/>
              </w:rPr>
              <w:t xml:space="preserve"> на официальном сайте Находкинского городского округа (www.nakhodka-city.ru)</w:t>
            </w:r>
            <w:r>
              <w:rPr>
                <w:rFonts w:ascii="Times New Roman" w:hAnsi="Times New Roman" w:cs="Times New Roman"/>
                <w:sz w:val="26"/>
                <w:szCs w:val="26"/>
              </w:rPr>
              <w:t>.</w:t>
            </w:r>
          </w:p>
        </w:tc>
      </w:tr>
    </w:tbl>
    <w:p w:rsidR="0048778B" w:rsidRPr="00C00365" w:rsidRDefault="0048778B">
      <w:pPr>
        <w:pStyle w:val="ConsPlusTitle"/>
        <w:jc w:val="center"/>
        <w:outlineLvl w:val="1"/>
        <w:rPr>
          <w:rFonts w:ascii="Times New Roman" w:hAnsi="Times New Roman" w:cs="Times New Roman"/>
          <w:sz w:val="26"/>
          <w:szCs w:val="26"/>
        </w:rPr>
      </w:pPr>
    </w:p>
    <w:p w:rsidR="0048778B" w:rsidRPr="00C00365" w:rsidRDefault="0048778B">
      <w:pPr>
        <w:pStyle w:val="ConsPlusNormal"/>
        <w:jc w:val="center"/>
        <w:rPr>
          <w:rFonts w:ascii="Times New Roman" w:hAnsi="Times New Roman" w:cs="Times New Roman"/>
          <w:sz w:val="26"/>
          <w:szCs w:val="26"/>
        </w:rPr>
      </w:pPr>
    </w:p>
    <w:p w:rsidR="0048778B" w:rsidRPr="003705B6" w:rsidRDefault="0048778B" w:rsidP="003705B6">
      <w:pPr>
        <w:pStyle w:val="ConsPlusTitle"/>
        <w:ind w:left="710"/>
        <w:outlineLvl w:val="1"/>
        <w:rPr>
          <w:rFonts w:ascii="Times New Roman" w:hAnsi="Times New Roman" w:cs="Times New Roman"/>
          <w:b w:val="0"/>
          <w:sz w:val="26"/>
          <w:szCs w:val="26"/>
        </w:rPr>
      </w:pPr>
      <w:r w:rsidRPr="003705B6">
        <w:rPr>
          <w:rFonts w:ascii="Times New Roman" w:hAnsi="Times New Roman" w:cs="Times New Roman"/>
          <w:b w:val="0"/>
          <w:sz w:val="26"/>
          <w:szCs w:val="26"/>
        </w:rPr>
        <w:t>Общая характеристика</w:t>
      </w:r>
      <w:r w:rsidR="003D667F" w:rsidRPr="003705B6">
        <w:rPr>
          <w:rFonts w:ascii="Times New Roman" w:hAnsi="Times New Roman" w:cs="Times New Roman"/>
          <w:b w:val="0"/>
          <w:sz w:val="26"/>
          <w:szCs w:val="26"/>
        </w:rPr>
        <w:t xml:space="preserve"> </w:t>
      </w:r>
      <w:r w:rsidRPr="003705B6">
        <w:rPr>
          <w:rFonts w:ascii="Times New Roman" w:hAnsi="Times New Roman" w:cs="Times New Roman"/>
          <w:b w:val="0"/>
          <w:sz w:val="26"/>
          <w:szCs w:val="26"/>
        </w:rPr>
        <w:t xml:space="preserve">сферы </w:t>
      </w:r>
      <w:r w:rsidR="006F4686" w:rsidRPr="003705B6">
        <w:rPr>
          <w:rFonts w:ascii="Times New Roman" w:hAnsi="Times New Roman" w:cs="Times New Roman"/>
          <w:b w:val="0"/>
          <w:sz w:val="26"/>
          <w:szCs w:val="26"/>
        </w:rPr>
        <w:t>реализации</w:t>
      </w:r>
      <w:r w:rsidRPr="003705B6">
        <w:rPr>
          <w:rFonts w:ascii="Times New Roman" w:hAnsi="Times New Roman" w:cs="Times New Roman"/>
          <w:b w:val="0"/>
          <w:sz w:val="26"/>
          <w:szCs w:val="26"/>
        </w:rPr>
        <w:t xml:space="preserve"> </w:t>
      </w:r>
      <w:r w:rsidR="006F4686" w:rsidRPr="003705B6">
        <w:rPr>
          <w:rFonts w:ascii="Times New Roman" w:hAnsi="Times New Roman" w:cs="Times New Roman"/>
          <w:b w:val="0"/>
          <w:sz w:val="26"/>
          <w:szCs w:val="26"/>
        </w:rPr>
        <w:t>м</w:t>
      </w:r>
      <w:r w:rsidRPr="003705B6">
        <w:rPr>
          <w:rFonts w:ascii="Times New Roman" w:hAnsi="Times New Roman" w:cs="Times New Roman"/>
          <w:b w:val="0"/>
          <w:sz w:val="26"/>
          <w:szCs w:val="26"/>
        </w:rPr>
        <w:t>униципальн</w:t>
      </w:r>
      <w:r w:rsidR="006F4686" w:rsidRPr="003705B6">
        <w:rPr>
          <w:rFonts w:ascii="Times New Roman" w:hAnsi="Times New Roman" w:cs="Times New Roman"/>
          <w:b w:val="0"/>
          <w:sz w:val="26"/>
          <w:szCs w:val="26"/>
        </w:rPr>
        <w:t xml:space="preserve">ой </w:t>
      </w:r>
      <w:r w:rsidRPr="003705B6">
        <w:rPr>
          <w:rFonts w:ascii="Times New Roman" w:hAnsi="Times New Roman" w:cs="Times New Roman"/>
          <w:b w:val="0"/>
          <w:sz w:val="26"/>
          <w:szCs w:val="26"/>
        </w:rPr>
        <w:t>программ</w:t>
      </w:r>
      <w:r w:rsidR="006F4686" w:rsidRPr="003705B6">
        <w:rPr>
          <w:rFonts w:ascii="Times New Roman" w:hAnsi="Times New Roman" w:cs="Times New Roman"/>
          <w:b w:val="0"/>
          <w:sz w:val="26"/>
          <w:szCs w:val="26"/>
        </w:rPr>
        <w:t>ы</w:t>
      </w:r>
    </w:p>
    <w:p w:rsidR="0048778B" w:rsidRPr="00C00365" w:rsidRDefault="0048778B" w:rsidP="007A21DC">
      <w:pPr>
        <w:pStyle w:val="ConsPlusNormal"/>
        <w:jc w:val="both"/>
        <w:rPr>
          <w:rFonts w:ascii="Times New Roman" w:hAnsi="Times New Roman" w:cs="Times New Roman"/>
          <w:sz w:val="26"/>
          <w:szCs w:val="26"/>
        </w:rPr>
      </w:pPr>
    </w:p>
    <w:p w:rsidR="00C0578F" w:rsidRDefault="00971370" w:rsidP="007A21D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w:t>
      </w:r>
      <w:r w:rsidR="0048778B" w:rsidRPr="00C00365">
        <w:rPr>
          <w:rFonts w:ascii="Times New Roman" w:hAnsi="Times New Roman" w:cs="Times New Roman"/>
          <w:sz w:val="26"/>
          <w:szCs w:val="26"/>
        </w:rPr>
        <w:t>В настоящее время управление муниципальными финансами в Находкинском городском округе ориентировано на бюджетную сферу, повышение качества оказываемых муниципальных услуг, прозрачность и открытость.</w:t>
      </w:r>
    </w:p>
    <w:p w:rsidR="00971370" w:rsidRDefault="00971370" w:rsidP="007A21DC">
      <w:pPr>
        <w:pStyle w:val="ConsPlusNormal"/>
        <w:spacing w:line="360" w:lineRule="auto"/>
        <w:ind w:firstLine="540"/>
        <w:jc w:val="both"/>
        <w:rPr>
          <w:rFonts w:ascii="Times New Roman" w:hAnsi="Times New Roman" w:cs="Times New Roman"/>
          <w:sz w:val="26"/>
          <w:szCs w:val="26"/>
        </w:rPr>
      </w:pPr>
      <w:r w:rsidRPr="00971370">
        <w:rPr>
          <w:rFonts w:ascii="Times New Roman" w:hAnsi="Times New Roman" w:cs="Times New Roman"/>
          <w:sz w:val="26"/>
          <w:szCs w:val="26"/>
        </w:rPr>
        <w:t xml:space="preserve">Цель муниципальной программы соответствует полномочиям органов местного самоуправления, предусмотренных Федеральным законом </w:t>
      </w:r>
      <w:r w:rsidR="00181EBF">
        <w:rPr>
          <w:rFonts w:ascii="Times New Roman" w:hAnsi="Times New Roman" w:cs="Times New Roman"/>
          <w:sz w:val="26"/>
          <w:szCs w:val="26"/>
        </w:rPr>
        <w:t xml:space="preserve">РФ </w:t>
      </w:r>
      <w:r w:rsidRPr="00971370">
        <w:rPr>
          <w:rFonts w:ascii="Times New Roman" w:hAnsi="Times New Roman" w:cs="Times New Roman"/>
          <w:sz w:val="26"/>
          <w:szCs w:val="26"/>
        </w:rPr>
        <w:t xml:space="preserve">от </w:t>
      </w:r>
      <w:r w:rsidR="00181EBF">
        <w:rPr>
          <w:rFonts w:ascii="Times New Roman" w:hAnsi="Times New Roman" w:cs="Times New Roman"/>
          <w:sz w:val="26"/>
          <w:szCs w:val="26"/>
        </w:rPr>
        <w:br/>
      </w:r>
      <w:r w:rsidRPr="00971370">
        <w:rPr>
          <w:rFonts w:ascii="Times New Roman" w:hAnsi="Times New Roman" w:cs="Times New Roman"/>
          <w:sz w:val="26"/>
          <w:szCs w:val="26"/>
        </w:rPr>
        <w:t xml:space="preserve">6 октября 2003 года N 131-ФЗ </w:t>
      </w:r>
      <w:r w:rsidR="00940C27">
        <w:rPr>
          <w:rFonts w:ascii="Times New Roman" w:hAnsi="Times New Roman" w:cs="Times New Roman"/>
          <w:sz w:val="26"/>
          <w:szCs w:val="26"/>
        </w:rPr>
        <w:t>«</w:t>
      </w:r>
      <w:r w:rsidRPr="00971370">
        <w:rPr>
          <w:rFonts w:ascii="Times New Roman" w:hAnsi="Times New Roman" w:cs="Times New Roman"/>
          <w:sz w:val="26"/>
          <w:szCs w:val="26"/>
        </w:rPr>
        <w:t>Об общих принципах организации местного самоуправления в Российской Федерации</w:t>
      </w:r>
      <w:r w:rsidR="00940C27">
        <w:rPr>
          <w:rFonts w:ascii="Times New Roman" w:hAnsi="Times New Roman" w:cs="Times New Roman"/>
          <w:sz w:val="26"/>
          <w:szCs w:val="26"/>
        </w:rPr>
        <w:t>»</w:t>
      </w:r>
      <w:r w:rsidR="000C3DFF">
        <w:rPr>
          <w:rFonts w:ascii="Times New Roman" w:hAnsi="Times New Roman" w:cs="Times New Roman"/>
          <w:sz w:val="26"/>
          <w:szCs w:val="26"/>
        </w:rPr>
        <w:t xml:space="preserve">, </w:t>
      </w:r>
      <w:r w:rsidR="000C3DFF" w:rsidRPr="000C3DFF">
        <w:rPr>
          <w:rFonts w:ascii="Times New Roman" w:hAnsi="Times New Roman" w:cs="Times New Roman"/>
          <w:sz w:val="26"/>
          <w:szCs w:val="26"/>
        </w:rPr>
        <w:t>Федеральным законом</w:t>
      </w:r>
      <w:r w:rsidR="000C3DFF">
        <w:rPr>
          <w:rFonts w:ascii="Times New Roman" w:hAnsi="Times New Roman" w:cs="Times New Roman"/>
          <w:sz w:val="26"/>
          <w:szCs w:val="26"/>
        </w:rPr>
        <w:t xml:space="preserve"> РФ от 20.03.2025 № 33-ФЗ </w:t>
      </w:r>
      <w:r w:rsidR="00940C27">
        <w:rPr>
          <w:rFonts w:ascii="Times New Roman" w:hAnsi="Times New Roman" w:cs="Times New Roman"/>
          <w:sz w:val="26"/>
          <w:szCs w:val="26"/>
        </w:rPr>
        <w:t>«</w:t>
      </w:r>
      <w:r w:rsidR="000C3DFF" w:rsidRPr="000C3DFF">
        <w:rPr>
          <w:rFonts w:ascii="Times New Roman" w:hAnsi="Times New Roman" w:cs="Times New Roman"/>
          <w:sz w:val="26"/>
          <w:szCs w:val="26"/>
        </w:rPr>
        <w:t>Об общих принципах организации местного самоуправления</w:t>
      </w:r>
      <w:r w:rsidR="000C3DFF">
        <w:rPr>
          <w:rFonts w:ascii="Times New Roman" w:hAnsi="Times New Roman" w:cs="Times New Roman"/>
          <w:sz w:val="26"/>
          <w:szCs w:val="26"/>
        </w:rPr>
        <w:t xml:space="preserve"> в единой системе публичной власти</w:t>
      </w:r>
      <w:r w:rsidR="00940C27">
        <w:rPr>
          <w:rFonts w:ascii="Times New Roman" w:hAnsi="Times New Roman" w:cs="Times New Roman"/>
          <w:sz w:val="26"/>
          <w:szCs w:val="26"/>
        </w:rPr>
        <w:t>»</w:t>
      </w:r>
      <w:r w:rsidR="000C3DFF">
        <w:rPr>
          <w:rFonts w:ascii="Times New Roman" w:hAnsi="Times New Roman" w:cs="Times New Roman"/>
          <w:sz w:val="26"/>
          <w:szCs w:val="26"/>
        </w:rPr>
        <w:t>.</w:t>
      </w:r>
    </w:p>
    <w:p w:rsidR="005B46B1" w:rsidRDefault="005B46B1" w:rsidP="007A21DC">
      <w:pPr>
        <w:pStyle w:val="ConsPlusNormal"/>
        <w:spacing w:line="360" w:lineRule="auto"/>
        <w:ind w:firstLine="540"/>
        <w:jc w:val="both"/>
        <w:rPr>
          <w:rFonts w:ascii="Times New Roman" w:hAnsi="Times New Roman" w:cs="Times New Roman"/>
          <w:sz w:val="26"/>
          <w:szCs w:val="26"/>
        </w:rPr>
      </w:pPr>
      <w:r w:rsidRPr="005B46B1">
        <w:rPr>
          <w:rFonts w:ascii="Times New Roman" w:hAnsi="Times New Roman" w:cs="Times New Roman"/>
          <w:sz w:val="26"/>
          <w:szCs w:val="26"/>
        </w:rPr>
        <w:t>За последние годы наблюдается тенденция к усилению значимости муниципальных финансов в финансовой системе России, что выражается в расширении бюджетных полномочий местных органов власти. Но такое расширение полномочий должно сочетаться как с полнотой сбора налогов, так и с целесообразностью (рациональностью) осуществления расходов. Объем полномочий, который могут выполнять органы местного самоуправления, определяется объемами ресурсов, которыми они располагают</w:t>
      </w:r>
      <w:r w:rsidR="001C2591">
        <w:rPr>
          <w:rFonts w:ascii="Times New Roman" w:hAnsi="Times New Roman" w:cs="Times New Roman"/>
          <w:sz w:val="26"/>
          <w:szCs w:val="26"/>
        </w:rPr>
        <w:t>.</w:t>
      </w:r>
    </w:p>
    <w:p w:rsidR="001C2591" w:rsidRDefault="001C2591" w:rsidP="007A21DC">
      <w:pPr>
        <w:pStyle w:val="ConsPlusNormal"/>
        <w:spacing w:line="360" w:lineRule="auto"/>
        <w:ind w:firstLine="540"/>
        <w:jc w:val="both"/>
        <w:rPr>
          <w:rFonts w:ascii="Times New Roman" w:hAnsi="Times New Roman" w:cs="Times New Roman"/>
          <w:sz w:val="26"/>
          <w:szCs w:val="26"/>
        </w:rPr>
      </w:pPr>
      <w:r w:rsidRPr="001C2591">
        <w:rPr>
          <w:rFonts w:ascii="Times New Roman" w:hAnsi="Times New Roman" w:cs="Times New Roman"/>
          <w:sz w:val="26"/>
          <w:szCs w:val="26"/>
        </w:rPr>
        <w:t>В современных условиях, когда воздействие кризисных факторов обостряется, актуализируются вопросы поиска новых научных подходов к устойчивому экономическому развитию страны, регионов и муниципальных образований, что способствует повышению интереса к муниципальным финансам, которые традиционно рассматриваются как экономическая основа местного самоуправления.</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Реализация ряда мероприятий, направленных на повышение качества </w:t>
      </w:r>
      <w:r w:rsidRPr="00C00365">
        <w:rPr>
          <w:rFonts w:ascii="Times New Roman" w:hAnsi="Times New Roman" w:cs="Times New Roman"/>
          <w:sz w:val="26"/>
          <w:szCs w:val="26"/>
        </w:rPr>
        <w:lastRenderedPageBreak/>
        <w:t>управления муниципальными финансами, создание основ современной системы управления муниципальными финансами, внедрение инструментов бюджетирования, ориентированного на результат, позволили:</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сформировать гибкую и комплексную систему управления муниципальными финансами;</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повысить доступность информации о финансовой деятельности и финансовом состоянии муниципального образования, об их активах и обязательствах;</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повысить уровень администрирования доходов, поступающих в местный бюджет;</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создать инструменты для взаимосвязи стратегического и бюджетного планирования, провести мониторинги достижения финансовых результатов, характеризующих объемы и качество оказания муниципальных услуг;</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организовать бюджетный процесс на основе принятия и исполнения расходных обязательств Находкинского городского округа, соответствующих полномочиям городского округа и отраженных в реестре расходных обязательств;</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создать целостную систему регулирования бюджетных правоотношений на основе установленных единых принципов бюджетной системы и четкого определения статуса и полномочий участников бюджетного процесса</w:t>
      </w:r>
      <w:r w:rsidR="00B27370">
        <w:rPr>
          <w:rFonts w:ascii="Times New Roman" w:hAnsi="Times New Roman" w:cs="Times New Roman"/>
          <w:sz w:val="26"/>
          <w:szCs w:val="26"/>
        </w:rPr>
        <w:t>.</w:t>
      </w:r>
    </w:p>
    <w:p w:rsidR="0048778B"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Прозрачность и подотчетность деятельности органов местного самоуправления существенно повысилась за счет внедрения требований к публичности показателей их деятельности. Регулярно проводятся публичные слушания по вопросам рассмотрения годового отчета об исполнении бюджета и формировании проекта бюджета.</w:t>
      </w:r>
    </w:p>
    <w:p w:rsidR="00825D81" w:rsidRDefault="00825D81" w:rsidP="007A21DC">
      <w:pPr>
        <w:pStyle w:val="ConsPlusNormal"/>
        <w:spacing w:line="360" w:lineRule="auto"/>
        <w:ind w:firstLine="540"/>
        <w:jc w:val="both"/>
        <w:rPr>
          <w:rFonts w:ascii="Times New Roman" w:hAnsi="Times New Roman" w:cs="Times New Roman"/>
          <w:sz w:val="26"/>
          <w:szCs w:val="26"/>
        </w:rPr>
      </w:pPr>
      <w:r w:rsidRPr="00825D81">
        <w:rPr>
          <w:rFonts w:ascii="Times New Roman" w:hAnsi="Times New Roman" w:cs="Times New Roman"/>
          <w:sz w:val="26"/>
          <w:szCs w:val="26"/>
        </w:rPr>
        <w:t>Роль муниципальных финансов в современной экономике заключается в экономической стабильности, адаптации финансовой системы к сложившимся экономическим условиям, стимулировании инвестиционной деятельности субъектов экономики, вовлечении населения в решение социальных задач и развитие территории.</w:t>
      </w:r>
    </w:p>
    <w:p w:rsidR="00AE03B5" w:rsidRDefault="00971370" w:rsidP="007A21D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Pr="00971370">
        <w:rPr>
          <w:rFonts w:ascii="Times New Roman" w:hAnsi="Times New Roman" w:cs="Times New Roman"/>
          <w:sz w:val="26"/>
          <w:szCs w:val="26"/>
        </w:rPr>
        <w:t xml:space="preserve">На данный момент в </w:t>
      </w:r>
      <w:r>
        <w:rPr>
          <w:rFonts w:ascii="Times New Roman" w:hAnsi="Times New Roman" w:cs="Times New Roman"/>
          <w:sz w:val="26"/>
          <w:szCs w:val="26"/>
        </w:rPr>
        <w:t>Находкинском</w:t>
      </w:r>
      <w:r w:rsidRPr="00971370">
        <w:rPr>
          <w:rFonts w:ascii="Times New Roman" w:hAnsi="Times New Roman" w:cs="Times New Roman"/>
          <w:sz w:val="26"/>
          <w:szCs w:val="26"/>
        </w:rPr>
        <w:t xml:space="preserve"> городском округе реали</w:t>
      </w:r>
      <w:r w:rsidR="00940C27">
        <w:rPr>
          <w:rFonts w:ascii="Times New Roman" w:hAnsi="Times New Roman" w:cs="Times New Roman"/>
          <w:sz w:val="26"/>
          <w:szCs w:val="26"/>
        </w:rPr>
        <w:t>зуется муниципальная программа «</w:t>
      </w:r>
      <w:r w:rsidRPr="00971370">
        <w:rPr>
          <w:rFonts w:ascii="Times New Roman" w:hAnsi="Times New Roman" w:cs="Times New Roman"/>
          <w:sz w:val="26"/>
          <w:szCs w:val="26"/>
        </w:rPr>
        <w:t>Управление муниципальными финансами Находкинско</w:t>
      </w:r>
      <w:r>
        <w:rPr>
          <w:rFonts w:ascii="Times New Roman" w:hAnsi="Times New Roman" w:cs="Times New Roman"/>
          <w:sz w:val="26"/>
          <w:szCs w:val="26"/>
        </w:rPr>
        <w:t>го</w:t>
      </w:r>
      <w:r w:rsidRPr="00971370">
        <w:rPr>
          <w:rFonts w:ascii="Times New Roman" w:hAnsi="Times New Roman" w:cs="Times New Roman"/>
          <w:sz w:val="26"/>
          <w:szCs w:val="26"/>
        </w:rPr>
        <w:t xml:space="preserve"> городского округа на 20</w:t>
      </w:r>
      <w:r>
        <w:rPr>
          <w:rFonts w:ascii="Times New Roman" w:hAnsi="Times New Roman" w:cs="Times New Roman"/>
          <w:sz w:val="26"/>
          <w:szCs w:val="26"/>
        </w:rPr>
        <w:t>22</w:t>
      </w:r>
      <w:r w:rsidRPr="00971370">
        <w:rPr>
          <w:rFonts w:ascii="Times New Roman" w:hAnsi="Times New Roman" w:cs="Times New Roman"/>
          <w:sz w:val="26"/>
          <w:szCs w:val="26"/>
        </w:rPr>
        <w:t xml:space="preserve"> - 202</w:t>
      </w:r>
      <w:r>
        <w:rPr>
          <w:rFonts w:ascii="Times New Roman" w:hAnsi="Times New Roman" w:cs="Times New Roman"/>
          <w:sz w:val="26"/>
          <w:szCs w:val="26"/>
        </w:rPr>
        <w:t>6</w:t>
      </w:r>
      <w:r w:rsidR="00940C27">
        <w:rPr>
          <w:rFonts w:ascii="Times New Roman" w:hAnsi="Times New Roman" w:cs="Times New Roman"/>
          <w:sz w:val="26"/>
          <w:szCs w:val="26"/>
        </w:rPr>
        <w:t xml:space="preserve"> годы»</w:t>
      </w:r>
      <w:r w:rsidRPr="00971370">
        <w:rPr>
          <w:rFonts w:ascii="Times New Roman" w:hAnsi="Times New Roman" w:cs="Times New Roman"/>
          <w:sz w:val="26"/>
          <w:szCs w:val="26"/>
        </w:rPr>
        <w:t xml:space="preserve">, утвержденная постановлением администрации Находкинского городского округа от </w:t>
      </w:r>
      <w:r>
        <w:rPr>
          <w:rFonts w:ascii="Times New Roman" w:hAnsi="Times New Roman" w:cs="Times New Roman"/>
          <w:sz w:val="26"/>
          <w:szCs w:val="26"/>
        </w:rPr>
        <w:t>3</w:t>
      </w:r>
      <w:r w:rsidRPr="00971370">
        <w:rPr>
          <w:rFonts w:ascii="Times New Roman" w:hAnsi="Times New Roman" w:cs="Times New Roman"/>
          <w:sz w:val="26"/>
          <w:szCs w:val="26"/>
        </w:rPr>
        <w:t xml:space="preserve">1 </w:t>
      </w:r>
      <w:r>
        <w:rPr>
          <w:rFonts w:ascii="Times New Roman" w:hAnsi="Times New Roman" w:cs="Times New Roman"/>
          <w:sz w:val="26"/>
          <w:szCs w:val="26"/>
        </w:rPr>
        <w:t>августа</w:t>
      </w:r>
      <w:r w:rsidRPr="00971370">
        <w:rPr>
          <w:rFonts w:ascii="Times New Roman" w:hAnsi="Times New Roman" w:cs="Times New Roman"/>
          <w:sz w:val="26"/>
          <w:szCs w:val="26"/>
        </w:rPr>
        <w:t xml:space="preserve"> </w:t>
      </w:r>
      <w:r w:rsidRPr="00971370">
        <w:rPr>
          <w:rFonts w:ascii="Times New Roman" w:hAnsi="Times New Roman" w:cs="Times New Roman"/>
          <w:sz w:val="26"/>
          <w:szCs w:val="26"/>
        </w:rPr>
        <w:lastRenderedPageBreak/>
        <w:t>20</w:t>
      </w:r>
      <w:r>
        <w:rPr>
          <w:rFonts w:ascii="Times New Roman" w:hAnsi="Times New Roman" w:cs="Times New Roman"/>
          <w:sz w:val="26"/>
          <w:szCs w:val="26"/>
        </w:rPr>
        <w:t>21</w:t>
      </w:r>
      <w:r w:rsidRPr="00971370">
        <w:rPr>
          <w:rFonts w:ascii="Times New Roman" w:hAnsi="Times New Roman" w:cs="Times New Roman"/>
          <w:sz w:val="26"/>
          <w:szCs w:val="26"/>
        </w:rPr>
        <w:t xml:space="preserve"> года N </w:t>
      </w:r>
      <w:r>
        <w:rPr>
          <w:rFonts w:ascii="Times New Roman" w:hAnsi="Times New Roman" w:cs="Times New Roman"/>
          <w:sz w:val="26"/>
          <w:szCs w:val="26"/>
        </w:rPr>
        <w:t>940</w:t>
      </w:r>
      <w:r w:rsidRPr="00971370">
        <w:rPr>
          <w:rFonts w:ascii="Times New Roman" w:hAnsi="Times New Roman" w:cs="Times New Roman"/>
          <w:sz w:val="26"/>
          <w:szCs w:val="26"/>
        </w:rPr>
        <w:t>, в рамках которой был запланирован ряд мероприятий по организации бюджетного процесса в</w:t>
      </w:r>
      <w:r w:rsidR="00B27370" w:rsidRPr="00B27370">
        <w:t xml:space="preserve"> </w:t>
      </w:r>
      <w:r w:rsidR="00B27370" w:rsidRPr="00B27370">
        <w:rPr>
          <w:rFonts w:ascii="Times New Roman" w:hAnsi="Times New Roman" w:cs="Times New Roman"/>
          <w:sz w:val="26"/>
          <w:szCs w:val="26"/>
        </w:rPr>
        <w:t>Находкинском</w:t>
      </w:r>
      <w:r w:rsidRPr="00971370">
        <w:rPr>
          <w:rFonts w:ascii="Times New Roman" w:hAnsi="Times New Roman" w:cs="Times New Roman"/>
          <w:sz w:val="26"/>
          <w:szCs w:val="26"/>
        </w:rPr>
        <w:t xml:space="preserve"> городском округе</w:t>
      </w:r>
      <w:r w:rsidR="00AE03B5">
        <w:rPr>
          <w:rFonts w:ascii="Times New Roman" w:hAnsi="Times New Roman" w:cs="Times New Roman"/>
          <w:sz w:val="26"/>
          <w:szCs w:val="26"/>
        </w:rPr>
        <w:t>.</w:t>
      </w:r>
    </w:p>
    <w:p w:rsidR="00654BDD" w:rsidRDefault="00B27370" w:rsidP="007A21DC">
      <w:pPr>
        <w:pStyle w:val="ConsPlusNormal"/>
        <w:spacing w:line="360" w:lineRule="auto"/>
        <w:ind w:firstLine="540"/>
        <w:jc w:val="both"/>
        <w:rPr>
          <w:rFonts w:ascii="Times New Roman" w:hAnsi="Times New Roman" w:cs="Times New Roman"/>
          <w:sz w:val="26"/>
          <w:szCs w:val="26"/>
        </w:rPr>
      </w:pPr>
      <w:r w:rsidRPr="00B27370">
        <w:rPr>
          <w:rFonts w:ascii="Times New Roman" w:hAnsi="Times New Roman" w:cs="Times New Roman"/>
          <w:sz w:val="26"/>
          <w:szCs w:val="26"/>
        </w:rPr>
        <w:t>Ежегодно осуществляется мониторинг качества финансового менеджмента, осуществляемого главными распорядителями бюджетных средств и главными администраторами доходов бюджета</w:t>
      </w:r>
      <w:r w:rsidRPr="00B27370">
        <w:t xml:space="preserve"> </w:t>
      </w:r>
      <w:r w:rsidRPr="00B27370">
        <w:rPr>
          <w:rFonts w:ascii="Times New Roman" w:hAnsi="Times New Roman" w:cs="Times New Roman"/>
          <w:sz w:val="26"/>
          <w:szCs w:val="26"/>
        </w:rPr>
        <w:t xml:space="preserve">Находкинского городского округа (далее - главные администраторы бюджета). </w:t>
      </w:r>
      <w:proofErr w:type="gramStart"/>
      <w:r w:rsidRPr="00B27370">
        <w:rPr>
          <w:rFonts w:ascii="Times New Roman" w:hAnsi="Times New Roman" w:cs="Times New Roman"/>
          <w:sz w:val="26"/>
          <w:szCs w:val="26"/>
        </w:rPr>
        <w:t>В соответствии с распоряжением финансового управления администрации</w:t>
      </w:r>
      <w:r w:rsidRPr="00B27370">
        <w:t xml:space="preserve"> </w:t>
      </w:r>
      <w:r w:rsidRPr="00B27370">
        <w:rPr>
          <w:rFonts w:ascii="Times New Roman" w:hAnsi="Times New Roman" w:cs="Times New Roman"/>
          <w:sz w:val="26"/>
          <w:szCs w:val="26"/>
        </w:rPr>
        <w:t xml:space="preserve">Находкинского городского </w:t>
      </w:r>
      <w:r w:rsidRPr="00BB1221">
        <w:rPr>
          <w:rFonts w:ascii="Times New Roman" w:hAnsi="Times New Roman" w:cs="Times New Roman"/>
          <w:sz w:val="26"/>
          <w:szCs w:val="26"/>
        </w:rPr>
        <w:t>округа от 2</w:t>
      </w:r>
      <w:r w:rsidR="00F009C7" w:rsidRPr="00F009C7">
        <w:rPr>
          <w:rFonts w:ascii="Times New Roman" w:hAnsi="Times New Roman" w:cs="Times New Roman"/>
          <w:sz w:val="26"/>
          <w:szCs w:val="26"/>
        </w:rPr>
        <w:t>6</w:t>
      </w:r>
      <w:r w:rsidRPr="00BB1221">
        <w:rPr>
          <w:rFonts w:ascii="Times New Roman" w:hAnsi="Times New Roman" w:cs="Times New Roman"/>
          <w:sz w:val="26"/>
          <w:szCs w:val="26"/>
        </w:rPr>
        <w:t xml:space="preserve"> </w:t>
      </w:r>
      <w:r w:rsidR="00F009C7">
        <w:rPr>
          <w:rFonts w:ascii="Times New Roman" w:hAnsi="Times New Roman" w:cs="Times New Roman"/>
          <w:sz w:val="26"/>
          <w:szCs w:val="26"/>
        </w:rPr>
        <w:t>февраля</w:t>
      </w:r>
      <w:r w:rsidRPr="00BB1221">
        <w:rPr>
          <w:rFonts w:ascii="Times New Roman" w:hAnsi="Times New Roman" w:cs="Times New Roman"/>
          <w:sz w:val="26"/>
          <w:szCs w:val="26"/>
        </w:rPr>
        <w:t xml:space="preserve"> 202</w:t>
      </w:r>
      <w:r w:rsidR="00F009C7">
        <w:rPr>
          <w:rFonts w:ascii="Times New Roman" w:hAnsi="Times New Roman" w:cs="Times New Roman"/>
          <w:sz w:val="26"/>
          <w:szCs w:val="26"/>
        </w:rPr>
        <w:t>6</w:t>
      </w:r>
      <w:r w:rsidRPr="00BB1221">
        <w:rPr>
          <w:rFonts w:ascii="Times New Roman" w:hAnsi="Times New Roman" w:cs="Times New Roman"/>
          <w:sz w:val="26"/>
          <w:szCs w:val="26"/>
        </w:rPr>
        <w:t xml:space="preserve"> года N </w:t>
      </w:r>
      <w:r w:rsidR="006552C5" w:rsidRPr="00BB1221">
        <w:rPr>
          <w:rFonts w:ascii="Times New Roman" w:hAnsi="Times New Roman" w:cs="Times New Roman"/>
          <w:sz w:val="26"/>
          <w:szCs w:val="26"/>
        </w:rPr>
        <w:t>0</w:t>
      </w:r>
      <w:r w:rsidR="00F009C7">
        <w:rPr>
          <w:rFonts w:ascii="Times New Roman" w:hAnsi="Times New Roman" w:cs="Times New Roman"/>
          <w:sz w:val="26"/>
          <w:szCs w:val="26"/>
        </w:rPr>
        <w:t>009</w:t>
      </w:r>
      <w:r w:rsidR="00940C27">
        <w:rPr>
          <w:rFonts w:ascii="Times New Roman" w:hAnsi="Times New Roman" w:cs="Times New Roman"/>
          <w:sz w:val="26"/>
          <w:szCs w:val="26"/>
        </w:rPr>
        <w:t xml:space="preserve"> «</w:t>
      </w:r>
      <w:r w:rsidRPr="00BB1221">
        <w:rPr>
          <w:rFonts w:ascii="Times New Roman" w:hAnsi="Times New Roman" w:cs="Times New Roman"/>
          <w:sz w:val="26"/>
          <w:szCs w:val="26"/>
        </w:rPr>
        <w:t>Об утверждении Порядка проведения мониторинга качества</w:t>
      </w:r>
      <w:r w:rsidRPr="00B27370">
        <w:rPr>
          <w:rFonts w:ascii="Times New Roman" w:hAnsi="Times New Roman" w:cs="Times New Roman"/>
          <w:sz w:val="26"/>
          <w:szCs w:val="26"/>
        </w:rPr>
        <w:t xml:space="preserve"> финансового менеджмента, осуществляемого главными распорядителями средств бюджета Находкинского городского округа и главными а</w:t>
      </w:r>
      <w:r w:rsidR="00940C27">
        <w:rPr>
          <w:rFonts w:ascii="Times New Roman" w:hAnsi="Times New Roman" w:cs="Times New Roman"/>
          <w:sz w:val="26"/>
          <w:szCs w:val="26"/>
        </w:rPr>
        <w:t>дминистраторами доходов бюджета»</w:t>
      </w:r>
      <w:r w:rsidRPr="00B27370">
        <w:rPr>
          <w:rFonts w:ascii="Times New Roman" w:hAnsi="Times New Roman" w:cs="Times New Roman"/>
          <w:sz w:val="26"/>
          <w:szCs w:val="26"/>
        </w:rPr>
        <w:t xml:space="preserve"> ежегодно проводится оценка качества финансового менеджмента главных администраторов бюджета, результаты которого размещаются на официальном сайте администрации Находкинского городского округа</w:t>
      </w:r>
      <w:r w:rsidR="00654BDD">
        <w:rPr>
          <w:rFonts w:ascii="Times New Roman" w:hAnsi="Times New Roman" w:cs="Times New Roman"/>
          <w:sz w:val="26"/>
          <w:szCs w:val="26"/>
        </w:rPr>
        <w:t>.</w:t>
      </w:r>
      <w:proofErr w:type="gramEnd"/>
    </w:p>
    <w:p w:rsidR="00B27370" w:rsidRDefault="00B27370" w:rsidP="007A21DC">
      <w:pPr>
        <w:pStyle w:val="ConsPlusNormal"/>
        <w:spacing w:line="360" w:lineRule="auto"/>
        <w:ind w:firstLine="540"/>
        <w:jc w:val="both"/>
        <w:rPr>
          <w:rFonts w:ascii="Times New Roman" w:hAnsi="Times New Roman" w:cs="Times New Roman"/>
          <w:sz w:val="26"/>
          <w:szCs w:val="26"/>
        </w:rPr>
      </w:pPr>
      <w:r w:rsidRPr="00B27370">
        <w:rPr>
          <w:rFonts w:ascii="Times New Roman" w:hAnsi="Times New Roman" w:cs="Times New Roman"/>
          <w:sz w:val="26"/>
          <w:szCs w:val="26"/>
        </w:rPr>
        <w:t>Осуществлен переход на программно-целевой принцип планирования, бюджет Находкинского городского округа формируется в формате программных и непрограммных направлений р</w:t>
      </w:r>
      <w:r w:rsidR="00940C27">
        <w:rPr>
          <w:rFonts w:ascii="Times New Roman" w:hAnsi="Times New Roman" w:cs="Times New Roman"/>
          <w:sz w:val="26"/>
          <w:szCs w:val="26"/>
        </w:rPr>
        <w:t>асходов местного бюджета. Доля «программных»</w:t>
      </w:r>
      <w:r w:rsidRPr="00B27370">
        <w:rPr>
          <w:rFonts w:ascii="Times New Roman" w:hAnsi="Times New Roman" w:cs="Times New Roman"/>
          <w:sz w:val="26"/>
          <w:szCs w:val="26"/>
        </w:rPr>
        <w:t>, то есть непосредственно связанных с целями и результатами бюджетной политики Находкинского городского округа расходов</w:t>
      </w:r>
      <w:r w:rsidRPr="003314A9">
        <w:rPr>
          <w:rFonts w:ascii="Times New Roman" w:hAnsi="Times New Roman" w:cs="Times New Roman"/>
          <w:sz w:val="26"/>
          <w:szCs w:val="26"/>
        </w:rPr>
        <w:t>, в бюджете 202</w:t>
      </w:r>
      <w:r w:rsidR="003314A9" w:rsidRPr="003314A9">
        <w:rPr>
          <w:rFonts w:ascii="Times New Roman" w:hAnsi="Times New Roman" w:cs="Times New Roman"/>
          <w:sz w:val="26"/>
          <w:szCs w:val="26"/>
        </w:rPr>
        <w:t>5</w:t>
      </w:r>
      <w:r w:rsidRPr="003314A9">
        <w:rPr>
          <w:rFonts w:ascii="Times New Roman" w:hAnsi="Times New Roman" w:cs="Times New Roman"/>
          <w:sz w:val="26"/>
          <w:szCs w:val="26"/>
        </w:rPr>
        <w:t xml:space="preserve"> года составила </w:t>
      </w:r>
      <w:r w:rsidR="003314A9" w:rsidRPr="003314A9">
        <w:rPr>
          <w:rFonts w:ascii="Times New Roman" w:hAnsi="Times New Roman" w:cs="Times New Roman"/>
          <w:sz w:val="26"/>
          <w:szCs w:val="26"/>
        </w:rPr>
        <w:t>70,7</w:t>
      </w:r>
      <w:r w:rsidRPr="003314A9">
        <w:rPr>
          <w:rFonts w:ascii="Times New Roman" w:hAnsi="Times New Roman" w:cs="Times New Roman"/>
          <w:sz w:val="26"/>
          <w:szCs w:val="26"/>
        </w:rPr>
        <w:t>% от общего объема расходов бюджета.</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Ведется активная работа по обеспечению </w:t>
      </w:r>
      <w:r w:rsidR="00042633">
        <w:rPr>
          <w:rFonts w:ascii="Times New Roman" w:hAnsi="Times New Roman" w:cs="Times New Roman"/>
          <w:sz w:val="26"/>
          <w:szCs w:val="26"/>
        </w:rPr>
        <w:t xml:space="preserve">открытости и </w:t>
      </w:r>
      <w:r w:rsidRPr="00C00365">
        <w:rPr>
          <w:rFonts w:ascii="Times New Roman" w:hAnsi="Times New Roman" w:cs="Times New Roman"/>
          <w:sz w:val="26"/>
          <w:szCs w:val="26"/>
        </w:rPr>
        <w:t>доступности информации по разработке, рассмотрению, утверждению и исполнению бюджета Находкинского городского округа (далее - бюджет), в том числе:</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 путем размещения информации в доступной для граждан форме на официальном сайте администрации Находкинского городского округа </w:t>
      </w:r>
      <w:r w:rsidR="002B657F">
        <w:rPr>
          <w:rFonts w:ascii="Times New Roman" w:hAnsi="Times New Roman" w:cs="Times New Roman"/>
          <w:sz w:val="26"/>
          <w:szCs w:val="26"/>
        </w:rPr>
        <w:t xml:space="preserve">в разделе </w:t>
      </w:r>
      <w:r w:rsidR="00940C27">
        <w:rPr>
          <w:rFonts w:ascii="Times New Roman" w:hAnsi="Times New Roman" w:cs="Times New Roman"/>
          <w:sz w:val="26"/>
          <w:szCs w:val="26"/>
        </w:rPr>
        <w:t>«</w:t>
      </w:r>
      <w:r w:rsidRPr="00C00365">
        <w:rPr>
          <w:rFonts w:ascii="Times New Roman" w:hAnsi="Times New Roman" w:cs="Times New Roman"/>
          <w:sz w:val="26"/>
          <w:szCs w:val="26"/>
        </w:rPr>
        <w:t>Открытый бюджет</w:t>
      </w:r>
      <w:r w:rsidR="00940C27">
        <w:rPr>
          <w:rFonts w:ascii="Times New Roman" w:hAnsi="Times New Roman" w:cs="Times New Roman"/>
          <w:sz w:val="26"/>
          <w:szCs w:val="26"/>
        </w:rPr>
        <w:t>»</w:t>
      </w:r>
      <w:r w:rsidR="00323FFA">
        <w:rPr>
          <w:rFonts w:ascii="Times New Roman" w:hAnsi="Times New Roman" w:cs="Times New Roman"/>
          <w:sz w:val="26"/>
          <w:szCs w:val="26"/>
        </w:rPr>
        <w:t xml:space="preserve">, включающий </w:t>
      </w:r>
      <w:r w:rsidR="00940C27">
        <w:rPr>
          <w:rFonts w:ascii="Times New Roman" w:hAnsi="Times New Roman" w:cs="Times New Roman"/>
          <w:sz w:val="26"/>
          <w:szCs w:val="26"/>
        </w:rPr>
        <w:t>«</w:t>
      </w:r>
      <w:r w:rsidR="00323FFA">
        <w:rPr>
          <w:rFonts w:ascii="Times New Roman" w:hAnsi="Times New Roman" w:cs="Times New Roman"/>
          <w:sz w:val="26"/>
          <w:szCs w:val="26"/>
        </w:rPr>
        <w:t>Бюджет для граждан</w:t>
      </w:r>
      <w:r w:rsidR="00940C27">
        <w:rPr>
          <w:rFonts w:ascii="Times New Roman" w:hAnsi="Times New Roman" w:cs="Times New Roman"/>
          <w:sz w:val="26"/>
          <w:szCs w:val="26"/>
        </w:rPr>
        <w:t>»</w:t>
      </w:r>
      <w:r w:rsidR="00A71DF3">
        <w:rPr>
          <w:rFonts w:ascii="Times New Roman" w:hAnsi="Times New Roman" w:cs="Times New Roman"/>
          <w:sz w:val="26"/>
          <w:szCs w:val="26"/>
        </w:rPr>
        <w:t xml:space="preserve"> для учета мнения </w:t>
      </w:r>
      <w:r w:rsidR="00A71DF3" w:rsidRPr="00A71DF3">
        <w:rPr>
          <w:rFonts w:ascii="Times New Roman" w:hAnsi="Times New Roman" w:cs="Times New Roman"/>
          <w:sz w:val="26"/>
          <w:szCs w:val="26"/>
        </w:rPr>
        <w:t>граждан при формировании бюджета, а также по ин</w:t>
      </w:r>
      <w:r w:rsidR="00A71DF3">
        <w:rPr>
          <w:rFonts w:ascii="Times New Roman" w:hAnsi="Times New Roman" w:cs="Times New Roman"/>
          <w:sz w:val="26"/>
          <w:szCs w:val="26"/>
        </w:rPr>
        <w:t>ым вопросам бюджетного процесса.</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путем размещения (с 2020 года, во</w:t>
      </w:r>
      <w:r w:rsidR="00CA4CAC">
        <w:rPr>
          <w:rFonts w:ascii="Times New Roman" w:hAnsi="Times New Roman" w:cs="Times New Roman"/>
          <w:sz w:val="26"/>
          <w:szCs w:val="26"/>
        </w:rPr>
        <w:t xml:space="preserve"> исполнение приказа Минфина</w:t>
      </w:r>
      <w:r w:rsidR="00940C27">
        <w:rPr>
          <w:rFonts w:ascii="Times New Roman" w:hAnsi="Times New Roman" w:cs="Times New Roman"/>
          <w:sz w:val="26"/>
          <w:szCs w:val="26"/>
        </w:rPr>
        <w:t xml:space="preserve"> РФ</w:t>
      </w:r>
      <w:r w:rsidR="00CA4CAC">
        <w:rPr>
          <w:rFonts w:ascii="Times New Roman" w:hAnsi="Times New Roman" w:cs="Times New Roman"/>
          <w:sz w:val="26"/>
          <w:szCs w:val="26"/>
        </w:rPr>
        <w:t xml:space="preserve"> от 2</w:t>
      </w:r>
      <w:r w:rsidRPr="00C00365">
        <w:rPr>
          <w:rFonts w:ascii="Times New Roman" w:hAnsi="Times New Roman" w:cs="Times New Roman"/>
          <w:sz w:val="26"/>
          <w:szCs w:val="26"/>
        </w:rPr>
        <w:t>8.12.2016 N 243н</w:t>
      </w:r>
      <w:r w:rsidR="006B2DD4">
        <w:rPr>
          <w:rFonts w:ascii="Times New Roman" w:hAnsi="Times New Roman" w:cs="Times New Roman"/>
          <w:sz w:val="26"/>
          <w:szCs w:val="26"/>
        </w:rPr>
        <w:t xml:space="preserve"> </w:t>
      </w:r>
      <w:r w:rsidR="00940C27">
        <w:rPr>
          <w:rFonts w:ascii="Times New Roman" w:hAnsi="Times New Roman" w:cs="Times New Roman"/>
          <w:sz w:val="26"/>
          <w:szCs w:val="26"/>
        </w:rPr>
        <w:t>«</w:t>
      </w:r>
      <w:r w:rsidR="006B2DD4">
        <w:rPr>
          <w:rFonts w:ascii="Times New Roman" w:hAnsi="Times New Roman" w:cs="Times New Roman"/>
          <w:sz w:val="26"/>
          <w:szCs w:val="26"/>
        </w:rPr>
        <w:t>О составе и порядке размещения и предоставления информации</w:t>
      </w:r>
      <w:r w:rsidRPr="00C00365">
        <w:rPr>
          <w:rFonts w:ascii="Times New Roman" w:hAnsi="Times New Roman" w:cs="Times New Roman"/>
          <w:sz w:val="26"/>
          <w:szCs w:val="26"/>
        </w:rPr>
        <w:t xml:space="preserve"> на едином портале бюджетн</w:t>
      </w:r>
      <w:r w:rsidR="006B2DD4">
        <w:rPr>
          <w:rFonts w:ascii="Times New Roman" w:hAnsi="Times New Roman" w:cs="Times New Roman"/>
          <w:sz w:val="26"/>
          <w:szCs w:val="26"/>
        </w:rPr>
        <w:t>ой системы Российской Федерации</w:t>
      </w:r>
      <w:r w:rsidR="00940C27">
        <w:rPr>
          <w:rFonts w:ascii="Times New Roman" w:hAnsi="Times New Roman" w:cs="Times New Roman"/>
          <w:sz w:val="26"/>
          <w:szCs w:val="26"/>
        </w:rPr>
        <w:t>»</w:t>
      </w:r>
      <w:r w:rsidR="006B2DD4">
        <w:rPr>
          <w:rFonts w:ascii="Times New Roman" w:hAnsi="Times New Roman" w:cs="Times New Roman"/>
          <w:sz w:val="26"/>
          <w:szCs w:val="26"/>
        </w:rPr>
        <w:t xml:space="preserve">) </w:t>
      </w:r>
      <w:r w:rsidRPr="00C00365">
        <w:rPr>
          <w:rFonts w:ascii="Times New Roman" w:hAnsi="Times New Roman" w:cs="Times New Roman"/>
          <w:sz w:val="26"/>
          <w:szCs w:val="26"/>
        </w:rPr>
        <w:t>следующей информации:</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о бюджетной системе, бюджетном устройстве, бюджетной классификации и </w:t>
      </w:r>
      <w:r w:rsidRPr="00C00365">
        <w:rPr>
          <w:rFonts w:ascii="Times New Roman" w:hAnsi="Times New Roman" w:cs="Times New Roman"/>
          <w:sz w:val="26"/>
          <w:szCs w:val="26"/>
        </w:rPr>
        <w:lastRenderedPageBreak/>
        <w:t>бюджетном законодательстве;</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о правилах и процедурах составления, утверждения, исполнения бюджетов и кассового обслуживания;</w:t>
      </w:r>
    </w:p>
    <w:p w:rsidR="0048778B"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о составлении, внешней проверке, рассмотрении и утверждении бюджетной отчетности;</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о доходах, расходах и сбалансированности бюджетов.</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proofErr w:type="gramStart"/>
      <w:r w:rsidRPr="00FF542F">
        <w:rPr>
          <w:rFonts w:ascii="Times New Roman" w:hAnsi="Times New Roman" w:cs="Times New Roman"/>
          <w:sz w:val="26"/>
          <w:szCs w:val="26"/>
        </w:rPr>
        <w:t>В сфере автоматизации управления муниципальными финансами Находкинского городского округа проведен ряд мероприятий по созданию механизма эффективного управления един</w:t>
      </w:r>
      <w:r w:rsidR="00FF542F" w:rsidRPr="00FF542F">
        <w:rPr>
          <w:rFonts w:ascii="Times New Roman" w:hAnsi="Times New Roman" w:cs="Times New Roman"/>
          <w:sz w:val="26"/>
          <w:szCs w:val="26"/>
        </w:rPr>
        <w:t>ым счетом бюджета, организован</w:t>
      </w:r>
      <w:r w:rsidRPr="00FF542F">
        <w:rPr>
          <w:rFonts w:ascii="Times New Roman" w:hAnsi="Times New Roman" w:cs="Times New Roman"/>
          <w:sz w:val="26"/>
          <w:szCs w:val="26"/>
        </w:rPr>
        <w:t xml:space="preserve"> </w:t>
      </w:r>
      <w:r w:rsidR="00FF542F" w:rsidRPr="00FF542F">
        <w:rPr>
          <w:rFonts w:ascii="Times New Roman" w:hAnsi="Times New Roman" w:cs="Times New Roman"/>
          <w:sz w:val="26"/>
          <w:szCs w:val="26"/>
        </w:rPr>
        <w:t xml:space="preserve">мониторинг </w:t>
      </w:r>
      <w:r w:rsidRPr="00FF542F">
        <w:rPr>
          <w:rFonts w:ascii="Times New Roman" w:hAnsi="Times New Roman" w:cs="Times New Roman"/>
          <w:sz w:val="26"/>
          <w:szCs w:val="26"/>
        </w:rPr>
        <w:t>процесс</w:t>
      </w:r>
      <w:r w:rsidR="00FF542F" w:rsidRPr="00FF542F">
        <w:rPr>
          <w:rFonts w:ascii="Times New Roman" w:hAnsi="Times New Roman" w:cs="Times New Roman"/>
          <w:sz w:val="26"/>
          <w:szCs w:val="26"/>
        </w:rPr>
        <w:t>а</w:t>
      </w:r>
      <w:r w:rsidRPr="00FF542F">
        <w:rPr>
          <w:rFonts w:ascii="Times New Roman" w:hAnsi="Times New Roman" w:cs="Times New Roman"/>
          <w:sz w:val="26"/>
          <w:szCs w:val="26"/>
        </w:rPr>
        <w:t xml:space="preserve"> кассового обслуживания участников бюджетного процесса, учет и предварительный контроль в процессе исполнения расходных обязательств Находкинского городского округа, формирование достоверной и прозрачной бюджетной отчетности с использованием средств удаленного взаимодействия финансового управления администрации Находкинского городского округа, ГРБС и муниципальных</w:t>
      </w:r>
      <w:proofErr w:type="gramEnd"/>
      <w:r w:rsidRPr="00FF542F">
        <w:rPr>
          <w:rFonts w:ascii="Times New Roman" w:hAnsi="Times New Roman" w:cs="Times New Roman"/>
          <w:sz w:val="26"/>
          <w:szCs w:val="26"/>
        </w:rPr>
        <w:t xml:space="preserve"> учреждений.</w:t>
      </w:r>
    </w:p>
    <w:p w:rsidR="0048778B" w:rsidRPr="00C00365" w:rsidRDefault="00A71DF3" w:rsidP="007A21D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AF746B">
        <w:rPr>
          <w:rFonts w:ascii="Times New Roman" w:hAnsi="Times New Roman" w:cs="Times New Roman"/>
          <w:sz w:val="26"/>
          <w:szCs w:val="26"/>
        </w:rPr>
        <w:t>На протяжении ряда лет осуществляются мероприятия</w:t>
      </w:r>
      <w:r w:rsidR="0048778B" w:rsidRPr="00C00365">
        <w:rPr>
          <w:rFonts w:ascii="Times New Roman" w:hAnsi="Times New Roman" w:cs="Times New Roman"/>
          <w:sz w:val="26"/>
          <w:szCs w:val="26"/>
        </w:rPr>
        <w:t xml:space="preserve"> по мобилизации дохо</w:t>
      </w:r>
      <w:r w:rsidR="00AF746B">
        <w:rPr>
          <w:rFonts w:ascii="Times New Roman" w:hAnsi="Times New Roman" w:cs="Times New Roman"/>
          <w:sz w:val="26"/>
          <w:szCs w:val="26"/>
        </w:rPr>
        <w:t xml:space="preserve">дов бюджета, </w:t>
      </w:r>
      <w:r w:rsidR="00AF746B" w:rsidRPr="00AF746B">
        <w:rPr>
          <w:rFonts w:ascii="Times New Roman" w:hAnsi="Times New Roman" w:cs="Times New Roman"/>
          <w:sz w:val="26"/>
          <w:szCs w:val="26"/>
        </w:rPr>
        <w:t>утверждаются планы мероприятий по мобилизации доходов и увеличению собираемости платежей, а также по сокращению задолженности</w:t>
      </w:r>
      <w:r w:rsidR="00AF746B">
        <w:rPr>
          <w:rFonts w:ascii="Times New Roman" w:hAnsi="Times New Roman" w:cs="Times New Roman"/>
          <w:sz w:val="26"/>
          <w:szCs w:val="26"/>
        </w:rPr>
        <w:t>.</w:t>
      </w:r>
      <w:r w:rsidR="00AF746B" w:rsidRPr="00AF746B">
        <w:t xml:space="preserve"> </w:t>
      </w:r>
      <w:r w:rsidR="00AF746B" w:rsidRPr="00AF746B">
        <w:rPr>
          <w:rFonts w:ascii="Times New Roman" w:hAnsi="Times New Roman" w:cs="Times New Roman"/>
          <w:sz w:val="26"/>
          <w:szCs w:val="26"/>
        </w:rPr>
        <w:t>Осуществляется контроль за полным и своевременным поступлением в местный бюджет платежей, проводятся мероприятия по повышению эффективности управления муниципальным имуществом.</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Регулярно проводится мониторинг поступлений в бюджет налоговых и неналоговых платежей, анализируется исполнение бюджета, что гарантирует стабильное финансирование всех расходов бюджета, своевременное и полное выполнение принятых обязательств.</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Организация системной работы по наполняемости бюджета собственными доходами осуществляется администрацией Находкинского городского округа в соответствии с утверждаемым планом мероприятий по увеличению доходной части бюджета. В рамках развития собственного налогового потенциала администрацией Находкинского городского округа, совместно с </w:t>
      </w:r>
      <w:r w:rsidR="006B6AC8" w:rsidRPr="00C00365">
        <w:rPr>
          <w:rFonts w:ascii="Times New Roman" w:hAnsi="Times New Roman" w:cs="Times New Roman"/>
          <w:sz w:val="26"/>
          <w:szCs w:val="26"/>
        </w:rPr>
        <w:t xml:space="preserve">Межрайонной </w:t>
      </w:r>
      <w:r w:rsidRPr="00C00365">
        <w:rPr>
          <w:rFonts w:ascii="Times New Roman" w:hAnsi="Times New Roman" w:cs="Times New Roman"/>
          <w:sz w:val="26"/>
          <w:szCs w:val="26"/>
        </w:rPr>
        <w:t xml:space="preserve">ИФНС </w:t>
      </w:r>
      <w:r w:rsidR="006B6AC8" w:rsidRPr="00C00365">
        <w:rPr>
          <w:rFonts w:ascii="Times New Roman" w:hAnsi="Times New Roman" w:cs="Times New Roman"/>
          <w:sz w:val="26"/>
          <w:szCs w:val="26"/>
        </w:rPr>
        <w:t xml:space="preserve">России </w:t>
      </w:r>
      <w:r w:rsidR="00BB1221">
        <w:rPr>
          <w:rFonts w:ascii="Times New Roman" w:hAnsi="Times New Roman" w:cs="Times New Roman"/>
          <w:sz w:val="26"/>
          <w:szCs w:val="26"/>
        </w:rPr>
        <w:t xml:space="preserve"> </w:t>
      </w:r>
      <w:r w:rsidR="00BB1221">
        <w:rPr>
          <w:rFonts w:ascii="Times New Roman" w:hAnsi="Times New Roman" w:cs="Times New Roman"/>
          <w:sz w:val="26"/>
          <w:szCs w:val="26"/>
        </w:rPr>
        <w:br/>
      </w:r>
      <w:r w:rsidR="006B6AC8" w:rsidRPr="00C00365">
        <w:rPr>
          <w:rFonts w:ascii="Times New Roman" w:hAnsi="Times New Roman" w:cs="Times New Roman"/>
          <w:sz w:val="26"/>
          <w:szCs w:val="26"/>
        </w:rPr>
        <w:t>№16</w:t>
      </w:r>
      <w:r w:rsidR="00BB1221">
        <w:rPr>
          <w:rFonts w:ascii="Times New Roman" w:hAnsi="Times New Roman" w:cs="Times New Roman"/>
          <w:sz w:val="26"/>
          <w:szCs w:val="26"/>
        </w:rPr>
        <w:t xml:space="preserve"> </w:t>
      </w:r>
      <w:r w:rsidRPr="00C00365">
        <w:rPr>
          <w:rFonts w:ascii="Times New Roman" w:hAnsi="Times New Roman" w:cs="Times New Roman"/>
          <w:sz w:val="26"/>
          <w:szCs w:val="26"/>
        </w:rPr>
        <w:t>проводится работа по расширению налоговой базы по имущественным налогам (земельному налогу и налогу на имущество физических лиц).</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В администрации Находкинского городского округа организована работа </w:t>
      </w:r>
      <w:r w:rsidRPr="00C00365">
        <w:rPr>
          <w:rFonts w:ascii="Times New Roman" w:hAnsi="Times New Roman" w:cs="Times New Roman"/>
          <w:sz w:val="26"/>
          <w:szCs w:val="26"/>
        </w:rPr>
        <w:lastRenderedPageBreak/>
        <w:t>межведомственной комиссии по налоговой и социальной политике.</w:t>
      </w:r>
    </w:p>
    <w:p w:rsidR="00957743" w:rsidRPr="00C00365" w:rsidRDefault="0048778B" w:rsidP="00B06DFE">
      <w:pPr>
        <w:pStyle w:val="ConsPlusNormal"/>
        <w:spacing w:line="360" w:lineRule="auto"/>
        <w:ind w:firstLine="567"/>
        <w:jc w:val="both"/>
        <w:rPr>
          <w:rFonts w:ascii="Times New Roman" w:hAnsi="Times New Roman" w:cs="Times New Roman"/>
          <w:sz w:val="26"/>
          <w:szCs w:val="26"/>
        </w:rPr>
      </w:pPr>
      <w:r w:rsidRPr="00C00365">
        <w:rPr>
          <w:rFonts w:ascii="Times New Roman" w:hAnsi="Times New Roman" w:cs="Times New Roman"/>
          <w:sz w:val="26"/>
          <w:szCs w:val="26"/>
        </w:rPr>
        <w:t>В рамках работы межведомственной комиссии по налоговой и социальной политике осуществляется работа, направленная на снижение недоимки по налоговым платежам в бюджетную систему Российской Федерации и легализацию заработной платы. За 202</w:t>
      </w:r>
      <w:r w:rsidR="006B6AC8" w:rsidRPr="00C00365">
        <w:rPr>
          <w:rFonts w:ascii="Times New Roman" w:hAnsi="Times New Roman" w:cs="Times New Roman"/>
          <w:sz w:val="26"/>
          <w:szCs w:val="26"/>
        </w:rPr>
        <w:t>5</w:t>
      </w:r>
      <w:r w:rsidRPr="00C00365">
        <w:rPr>
          <w:rFonts w:ascii="Times New Roman" w:hAnsi="Times New Roman" w:cs="Times New Roman"/>
          <w:sz w:val="26"/>
          <w:szCs w:val="26"/>
        </w:rPr>
        <w:t xml:space="preserve"> год проведено </w:t>
      </w:r>
      <w:r w:rsidR="006B6AC8" w:rsidRPr="00C00365">
        <w:rPr>
          <w:rFonts w:ascii="Times New Roman" w:hAnsi="Times New Roman" w:cs="Times New Roman"/>
          <w:sz w:val="26"/>
          <w:szCs w:val="26"/>
        </w:rPr>
        <w:t>12</w:t>
      </w:r>
      <w:r w:rsidRPr="00C00365">
        <w:rPr>
          <w:rFonts w:ascii="Times New Roman" w:hAnsi="Times New Roman" w:cs="Times New Roman"/>
          <w:sz w:val="26"/>
          <w:szCs w:val="26"/>
        </w:rPr>
        <w:t xml:space="preserve"> заседани</w:t>
      </w:r>
      <w:r w:rsidR="006B6AC8" w:rsidRPr="00C00365">
        <w:rPr>
          <w:rFonts w:ascii="Times New Roman" w:hAnsi="Times New Roman" w:cs="Times New Roman"/>
          <w:sz w:val="26"/>
          <w:szCs w:val="26"/>
        </w:rPr>
        <w:t>й</w:t>
      </w:r>
      <w:r w:rsidRPr="00C00365">
        <w:rPr>
          <w:rFonts w:ascii="Times New Roman" w:hAnsi="Times New Roman" w:cs="Times New Roman"/>
          <w:sz w:val="26"/>
          <w:szCs w:val="26"/>
        </w:rPr>
        <w:t xml:space="preserve"> межведомственной комиссии по налоговой и социальной политике</w:t>
      </w:r>
      <w:r w:rsidR="006B6AC8" w:rsidRPr="00C00365">
        <w:rPr>
          <w:rFonts w:ascii="Times New Roman" w:hAnsi="Times New Roman" w:cs="Times New Roman"/>
          <w:sz w:val="26"/>
          <w:szCs w:val="26"/>
        </w:rPr>
        <w:t xml:space="preserve"> при главе Находкинского городского округа и 26 заседаний межведомственной комиссии по налогам и сборам в Межрайонной ИФНС России № 16.</w:t>
      </w:r>
      <w:r w:rsidR="005E57A5" w:rsidRPr="00C00365">
        <w:rPr>
          <w:rFonts w:ascii="Times New Roman" w:hAnsi="Times New Roman" w:cs="Times New Roman"/>
          <w:sz w:val="26"/>
          <w:szCs w:val="26"/>
        </w:rPr>
        <w:t xml:space="preserve"> </w:t>
      </w:r>
      <w:r w:rsidR="006B6AC8" w:rsidRPr="00C00365">
        <w:rPr>
          <w:rFonts w:ascii="Times New Roman" w:hAnsi="Times New Roman" w:cs="Times New Roman"/>
          <w:sz w:val="26"/>
          <w:szCs w:val="26"/>
        </w:rPr>
        <w:t>Общая сумма задолженности в бюджетную систему налогоплательщиков, заслушанных на заседаниях комиссий, составила 1 600 971,00тыс</w:t>
      </w:r>
      <w:r w:rsidR="0080265E" w:rsidRPr="00C00365">
        <w:rPr>
          <w:rFonts w:ascii="Times New Roman" w:hAnsi="Times New Roman" w:cs="Times New Roman"/>
          <w:sz w:val="26"/>
          <w:szCs w:val="26"/>
        </w:rPr>
        <w:t>.</w:t>
      </w:r>
      <w:r w:rsidR="00B06DFE">
        <w:rPr>
          <w:rFonts w:ascii="Times New Roman" w:hAnsi="Times New Roman" w:cs="Times New Roman"/>
          <w:sz w:val="26"/>
          <w:szCs w:val="26"/>
        </w:rPr>
        <w:t xml:space="preserve"> </w:t>
      </w:r>
      <w:proofErr w:type="spellStart"/>
      <w:r w:rsidR="006B6AC8" w:rsidRPr="00C00365">
        <w:rPr>
          <w:rFonts w:ascii="Times New Roman" w:hAnsi="Times New Roman" w:cs="Times New Roman"/>
          <w:sz w:val="26"/>
          <w:szCs w:val="26"/>
        </w:rPr>
        <w:t>руб</w:t>
      </w:r>
      <w:proofErr w:type="spellEnd"/>
      <w:r w:rsidR="006B6AC8" w:rsidRPr="00C00365">
        <w:rPr>
          <w:rFonts w:ascii="Times New Roman" w:hAnsi="Times New Roman" w:cs="Times New Roman"/>
          <w:sz w:val="26"/>
          <w:szCs w:val="26"/>
        </w:rPr>
        <w:t>, погашено 1 601 509,00тыс</w:t>
      </w:r>
      <w:proofErr w:type="gramStart"/>
      <w:r w:rsidR="006B6AC8" w:rsidRPr="00C00365">
        <w:rPr>
          <w:rFonts w:ascii="Times New Roman" w:hAnsi="Times New Roman" w:cs="Times New Roman"/>
          <w:sz w:val="26"/>
          <w:szCs w:val="26"/>
        </w:rPr>
        <w:t>.р</w:t>
      </w:r>
      <w:proofErr w:type="gramEnd"/>
      <w:r w:rsidR="006B6AC8" w:rsidRPr="00C00365">
        <w:rPr>
          <w:rFonts w:ascii="Times New Roman" w:hAnsi="Times New Roman" w:cs="Times New Roman"/>
          <w:sz w:val="26"/>
          <w:szCs w:val="26"/>
        </w:rPr>
        <w:t>уб (100,0%)</w:t>
      </w:r>
      <w:r w:rsidR="00101BBD" w:rsidRPr="00C00365">
        <w:rPr>
          <w:rFonts w:ascii="Times New Roman" w:hAnsi="Times New Roman" w:cs="Times New Roman"/>
          <w:sz w:val="26"/>
          <w:szCs w:val="26"/>
        </w:rPr>
        <w:t xml:space="preserve">. </w:t>
      </w:r>
      <w:r w:rsidRPr="00C00365">
        <w:rPr>
          <w:rFonts w:ascii="Times New Roman" w:hAnsi="Times New Roman" w:cs="Times New Roman"/>
          <w:sz w:val="26"/>
          <w:szCs w:val="26"/>
        </w:rPr>
        <w:t>В целях улучшения показателей снижения неформальной занятости за 202</w:t>
      </w:r>
      <w:r w:rsidR="006B6AC8" w:rsidRPr="00C00365">
        <w:rPr>
          <w:rFonts w:ascii="Times New Roman" w:hAnsi="Times New Roman" w:cs="Times New Roman"/>
          <w:sz w:val="26"/>
          <w:szCs w:val="26"/>
        </w:rPr>
        <w:t>5</w:t>
      </w:r>
      <w:r w:rsidRPr="00C00365">
        <w:rPr>
          <w:rFonts w:ascii="Times New Roman" w:hAnsi="Times New Roman" w:cs="Times New Roman"/>
          <w:sz w:val="26"/>
          <w:szCs w:val="26"/>
        </w:rPr>
        <w:t xml:space="preserve"> год проведено 1</w:t>
      </w:r>
      <w:r w:rsidR="006B6AC8" w:rsidRPr="00C00365">
        <w:rPr>
          <w:rFonts w:ascii="Times New Roman" w:hAnsi="Times New Roman" w:cs="Times New Roman"/>
          <w:sz w:val="26"/>
          <w:szCs w:val="26"/>
        </w:rPr>
        <w:t>0 информационных выездов по соблюдению трудовых прав граждан, в том числе в сфере неформальной занятости</w:t>
      </w:r>
      <w:r w:rsidR="00101BBD" w:rsidRPr="00C00365">
        <w:rPr>
          <w:rFonts w:ascii="Times New Roman" w:hAnsi="Times New Roman" w:cs="Times New Roman"/>
          <w:sz w:val="26"/>
          <w:szCs w:val="26"/>
        </w:rPr>
        <w:t xml:space="preserve"> с Межрайонной ИФНС России №16 по Приморскому краю, Прокуратурой города Находка. В</w:t>
      </w:r>
      <w:r w:rsidRPr="00C00365">
        <w:rPr>
          <w:rFonts w:ascii="Times New Roman" w:hAnsi="Times New Roman" w:cs="Times New Roman"/>
          <w:sz w:val="26"/>
          <w:szCs w:val="26"/>
        </w:rPr>
        <w:t>ыявлен</w:t>
      </w:r>
      <w:r w:rsidR="00101BBD" w:rsidRPr="00C00365">
        <w:rPr>
          <w:rFonts w:ascii="Times New Roman" w:hAnsi="Times New Roman" w:cs="Times New Roman"/>
          <w:sz w:val="26"/>
          <w:szCs w:val="26"/>
        </w:rPr>
        <w:t>о</w:t>
      </w:r>
      <w:r w:rsidRPr="00C00365">
        <w:rPr>
          <w:rFonts w:ascii="Times New Roman" w:hAnsi="Times New Roman" w:cs="Times New Roman"/>
          <w:sz w:val="26"/>
          <w:szCs w:val="26"/>
        </w:rPr>
        <w:t xml:space="preserve"> </w:t>
      </w:r>
      <w:r w:rsidR="00101BBD" w:rsidRPr="00C00365">
        <w:rPr>
          <w:rFonts w:ascii="Times New Roman" w:hAnsi="Times New Roman" w:cs="Times New Roman"/>
          <w:sz w:val="26"/>
          <w:szCs w:val="26"/>
        </w:rPr>
        <w:t>64</w:t>
      </w:r>
      <w:r w:rsidRPr="00C00365">
        <w:rPr>
          <w:rFonts w:ascii="Times New Roman" w:hAnsi="Times New Roman" w:cs="Times New Roman"/>
          <w:sz w:val="26"/>
          <w:szCs w:val="26"/>
        </w:rPr>
        <w:t xml:space="preserve"> работодател</w:t>
      </w:r>
      <w:r w:rsidR="00101BBD" w:rsidRPr="00C00365">
        <w:rPr>
          <w:rFonts w:ascii="Times New Roman" w:hAnsi="Times New Roman" w:cs="Times New Roman"/>
          <w:sz w:val="26"/>
          <w:szCs w:val="26"/>
        </w:rPr>
        <w:t>я</w:t>
      </w:r>
      <w:r w:rsidRPr="00C00365">
        <w:rPr>
          <w:rFonts w:ascii="Times New Roman" w:hAnsi="Times New Roman" w:cs="Times New Roman"/>
          <w:sz w:val="26"/>
          <w:szCs w:val="26"/>
        </w:rPr>
        <w:t xml:space="preserve"> с</w:t>
      </w:r>
      <w:r w:rsidR="00101BBD" w:rsidRPr="00C00365">
        <w:rPr>
          <w:rFonts w:ascii="Times New Roman" w:hAnsi="Times New Roman" w:cs="Times New Roman"/>
          <w:sz w:val="26"/>
          <w:szCs w:val="26"/>
        </w:rPr>
        <w:t xml:space="preserve"> нарушением</w:t>
      </w:r>
      <w:r w:rsidRPr="00C00365">
        <w:rPr>
          <w:rFonts w:ascii="Times New Roman" w:hAnsi="Times New Roman" w:cs="Times New Roman"/>
          <w:sz w:val="26"/>
          <w:szCs w:val="26"/>
        </w:rPr>
        <w:t xml:space="preserve"> трудов</w:t>
      </w:r>
      <w:r w:rsidR="00101BBD" w:rsidRPr="00C00365">
        <w:rPr>
          <w:rFonts w:ascii="Times New Roman" w:hAnsi="Times New Roman" w:cs="Times New Roman"/>
          <w:sz w:val="26"/>
          <w:szCs w:val="26"/>
        </w:rPr>
        <w:t>ого</w:t>
      </w:r>
      <w:r w:rsidRPr="00C00365">
        <w:rPr>
          <w:rFonts w:ascii="Times New Roman" w:hAnsi="Times New Roman" w:cs="Times New Roman"/>
          <w:sz w:val="26"/>
          <w:szCs w:val="26"/>
        </w:rPr>
        <w:t xml:space="preserve"> </w:t>
      </w:r>
      <w:r w:rsidR="00101BBD" w:rsidRPr="00C00365">
        <w:rPr>
          <w:rFonts w:ascii="Times New Roman" w:hAnsi="Times New Roman" w:cs="Times New Roman"/>
          <w:sz w:val="26"/>
          <w:szCs w:val="26"/>
        </w:rPr>
        <w:t>законодательства, рассмотрены на заседаниях рабочей группы. Проведено</w:t>
      </w:r>
      <w:r w:rsidRPr="00C00365">
        <w:rPr>
          <w:rFonts w:ascii="Times New Roman" w:hAnsi="Times New Roman" w:cs="Times New Roman"/>
          <w:sz w:val="26"/>
          <w:szCs w:val="26"/>
        </w:rPr>
        <w:t xml:space="preserve"> 7 </w:t>
      </w:r>
      <w:r w:rsidR="00101BBD" w:rsidRPr="00C00365">
        <w:rPr>
          <w:rFonts w:ascii="Times New Roman" w:hAnsi="Times New Roman" w:cs="Times New Roman"/>
          <w:sz w:val="26"/>
          <w:szCs w:val="26"/>
        </w:rPr>
        <w:t>совещаний рабочей группы межведомственной комиссии по противодействию нелегальной занятости.</w:t>
      </w:r>
      <w:r w:rsidR="00957743" w:rsidRPr="00C00365">
        <w:rPr>
          <w:rFonts w:ascii="Times New Roman" w:hAnsi="Times New Roman" w:cs="Times New Roman"/>
          <w:sz w:val="26"/>
          <w:szCs w:val="26"/>
        </w:rPr>
        <w:t xml:space="preserve"> Постоянно осуществляется мониторинг результатов работы рабочей группы по противодействию нелегальной занятости; заключили с работниками за 2025 год 1432 трудовых договоров (122%).</w:t>
      </w:r>
    </w:p>
    <w:p w:rsidR="0048778B" w:rsidRPr="00C00365" w:rsidRDefault="0048778B" w:rsidP="007A21DC">
      <w:pPr>
        <w:pStyle w:val="ConsPlusNormal"/>
        <w:spacing w:line="360" w:lineRule="auto"/>
        <w:ind w:firstLine="709"/>
        <w:jc w:val="both"/>
        <w:rPr>
          <w:rFonts w:ascii="Times New Roman" w:hAnsi="Times New Roman" w:cs="Times New Roman"/>
          <w:sz w:val="26"/>
          <w:szCs w:val="26"/>
        </w:rPr>
      </w:pPr>
      <w:r w:rsidRPr="00C00365">
        <w:rPr>
          <w:rFonts w:ascii="Times New Roman" w:hAnsi="Times New Roman" w:cs="Times New Roman"/>
          <w:sz w:val="26"/>
          <w:szCs w:val="26"/>
        </w:rPr>
        <w:t xml:space="preserve"> </w:t>
      </w:r>
      <w:r w:rsidR="003324F3" w:rsidRPr="003324F3">
        <w:rPr>
          <w:rFonts w:ascii="Times New Roman" w:hAnsi="Times New Roman" w:cs="Times New Roman"/>
          <w:sz w:val="26"/>
          <w:szCs w:val="26"/>
        </w:rPr>
        <w:t>В результате п</w:t>
      </w:r>
      <w:r w:rsidRPr="003324F3">
        <w:rPr>
          <w:rFonts w:ascii="Times New Roman" w:hAnsi="Times New Roman" w:cs="Times New Roman"/>
          <w:sz w:val="26"/>
          <w:szCs w:val="26"/>
        </w:rPr>
        <w:t>родуманн</w:t>
      </w:r>
      <w:r w:rsidR="003324F3" w:rsidRPr="003324F3">
        <w:rPr>
          <w:rFonts w:ascii="Times New Roman" w:hAnsi="Times New Roman" w:cs="Times New Roman"/>
          <w:sz w:val="26"/>
          <w:szCs w:val="26"/>
        </w:rPr>
        <w:t>ой</w:t>
      </w:r>
      <w:r w:rsidRPr="003324F3">
        <w:rPr>
          <w:rFonts w:ascii="Times New Roman" w:hAnsi="Times New Roman" w:cs="Times New Roman"/>
          <w:sz w:val="26"/>
          <w:szCs w:val="26"/>
        </w:rPr>
        <w:t xml:space="preserve"> и взвешенн</w:t>
      </w:r>
      <w:r w:rsidR="003324F3" w:rsidRPr="003324F3">
        <w:rPr>
          <w:rFonts w:ascii="Times New Roman" w:hAnsi="Times New Roman" w:cs="Times New Roman"/>
          <w:sz w:val="26"/>
          <w:szCs w:val="26"/>
        </w:rPr>
        <w:t>ой</w:t>
      </w:r>
      <w:r w:rsidRPr="003324F3">
        <w:rPr>
          <w:rFonts w:ascii="Times New Roman" w:hAnsi="Times New Roman" w:cs="Times New Roman"/>
          <w:sz w:val="26"/>
          <w:szCs w:val="26"/>
        </w:rPr>
        <w:t xml:space="preserve"> долгов</w:t>
      </w:r>
      <w:r w:rsidR="003324F3" w:rsidRPr="003324F3">
        <w:rPr>
          <w:rFonts w:ascii="Times New Roman" w:hAnsi="Times New Roman" w:cs="Times New Roman"/>
          <w:sz w:val="26"/>
          <w:szCs w:val="26"/>
        </w:rPr>
        <w:t>ой</w:t>
      </w:r>
      <w:r w:rsidRPr="003324F3">
        <w:rPr>
          <w:rFonts w:ascii="Times New Roman" w:hAnsi="Times New Roman" w:cs="Times New Roman"/>
          <w:sz w:val="26"/>
          <w:szCs w:val="26"/>
        </w:rPr>
        <w:t xml:space="preserve"> политик</w:t>
      </w:r>
      <w:r w:rsidR="003324F3" w:rsidRPr="003324F3">
        <w:rPr>
          <w:rFonts w:ascii="Times New Roman" w:hAnsi="Times New Roman" w:cs="Times New Roman"/>
          <w:sz w:val="26"/>
          <w:szCs w:val="26"/>
        </w:rPr>
        <w:t>и</w:t>
      </w:r>
      <w:r w:rsidRPr="003324F3">
        <w:rPr>
          <w:rFonts w:ascii="Times New Roman" w:hAnsi="Times New Roman" w:cs="Times New Roman"/>
          <w:sz w:val="26"/>
          <w:szCs w:val="26"/>
        </w:rPr>
        <w:t>, ориентированн</w:t>
      </w:r>
      <w:r w:rsidR="003324F3" w:rsidRPr="003324F3">
        <w:rPr>
          <w:rFonts w:ascii="Times New Roman" w:hAnsi="Times New Roman" w:cs="Times New Roman"/>
          <w:sz w:val="26"/>
          <w:szCs w:val="26"/>
        </w:rPr>
        <w:t>ой</w:t>
      </w:r>
      <w:r w:rsidRPr="003324F3">
        <w:rPr>
          <w:rFonts w:ascii="Times New Roman" w:hAnsi="Times New Roman" w:cs="Times New Roman"/>
          <w:sz w:val="26"/>
          <w:szCs w:val="26"/>
        </w:rPr>
        <w:t xml:space="preserve"> на минимизацию объема долговых обязательств муниципального бюджета и расходов на обслуживание муниципального долга за последние </w:t>
      </w:r>
      <w:r w:rsidR="00B06DFE">
        <w:rPr>
          <w:rFonts w:ascii="Times New Roman" w:hAnsi="Times New Roman" w:cs="Times New Roman"/>
          <w:sz w:val="26"/>
          <w:szCs w:val="26"/>
        </w:rPr>
        <w:t>два</w:t>
      </w:r>
      <w:r w:rsidRPr="003324F3">
        <w:rPr>
          <w:rFonts w:ascii="Times New Roman" w:hAnsi="Times New Roman" w:cs="Times New Roman"/>
          <w:sz w:val="26"/>
          <w:szCs w:val="26"/>
        </w:rPr>
        <w:t xml:space="preserve"> года</w:t>
      </w:r>
      <w:r w:rsidR="003324F3">
        <w:rPr>
          <w:rFonts w:ascii="Times New Roman" w:hAnsi="Times New Roman" w:cs="Times New Roman"/>
          <w:sz w:val="26"/>
          <w:szCs w:val="26"/>
        </w:rPr>
        <w:t xml:space="preserve"> (с 01.01.2024 по 01.01.2026) муниципальный долг отсутствовал.</w:t>
      </w:r>
    </w:p>
    <w:p w:rsidR="0048778B"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Несмотря на поступательное развитие в последние годы нормативно-правового регулирования и методического обеспечения бюджетного процесса Находкинского городского округа процесс формирования целостной системы управления муниципальными финансами </w:t>
      </w:r>
      <w:r w:rsidR="005E57A5">
        <w:rPr>
          <w:rFonts w:ascii="Times New Roman" w:hAnsi="Times New Roman" w:cs="Times New Roman"/>
          <w:sz w:val="26"/>
          <w:szCs w:val="26"/>
        </w:rPr>
        <w:t>нуждается в постоянной актуализации.</w:t>
      </w:r>
    </w:p>
    <w:p w:rsidR="008A6BAC" w:rsidRPr="008A6BAC" w:rsidRDefault="008A6BAC" w:rsidP="007A21DC">
      <w:pPr>
        <w:pStyle w:val="ConsPlusNormal"/>
        <w:spacing w:line="360" w:lineRule="auto"/>
        <w:ind w:firstLine="540"/>
        <w:jc w:val="both"/>
        <w:rPr>
          <w:rFonts w:ascii="Times New Roman" w:hAnsi="Times New Roman" w:cs="Times New Roman"/>
          <w:sz w:val="26"/>
          <w:szCs w:val="26"/>
        </w:rPr>
      </w:pPr>
      <w:r w:rsidRPr="008A6BAC">
        <w:rPr>
          <w:rFonts w:ascii="Times New Roman" w:hAnsi="Times New Roman" w:cs="Times New Roman"/>
          <w:sz w:val="26"/>
          <w:szCs w:val="26"/>
        </w:rPr>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rsidR="008A6BAC" w:rsidRPr="008A6BAC" w:rsidRDefault="008A6BAC" w:rsidP="007A21DC">
      <w:pPr>
        <w:pStyle w:val="ConsPlusNormal"/>
        <w:spacing w:line="360" w:lineRule="auto"/>
        <w:ind w:firstLine="540"/>
        <w:jc w:val="both"/>
        <w:rPr>
          <w:rFonts w:ascii="Times New Roman" w:hAnsi="Times New Roman" w:cs="Times New Roman"/>
          <w:sz w:val="26"/>
          <w:szCs w:val="26"/>
        </w:rPr>
      </w:pPr>
      <w:r w:rsidRPr="008A6BAC">
        <w:rPr>
          <w:rFonts w:ascii="Times New Roman" w:hAnsi="Times New Roman" w:cs="Times New Roman"/>
          <w:sz w:val="26"/>
          <w:szCs w:val="26"/>
        </w:rPr>
        <w:t xml:space="preserve">- снижение налогового потенциала местного бюджета в связи с изменением экономической ситуации на территории </w:t>
      </w:r>
      <w:r>
        <w:rPr>
          <w:rFonts w:ascii="Times New Roman" w:hAnsi="Times New Roman" w:cs="Times New Roman"/>
          <w:sz w:val="26"/>
          <w:szCs w:val="26"/>
        </w:rPr>
        <w:t>Находкинского</w:t>
      </w:r>
      <w:r w:rsidRPr="008A6BAC">
        <w:rPr>
          <w:rFonts w:ascii="Times New Roman" w:hAnsi="Times New Roman" w:cs="Times New Roman"/>
          <w:sz w:val="26"/>
          <w:szCs w:val="26"/>
        </w:rPr>
        <w:t xml:space="preserve"> городского округа, в связи с изменением бюджетного и налогового законодательства;</w:t>
      </w:r>
    </w:p>
    <w:p w:rsidR="008A6BAC" w:rsidRPr="008A6BAC" w:rsidRDefault="008A6BAC" w:rsidP="007A21DC">
      <w:pPr>
        <w:pStyle w:val="ConsPlusNormal"/>
        <w:spacing w:line="360" w:lineRule="auto"/>
        <w:ind w:firstLine="540"/>
        <w:jc w:val="both"/>
        <w:rPr>
          <w:rFonts w:ascii="Times New Roman" w:hAnsi="Times New Roman" w:cs="Times New Roman"/>
          <w:sz w:val="26"/>
          <w:szCs w:val="26"/>
        </w:rPr>
      </w:pPr>
      <w:r w:rsidRPr="008A6BAC">
        <w:rPr>
          <w:rFonts w:ascii="Times New Roman" w:hAnsi="Times New Roman" w:cs="Times New Roman"/>
          <w:sz w:val="26"/>
          <w:szCs w:val="26"/>
        </w:rPr>
        <w:lastRenderedPageBreak/>
        <w:t>- привлечение заемных средств;</w:t>
      </w:r>
    </w:p>
    <w:p w:rsidR="008A6BAC" w:rsidRDefault="008A6BAC" w:rsidP="007A21DC">
      <w:pPr>
        <w:pStyle w:val="ConsPlusNormal"/>
        <w:spacing w:line="360" w:lineRule="auto"/>
        <w:ind w:firstLine="540"/>
        <w:jc w:val="both"/>
        <w:rPr>
          <w:rFonts w:ascii="Times New Roman" w:hAnsi="Times New Roman" w:cs="Times New Roman"/>
          <w:sz w:val="26"/>
          <w:szCs w:val="26"/>
        </w:rPr>
      </w:pPr>
      <w:r w:rsidRPr="008A6BAC">
        <w:rPr>
          <w:rFonts w:ascii="Times New Roman" w:hAnsi="Times New Roman" w:cs="Times New Roman"/>
          <w:sz w:val="26"/>
          <w:szCs w:val="26"/>
        </w:rPr>
        <w:t>- возникновение новых расходных обязательств местного бюджета без источника финансирования;</w:t>
      </w:r>
    </w:p>
    <w:p w:rsidR="001122FF" w:rsidRPr="00E7584F" w:rsidRDefault="001122FF" w:rsidP="007A21DC">
      <w:pPr>
        <w:pStyle w:val="ConsPlusNormal"/>
        <w:spacing w:line="360" w:lineRule="auto"/>
        <w:ind w:firstLine="540"/>
        <w:jc w:val="both"/>
        <w:rPr>
          <w:rFonts w:ascii="Times New Roman" w:hAnsi="Times New Roman" w:cs="Times New Roman"/>
          <w:sz w:val="26"/>
          <w:szCs w:val="26"/>
        </w:rPr>
      </w:pPr>
      <w:r w:rsidRPr="001122FF">
        <w:rPr>
          <w:rFonts w:ascii="Times New Roman" w:hAnsi="Times New Roman" w:cs="Times New Roman"/>
          <w:sz w:val="26"/>
          <w:szCs w:val="26"/>
        </w:rPr>
        <w:t xml:space="preserve">Обеспечение долгосрочной сбалансированности, устойчивости и реалистичности бюджета, повышение эффективности распределения бюджетных средств необходимое условие для устойчивого экономического роста, улучшения инвестиционного климата, повышения конкурентоспособности субъектов экономики, роста уровня и качества жизни населения, для тесной увязки стратегических приоритетов развития отраслей с бюджетными ассигнованиями. </w:t>
      </w:r>
      <w:r w:rsidR="008A6BAC" w:rsidRPr="008A6BAC">
        <w:rPr>
          <w:rFonts w:ascii="Times New Roman" w:hAnsi="Times New Roman" w:cs="Times New Roman"/>
          <w:sz w:val="26"/>
          <w:szCs w:val="26"/>
        </w:rPr>
        <w:t>Решение проблемных вопросов возможно путем реализации муниципальной программы.</w:t>
      </w:r>
    </w:p>
    <w:p w:rsidR="001676C0" w:rsidRPr="001676C0" w:rsidRDefault="001676C0" w:rsidP="007A21DC">
      <w:pPr>
        <w:spacing w:after="0" w:line="360" w:lineRule="auto"/>
        <w:ind w:firstLine="709"/>
        <w:jc w:val="both"/>
        <w:rPr>
          <w:rFonts w:ascii="Times New Roman" w:eastAsia="Times New Roman" w:hAnsi="Times New Roman" w:cs="Times New Roman"/>
          <w:sz w:val="26"/>
          <w:szCs w:val="26"/>
          <w:lang w:eastAsia="ru-RU"/>
        </w:rPr>
      </w:pPr>
      <w:r w:rsidRPr="001676C0">
        <w:rPr>
          <w:rFonts w:ascii="Times New Roman" w:eastAsia="Times New Roman" w:hAnsi="Times New Roman" w:cs="Times New Roman"/>
          <w:sz w:val="26"/>
          <w:szCs w:val="26"/>
          <w:lang w:eastAsia="ru-RU"/>
        </w:rPr>
        <w:t>Реализация муниципальной программы создаст условия к повышению качества управления муниципальными финансами, что, в свою очередь, обеспечит максимально эффективное и прозрачное использование муниципальных финансов.</w:t>
      </w:r>
    </w:p>
    <w:p w:rsidR="0048778B" w:rsidRPr="003705B6" w:rsidRDefault="0048778B" w:rsidP="007A21DC">
      <w:pPr>
        <w:pStyle w:val="ConsPlusTitle"/>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Сроки и этапы реализации муниципальной программы</w:t>
      </w:r>
    </w:p>
    <w:p w:rsidR="0048778B" w:rsidRPr="00C00365" w:rsidRDefault="0048778B" w:rsidP="007A21DC">
      <w:pPr>
        <w:pStyle w:val="ConsPlusNormal"/>
        <w:jc w:val="both"/>
        <w:rPr>
          <w:rFonts w:ascii="Times New Roman" w:hAnsi="Times New Roman" w:cs="Times New Roman"/>
          <w:sz w:val="26"/>
          <w:szCs w:val="26"/>
        </w:rPr>
      </w:pP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Программа реализуется в один этап в течение пяти лет, в период с 202</w:t>
      </w:r>
      <w:r w:rsidR="007009AE" w:rsidRPr="00C00365">
        <w:rPr>
          <w:rFonts w:ascii="Times New Roman" w:hAnsi="Times New Roman" w:cs="Times New Roman"/>
          <w:sz w:val="26"/>
          <w:szCs w:val="26"/>
        </w:rPr>
        <w:t>7</w:t>
      </w:r>
      <w:r w:rsidRPr="00C00365">
        <w:rPr>
          <w:rFonts w:ascii="Times New Roman" w:hAnsi="Times New Roman" w:cs="Times New Roman"/>
          <w:sz w:val="26"/>
          <w:szCs w:val="26"/>
        </w:rPr>
        <w:t xml:space="preserve"> года по 20</w:t>
      </w:r>
      <w:r w:rsidR="007009AE" w:rsidRPr="00C00365">
        <w:rPr>
          <w:rFonts w:ascii="Times New Roman" w:hAnsi="Times New Roman" w:cs="Times New Roman"/>
          <w:sz w:val="26"/>
          <w:szCs w:val="26"/>
        </w:rPr>
        <w:t>31</w:t>
      </w:r>
      <w:r w:rsidRPr="00C00365">
        <w:rPr>
          <w:rFonts w:ascii="Times New Roman" w:hAnsi="Times New Roman" w:cs="Times New Roman"/>
          <w:sz w:val="26"/>
          <w:szCs w:val="26"/>
        </w:rPr>
        <w:t xml:space="preserve"> годы.</w:t>
      </w:r>
    </w:p>
    <w:p w:rsidR="0048778B" w:rsidRPr="003705B6" w:rsidRDefault="0048778B" w:rsidP="007A21DC">
      <w:pPr>
        <w:pStyle w:val="ConsPlusTitle"/>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Целевые показатели (индикаторы) программы</w:t>
      </w:r>
    </w:p>
    <w:p w:rsidR="0048778B" w:rsidRPr="00C00365" w:rsidRDefault="0048778B" w:rsidP="007A21DC">
      <w:pPr>
        <w:pStyle w:val="ConsPlusNormal"/>
        <w:jc w:val="both"/>
        <w:rPr>
          <w:rFonts w:ascii="Times New Roman" w:hAnsi="Times New Roman" w:cs="Times New Roman"/>
          <w:sz w:val="26"/>
          <w:szCs w:val="26"/>
        </w:rPr>
      </w:pPr>
    </w:p>
    <w:p w:rsidR="00203E06" w:rsidRDefault="00203E06" w:rsidP="007A21DC">
      <w:pPr>
        <w:pStyle w:val="ConsPlusNormal"/>
        <w:spacing w:line="360" w:lineRule="auto"/>
        <w:ind w:firstLine="540"/>
        <w:jc w:val="both"/>
        <w:rPr>
          <w:rFonts w:ascii="Times New Roman" w:hAnsi="Times New Roman" w:cs="Times New Roman"/>
          <w:sz w:val="26"/>
          <w:szCs w:val="26"/>
        </w:rPr>
      </w:pPr>
      <w:r w:rsidRPr="00203E06">
        <w:rPr>
          <w:rFonts w:ascii="Times New Roman" w:hAnsi="Times New Roman" w:cs="Times New Roman"/>
          <w:sz w:val="26"/>
          <w:szCs w:val="26"/>
        </w:rPr>
        <w:t>Целевые показатели (индикаторы) реализации муниципальной программы применяются для оценки эффективности реализации муниципальной программы, их фактические значения выводятся ежегодно при составлении годового отчета о выполнении мероприятий муниципальной программы.</w:t>
      </w:r>
    </w:p>
    <w:p w:rsidR="0048778B" w:rsidRPr="00C00365" w:rsidRDefault="00621D49"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Сведения </w:t>
      </w:r>
      <w:r w:rsidR="0048778B" w:rsidRPr="00C00365">
        <w:rPr>
          <w:rFonts w:ascii="Times New Roman" w:hAnsi="Times New Roman" w:cs="Times New Roman"/>
          <w:sz w:val="26"/>
          <w:szCs w:val="26"/>
        </w:rPr>
        <w:t>о целевых показателях (индикаторах) Программы с расшифровкой плановых значений по годам приведены в приложении N 1.</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Достижение целей и решение задач Программы характеризуются следующими целевыми показателями (индикаторами).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7"/>
        <w:gridCol w:w="3628"/>
        <w:gridCol w:w="2437"/>
      </w:tblGrid>
      <w:tr w:rsidR="0048778B" w:rsidRPr="00C00365" w:rsidTr="007C5A67">
        <w:trPr>
          <w:tblHeader/>
        </w:trPr>
        <w:tc>
          <w:tcPr>
            <w:tcW w:w="566" w:type="dxa"/>
          </w:tcPr>
          <w:p w:rsidR="0048778B" w:rsidRPr="00C00365" w:rsidRDefault="0048778B">
            <w:pPr>
              <w:pStyle w:val="ConsPlusNormal"/>
              <w:jc w:val="center"/>
              <w:rPr>
                <w:rFonts w:ascii="Times New Roman" w:hAnsi="Times New Roman" w:cs="Times New Roman"/>
                <w:sz w:val="26"/>
                <w:szCs w:val="26"/>
              </w:rPr>
            </w:pPr>
            <w:r w:rsidRPr="00C00365">
              <w:rPr>
                <w:rFonts w:ascii="Times New Roman" w:hAnsi="Times New Roman" w:cs="Times New Roman"/>
                <w:sz w:val="26"/>
                <w:szCs w:val="26"/>
              </w:rPr>
              <w:t>N п/п</w:t>
            </w:r>
          </w:p>
        </w:tc>
        <w:tc>
          <w:tcPr>
            <w:tcW w:w="2437" w:type="dxa"/>
          </w:tcPr>
          <w:p w:rsidR="0048778B" w:rsidRPr="00C00365" w:rsidRDefault="0048778B">
            <w:pPr>
              <w:pStyle w:val="ConsPlusNormal"/>
              <w:jc w:val="center"/>
              <w:rPr>
                <w:rFonts w:ascii="Times New Roman" w:hAnsi="Times New Roman" w:cs="Times New Roman"/>
                <w:sz w:val="26"/>
                <w:szCs w:val="26"/>
              </w:rPr>
            </w:pPr>
            <w:r w:rsidRPr="00C00365">
              <w:rPr>
                <w:rFonts w:ascii="Times New Roman" w:hAnsi="Times New Roman" w:cs="Times New Roman"/>
                <w:sz w:val="26"/>
                <w:szCs w:val="26"/>
              </w:rPr>
              <w:t>Наименование показателя (Р)</w:t>
            </w:r>
          </w:p>
        </w:tc>
        <w:tc>
          <w:tcPr>
            <w:tcW w:w="3628" w:type="dxa"/>
          </w:tcPr>
          <w:p w:rsidR="0048778B" w:rsidRPr="00C00365" w:rsidRDefault="0048778B">
            <w:pPr>
              <w:pStyle w:val="ConsPlusNormal"/>
              <w:jc w:val="center"/>
              <w:rPr>
                <w:rFonts w:ascii="Times New Roman" w:hAnsi="Times New Roman" w:cs="Times New Roman"/>
                <w:sz w:val="26"/>
                <w:szCs w:val="26"/>
              </w:rPr>
            </w:pPr>
            <w:r w:rsidRPr="00C00365">
              <w:rPr>
                <w:rFonts w:ascii="Times New Roman" w:hAnsi="Times New Roman" w:cs="Times New Roman"/>
                <w:sz w:val="26"/>
                <w:szCs w:val="26"/>
              </w:rPr>
              <w:t>Методика расчета</w:t>
            </w:r>
          </w:p>
        </w:tc>
        <w:tc>
          <w:tcPr>
            <w:tcW w:w="2437" w:type="dxa"/>
          </w:tcPr>
          <w:p w:rsidR="0048778B" w:rsidRPr="00C00365" w:rsidRDefault="0048778B">
            <w:pPr>
              <w:pStyle w:val="ConsPlusNormal"/>
              <w:jc w:val="center"/>
              <w:rPr>
                <w:rFonts w:ascii="Times New Roman" w:hAnsi="Times New Roman" w:cs="Times New Roman"/>
                <w:sz w:val="26"/>
                <w:szCs w:val="26"/>
              </w:rPr>
            </w:pPr>
            <w:r w:rsidRPr="00C00365">
              <w:rPr>
                <w:rFonts w:ascii="Times New Roman" w:hAnsi="Times New Roman" w:cs="Times New Roman"/>
                <w:sz w:val="26"/>
                <w:szCs w:val="26"/>
              </w:rPr>
              <w:t>Источник показателя</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1.</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Доля расходов бюджета Находкинского городского округа, формируемых в рамках </w:t>
            </w:r>
            <w:r w:rsidRPr="00C00365">
              <w:rPr>
                <w:rFonts w:ascii="Times New Roman" w:hAnsi="Times New Roman" w:cs="Times New Roman"/>
                <w:sz w:val="26"/>
                <w:szCs w:val="26"/>
              </w:rPr>
              <w:lastRenderedPageBreak/>
              <w:t>муниципальных программ Находкинского городского округа в общем объеме расходов бюджета Находкинского городского округа,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lastRenderedPageBreak/>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А - утвержденный объем расходов бюджета Находкинского городского округа, формируемых в рамках </w:t>
            </w:r>
            <w:r w:rsidRPr="00C00365">
              <w:rPr>
                <w:rFonts w:ascii="Times New Roman" w:hAnsi="Times New Roman" w:cs="Times New Roman"/>
                <w:sz w:val="26"/>
                <w:szCs w:val="26"/>
              </w:rPr>
              <w:lastRenderedPageBreak/>
              <w:t>программ;</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утвержденный объем расходов бюджета Находкинского городского округа</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 xml:space="preserve">Решение Думы Находкинского городского округа о бюджете Находкинского городского округа </w:t>
            </w:r>
            <w:r w:rsidRPr="00C00365">
              <w:rPr>
                <w:rFonts w:ascii="Times New Roman" w:hAnsi="Times New Roman" w:cs="Times New Roman"/>
                <w:sz w:val="26"/>
                <w:szCs w:val="26"/>
              </w:rPr>
              <w:lastRenderedPageBreak/>
              <w:t>за отчетный финансовый год (в последней редакции)</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2.</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Процент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фактический объем расходов бюджета Находкинского городского округа (без учета безвозмездных поступлений из бюджетов вышестоящих уровней);</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утвержденный объем расходов бюджета Находкинского городского округа (без учета утвержденного объема безвозмездных поступлений из бюджетов вышестоящих уровней)</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3.</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Просроченная кредиторская задолженность бюджета Находкинского городского округа, тыс. руб.</w:t>
            </w:r>
          </w:p>
        </w:tc>
        <w:tc>
          <w:tcPr>
            <w:tcW w:w="3628" w:type="dxa"/>
          </w:tcPr>
          <w:p w:rsidR="0048778B" w:rsidRPr="00C00365" w:rsidRDefault="0048778B">
            <w:pPr>
              <w:pStyle w:val="ConsPlusNormal"/>
              <w:rPr>
                <w:rFonts w:ascii="Times New Roman" w:hAnsi="Times New Roman" w:cs="Times New Roman"/>
                <w:sz w:val="26"/>
                <w:szCs w:val="26"/>
              </w:rPr>
            </w:pP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Годовой отчет об исполнении бюджета Находкинского городского округа</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4.</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Уровень долговой нагрузки на бюджет Находкинского городского округа,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объем муниципального долга Находкинского городского округа на 1 января текущего финансового года;</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В - объем доходов бюджета Находкинского городского округа в отчетном финансовом году (без учета безвозмездных поступлений из бюджетов </w:t>
            </w:r>
            <w:r w:rsidRPr="00C00365">
              <w:rPr>
                <w:rFonts w:ascii="Times New Roman" w:hAnsi="Times New Roman" w:cs="Times New Roman"/>
                <w:sz w:val="26"/>
                <w:szCs w:val="26"/>
              </w:rPr>
              <w:lastRenderedPageBreak/>
              <w:t>вышестоящих уровней)</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Годовой отчет об исполнении бюджета Находкинского городского округа</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5.</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 С)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объем расходов бюджета Находкинского городского округа на обслуживание муниципального долга;</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объем расходов бюджета Находкинского городского округа;</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С - объем расходов, которые осуществляются за счет субвенций, предоставляемых бюджету Находкинского городского округа из бюджетов вышестоящих уровней</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8778B" w:rsidRPr="00C00365">
        <w:tc>
          <w:tcPr>
            <w:tcW w:w="566"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6.</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Просроченная задолженность по долговым обязательствам Находкинского городского округа, тыс. руб.</w:t>
            </w:r>
          </w:p>
        </w:tc>
        <w:tc>
          <w:tcPr>
            <w:tcW w:w="3628" w:type="dxa"/>
          </w:tcPr>
          <w:p w:rsidR="0048778B" w:rsidRPr="00C00365" w:rsidRDefault="0048778B">
            <w:pPr>
              <w:pStyle w:val="ConsPlusNormal"/>
              <w:rPr>
                <w:rFonts w:ascii="Times New Roman" w:hAnsi="Times New Roman" w:cs="Times New Roman"/>
                <w:sz w:val="26"/>
                <w:szCs w:val="26"/>
              </w:rPr>
            </w:pP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Информация о долговых обязательствах Находкинского городского округа, отраженная в муниципальной долговой книге</w:t>
            </w:r>
          </w:p>
        </w:tc>
      </w:tr>
      <w:tr w:rsidR="0048778B" w:rsidRPr="00C00365">
        <w:tc>
          <w:tcPr>
            <w:tcW w:w="566" w:type="dxa"/>
          </w:tcPr>
          <w:p w:rsidR="0048778B" w:rsidRPr="00C00365" w:rsidRDefault="00BE0668">
            <w:pPr>
              <w:pStyle w:val="ConsPlusNormal"/>
              <w:rPr>
                <w:rFonts w:ascii="Times New Roman" w:hAnsi="Times New Roman" w:cs="Times New Roman"/>
                <w:sz w:val="26"/>
                <w:szCs w:val="26"/>
              </w:rPr>
            </w:pPr>
            <w:r>
              <w:rPr>
                <w:rFonts w:ascii="Times New Roman" w:hAnsi="Times New Roman" w:cs="Times New Roman"/>
                <w:sz w:val="26"/>
                <w:szCs w:val="26"/>
              </w:rPr>
              <w:t>7</w:t>
            </w:r>
            <w:r w:rsidR="0048778B" w:rsidRPr="00C00365">
              <w:rPr>
                <w:rFonts w:ascii="Times New Roman" w:hAnsi="Times New Roman" w:cs="Times New Roman"/>
                <w:sz w:val="26"/>
                <w:szCs w:val="26"/>
              </w:rPr>
              <w:t>.</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Доля муниципальных учреждений Находкинского городского округа, которые обеспечены доступом к работе в автоматизированных программных комплексах,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количество муниципальных учреждений Находкинского городского округа, которые обеспечены доступом к работе в автоматизированных программных комплексах;</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общее количество муниципальных учреждений Находкинского городского округа</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Информация на основании данных финансового управления</w:t>
            </w:r>
          </w:p>
        </w:tc>
      </w:tr>
      <w:tr w:rsidR="0048778B" w:rsidRPr="00C00365" w:rsidTr="00F65957">
        <w:trPr>
          <w:trHeight w:val="3554"/>
        </w:trPr>
        <w:tc>
          <w:tcPr>
            <w:tcW w:w="566" w:type="dxa"/>
          </w:tcPr>
          <w:p w:rsidR="0048778B" w:rsidRPr="00C00365" w:rsidRDefault="00BE0668">
            <w:pPr>
              <w:pStyle w:val="ConsPlusNormal"/>
              <w:rPr>
                <w:rFonts w:ascii="Times New Roman" w:hAnsi="Times New Roman" w:cs="Times New Roman"/>
                <w:sz w:val="26"/>
                <w:szCs w:val="26"/>
              </w:rPr>
            </w:pPr>
            <w:r>
              <w:rPr>
                <w:rFonts w:ascii="Times New Roman" w:hAnsi="Times New Roman" w:cs="Times New Roman"/>
                <w:sz w:val="26"/>
                <w:szCs w:val="26"/>
              </w:rPr>
              <w:lastRenderedPageBreak/>
              <w:t>8</w:t>
            </w:r>
            <w:r w:rsidR="0048778B" w:rsidRPr="00C00365">
              <w:rPr>
                <w:rFonts w:ascii="Times New Roman" w:hAnsi="Times New Roman" w:cs="Times New Roman"/>
                <w:sz w:val="26"/>
                <w:szCs w:val="26"/>
              </w:rPr>
              <w:t>.</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Процент исполнения бюджета Находкинского городского округа по налоговым и неналоговым доходам,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фактический объем налоговых и неналоговых доходов бюджета Находкинского городского округа;</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утвержденный объем налоговых и неналоговых доходов бюджета Находкинского городского округа</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8778B" w:rsidRPr="00C00365">
        <w:tc>
          <w:tcPr>
            <w:tcW w:w="566" w:type="dxa"/>
          </w:tcPr>
          <w:p w:rsidR="0048778B" w:rsidRPr="00C00365" w:rsidRDefault="00BE0668">
            <w:pPr>
              <w:pStyle w:val="ConsPlusNormal"/>
              <w:rPr>
                <w:rFonts w:ascii="Times New Roman" w:hAnsi="Times New Roman" w:cs="Times New Roman"/>
                <w:sz w:val="26"/>
                <w:szCs w:val="26"/>
              </w:rPr>
            </w:pPr>
            <w:r>
              <w:rPr>
                <w:rFonts w:ascii="Times New Roman" w:hAnsi="Times New Roman" w:cs="Times New Roman"/>
                <w:sz w:val="26"/>
                <w:szCs w:val="26"/>
              </w:rPr>
              <w:t>9</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 %</w:t>
            </w:r>
          </w:p>
        </w:tc>
        <w:tc>
          <w:tcPr>
            <w:tcW w:w="3628" w:type="dxa"/>
          </w:tcPr>
          <w:p w:rsidR="0048778B" w:rsidRPr="00C00365" w:rsidRDefault="0048778B">
            <w:pPr>
              <w:pStyle w:val="ConsPlusNormal"/>
              <w:rPr>
                <w:rFonts w:ascii="Times New Roman" w:hAnsi="Times New Roman" w:cs="Times New Roman"/>
                <w:sz w:val="26"/>
                <w:szCs w:val="26"/>
              </w:rPr>
            </w:pPr>
            <w:proofErr w:type="gramStart"/>
            <w:r w:rsidRPr="00C00365">
              <w:rPr>
                <w:rFonts w:ascii="Times New Roman" w:hAnsi="Times New Roman" w:cs="Times New Roman"/>
                <w:sz w:val="26"/>
                <w:szCs w:val="26"/>
              </w:rPr>
              <w:t>Р</w:t>
            </w:r>
            <w:proofErr w:type="gramEnd"/>
            <w:r w:rsidRPr="00C00365">
              <w:rPr>
                <w:rFonts w:ascii="Times New Roman" w:hAnsi="Times New Roman" w:cs="Times New Roman"/>
                <w:sz w:val="26"/>
                <w:szCs w:val="26"/>
              </w:rPr>
              <w:t xml:space="preserve"> = А / В x 100%, где:</w:t>
            </w:r>
          </w:p>
          <w:p w:rsidR="0048778B" w:rsidRPr="00C00365" w:rsidRDefault="0048778B">
            <w:pPr>
              <w:pStyle w:val="ConsPlusNormal"/>
              <w:rPr>
                <w:rFonts w:ascii="Times New Roman" w:hAnsi="Times New Roman" w:cs="Times New Roman"/>
                <w:sz w:val="26"/>
                <w:szCs w:val="26"/>
              </w:rPr>
            </w:pP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А - количество муниципальных учреждений Находкинского городского округа, выполнивших муниципальное задание не менее 95% в отчетном финансовом году;</w:t>
            </w:r>
          </w:p>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В - общее количество муниципальных учреждений Находкинского городского округа, которым установлены муниципальные задания в отчетном финансовом году</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Информация, предоставляемая главными распорядителями бюджетных средств; годовой отчет об исполнении бюджета Находкинского городского округа</w:t>
            </w:r>
          </w:p>
        </w:tc>
      </w:tr>
      <w:tr w:rsidR="0048778B" w:rsidRPr="00C00365">
        <w:tc>
          <w:tcPr>
            <w:tcW w:w="566" w:type="dxa"/>
          </w:tcPr>
          <w:p w:rsidR="0048778B" w:rsidRPr="00C00365" w:rsidRDefault="0048778B" w:rsidP="00BE0668">
            <w:pPr>
              <w:pStyle w:val="ConsPlusNormal"/>
              <w:rPr>
                <w:rFonts w:ascii="Times New Roman" w:hAnsi="Times New Roman" w:cs="Times New Roman"/>
                <w:sz w:val="26"/>
                <w:szCs w:val="26"/>
              </w:rPr>
            </w:pPr>
            <w:r w:rsidRPr="00C00365">
              <w:rPr>
                <w:rFonts w:ascii="Times New Roman" w:hAnsi="Times New Roman" w:cs="Times New Roman"/>
                <w:sz w:val="26"/>
                <w:szCs w:val="26"/>
              </w:rPr>
              <w:t>1</w:t>
            </w:r>
            <w:r w:rsidR="00BE0668">
              <w:rPr>
                <w:rFonts w:ascii="Times New Roman" w:hAnsi="Times New Roman" w:cs="Times New Roman"/>
                <w:sz w:val="26"/>
                <w:szCs w:val="26"/>
              </w:rPr>
              <w:t>0</w:t>
            </w:r>
            <w:r w:rsidRPr="00C00365">
              <w:rPr>
                <w:rFonts w:ascii="Times New Roman" w:hAnsi="Times New Roman" w:cs="Times New Roman"/>
                <w:sz w:val="26"/>
                <w:szCs w:val="26"/>
              </w:rPr>
              <w:t>.</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 xml:space="preserve">Наличие информации о бюджете и бюджетном процессе в информационном ресурсе </w:t>
            </w:r>
            <w:r w:rsidR="00940C27">
              <w:rPr>
                <w:rFonts w:ascii="Times New Roman" w:hAnsi="Times New Roman" w:cs="Times New Roman"/>
                <w:sz w:val="26"/>
                <w:szCs w:val="26"/>
              </w:rPr>
              <w:t>«</w:t>
            </w:r>
            <w:r w:rsidRPr="00C00365">
              <w:rPr>
                <w:rFonts w:ascii="Times New Roman" w:hAnsi="Times New Roman" w:cs="Times New Roman"/>
                <w:sz w:val="26"/>
                <w:szCs w:val="26"/>
              </w:rPr>
              <w:t>Открытый бюджет</w:t>
            </w:r>
            <w:r w:rsidR="00940C27">
              <w:rPr>
                <w:rFonts w:ascii="Times New Roman" w:hAnsi="Times New Roman" w:cs="Times New Roman"/>
                <w:sz w:val="26"/>
                <w:szCs w:val="26"/>
              </w:rPr>
              <w:t>»</w:t>
            </w:r>
            <w:r w:rsidRPr="00C00365">
              <w:rPr>
                <w:rFonts w:ascii="Times New Roman" w:hAnsi="Times New Roman" w:cs="Times New Roman"/>
                <w:sz w:val="26"/>
                <w:szCs w:val="26"/>
              </w:rPr>
              <w:t xml:space="preserve"> на официальном сайте Находкинского городского округа (</w:t>
            </w:r>
            <w:hyperlink r:id="rId13">
              <w:r w:rsidRPr="00C00365">
                <w:rPr>
                  <w:rFonts w:ascii="Times New Roman" w:hAnsi="Times New Roman" w:cs="Times New Roman"/>
                  <w:sz w:val="26"/>
                  <w:szCs w:val="26"/>
                </w:rPr>
                <w:t>www.nakhodka-city.ru</w:t>
              </w:r>
            </w:hyperlink>
            <w:r w:rsidRPr="00C00365">
              <w:rPr>
                <w:rFonts w:ascii="Times New Roman" w:hAnsi="Times New Roman" w:cs="Times New Roman"/>
                <w:sz w:val="26"/>
                <w:szCs w:val="26"/>
              </w:rPr>
              <w:t>), %</w:t>
            </w:r>
          </w:p>
        </w:tc>
        <w:tc>
          <w:tcPr>
            <w:tcW w:w="3628" w:type="dxa"/>
          </w:tcPr>
          <w:p w:rsidR="0048778B" w:rsidRPr="00C00365" w:rsidRDefault="0048778B">
            <w:pPr>
              <w:pStyle w:val="ConsPlusNormal"/>
              <w:rPr>
                <w:rFonts w:ascii="Times New Roman" w:hAnsi="Times New Roman" w:cs="Times New Roman"/>
                <w:sz w:val="26"/>
                <w:szCs w:val="26"/>
              </w:rPr>
            </w:pP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Официальный сайт Находкинского городского округа (</w:t>
            </w:r>
            <w:hyperlink r:id="rId14">
              <w:r w:rsidRPr="00C00365">
                <w:rPr>
                  <w:rFonts w:ascii="Times New Roman" w:hAnsi="Times New Roman" w:cs="Times New Roman"/>
                  <w:sz w:val="26"/>
                  <w:szCs w:val="26"/>
                </w:rPr>
                <w:t>www.nakhodka-city.ru</w:t>
              </w:r>
            </w:hyperlink>
            <w:r w:rsidRPr="00C00365">
              <w:rPr>
                <w:rFonts w:ascii="Times New Roman" w:hAnsi="Times New Roman" w:cs="Times New Roman"/>
                <w:sz w:val="26"/>
                <w:szCs w:val="26"/>
              </w:rPr>
              <w:t xml:space="preserve">), раздел </w:t>
            </w:r>
            <w:r w:rsidR="00940C27">
              <w:rPr>
                <w:rFonts w:ascii="Times New Roman" w:hAnsi="Times New Roman" w:cs="Times New Roman"/>
                <w:sz w:val="26"/>
                <w:szCs w:val="26"/>
              </w:rPr>
              <w:t>«</w:t>
            </w:r>
            <w:r w:rsidRPr="00C00365">
              <w:rPr>
                <w:rFonts w:ascii="Times New Roman" w:hAnsi="Times New Roman" w:cs="Times New Roman"/>
                <w:sz w:val="26"/>
                <w:szCs w:val="26"/>
              </w:rPr>
              <w:t>Открытый бюджет</w:t>
            </w:r>
            <w:r w:rsidR="00940C27">
              <w:rPr>
                <w:rFonts w:ascii="Times New Roman" w:hAnsi="Times New Roman" w:cs="Times New Roman"/>
                <w:sz w:val="26"/>
                <w:szCs w:val="26"/>
              </w:rPr>
              <w:t>»</w:t>
            </w:r>
          </w:p>
        </w:tc>
      </w:tr>
      <w:tr w:rsidR="0048778B" w:rsidRPr="00C00365" w:rsidTr="002E6D88">
        <w:trPr>
          <w:cantSplit/>
        </w:trPr>
        <w:tc>
          <w:tcPr>
            <w:tcW w:w="566" w:type="dxa"/>
          </w:tcPr>
          <w:p w:rsidR="0048778B" w:rsidRPr="00C00365" w:rsidRDefault="0048778B" w:rsidP="00BE0668">
            <w:pPr>
              <w:pStyle w:val="ConsPlusNormal"/>
              <w:rPr>
                <w:rFonts w:ascii="Times New Roman" w:hAnsi="Times New Roman" w:cs="Times New Roman"/>
                <w:sz w:val="26"/>
                <w:szCs w:val="26"/>
              </w:rPr>
            </w:pPr>
            <w:r w:rsidRPr="00C00365">
              <w:rPr>
                <w:rFonts w:ascii="Times New Roman" w:hAnsi="Times New Roman" w:cs="Times New Roman"/>
                <w:sz w:val="26"/>
                <w:szCs w:val="26"/>
              </w:rPr>
              <w:lastRenderedPageBreak/>
              <w:t>1</w:t>
            </w:r>
            <w:r w:rsidR="00BE0668">
              <w:rPr>
                <w:rFonts w:ascii="Times New Roman" w:hAnsi="Times New Roman" w:cs="Times New Roman"/>
                <w:sz w:val="26"/>
                <w:szCs w:val="26"/>
              </w:rPr>
              <w:t>1</w:t>
            </w:r>
            <w:r w:rsidRPr="00C00365">
              <w:rPr>
                <w:rFonts w:ascii="Times New Roman" w:hAnsi="Times New Roman" w:cs="Times New Roman"/>
                <w:sz w:val="26"/>
                <w:szCs w:val="26"/>
              </w:rPr>
              <w:t>.</w:t>
            </w: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Размещение информации о бюджете и бюджетном процессе на едином портале бюджетной системы Российской Федерации (</w:t>
            </w:r>
            <w:hyperlink r:id="rId15">
              <w:r w:rsidRPr="00C00365">
                <w:rPr>
                  <w:rFonts w:ascii="Times New Roman" w:hAnsi="Times New Roman" w:cs="Times New Roman"/>
                  <w:sz w:val="26"/>
                  <w:szCs w:val="26"/>
                </w:rPr>
                <w:t>www.budget.gov.ru</w:t>
              </w:r>
            </w:hyperlink>
            <w:r w:rsidRPr="00C00365">
              <w:rPr>
                <w:rFonts w:ascii="Times New Roman" w:hAnsi="Times New Roman" w:cs="Times New Roman"/>
                <w:sz w:val="26"/>
                <w:szCs w:val="26"/>
              </w:rPr>
              <w:t>), %</w:t>
            </w:r>
          </w:p>
        </w:tc>
        <w:tc>
          <w:tcPr>
            <w:tcW w:w="3628" w:type="dxa"/>
          </w:tcPr>
          <w:p w:rsidR="0048778B" w:rsidRPr="00C00365" w:rsidRDefault="0048778B">
            <w:pPr>
              <w:pStyle w:val="ConsPlusNormal"/>
              <w:rPr>
                <w:rFonts w:ascii="Times New Roman" w:hAnsi="Times New Roman" w:cs="Times New Roman"/>
                <w:sz w:val="26"/>
                <w:szCs w:val="26"/>
              </w:rPr>
            </w:pPr>
          </w:p>
        </w:tc>
        <w:tc>
          <w:tcPr>
            <w:tcW w:w="2437" w:type="dxa"/>
          </w:tcPr>
          <w:p w:rsidR="0048778B" w:rsidRPr="00C00365" w:rsidRDefault="0048778B">
            <w:pPr>
              <w:pStyle w:val="ConsPlusNormal"/>
              <w:rPr>
                <w:rFonts w:ascii="Times New Roman" w:hAnsi="Times New Roman" w:cs="Times New Roman"/>
                <w:sz w:val="26"/>
                <w:szCs w:val="26"/>
              </w:rPr>
            </w:pPr>
            <w:r w:rsidRPr="00C00365">
              <w:rPr>
                <w:rFonts w:ascii="Times New Roman" w:hAnsi="Times New Roman" w:cs="Times New Roman"/>
                <w:sz w:val="26"/>
                <w:szCs w:val="26"/>
              </w:rPr>
              <w:t>Единый портал бюджетной системы Российской Федерации (</w:t>
            </w:r>
            <w:hyperlink r:id="rId16">
              <w:r w:rsidRPr="00C00365">
                <w:rPr>
                  <w:rFonts w:ascii="Times New Roman" w:hAnsi="Times New Roman" w:cs="Times New Roman"/>
                  <w:sz w:val="26"/>
                  <w:szCs w:val="26"/>
                </w:rPr>
                <w:t>www.budget.gov.ru</w:t>
              </w:r>
            </w:hyperlink>
            <w:r w:rsidRPr="00C00365">
              <w:rPr>
                <w:rFonts w:ascii="Times New Roman" w:hAnsi="Times New Roman" w:cs="Times New Roman"/>
                <w:sz w:val="26"/>
                <w:szCs w:val="26"/>
              </w:rPr>
              <w:t>)</w:t>
            </w:r>
          </w:p>
        </w:tc>
      </w:tr>
      <w:tr w:rsidR="003B49D0" w:rsidRPr="00C00365" w:rsidTr="002E6D88">
        <w:trPr>
          <w:cantSplit/>
        </w:trPr>
        <w:tc>
          <w:tcPr>
            <w:tcW w:w="566" w:type="dxa"/>
          </w:tcPr>
          <w:p w:rsidR="003B49D0" w:rsidRPr="00C00365" w:rsidRDefault="003B49D0" w:rsidP="00BE0668">
            <w:pPr>
              <w:pStyle w:val="ConsPlusNormal"/>
              <w:rPr>
                <w:rFonts w:ascii="Times New Roman" w:hAnsi="Times New Roman" w:cs="Times New Roman"/>
                <w:sz w:val="26"/>
                <w:szCs w:val="26"/>
              </w:rPr>
            </w:pPr>
            <w:r>
              <w:rPr>
                <w:rFonts w:ascii="Times New Roman" w:hAnsi="Times New Roman" w:cs="Times New Roman"/>
                <w:sz w:val="26"/>
                <w:szCs w:val="26"/>
              </w:rPr>
              <w:t>12.</w:t>
            </w:r>
          </w:p>
        </w:tc>
        <w:tc>
          <w:tcPr>
            <w:tcW w:w="2437" w:type="dxa"/>
          </w:tcPr>
          <w:p w:rsidR="003B49D0" w:rsidRPr="00C00365" w:rsidRDefault="000E0907">
            <w:pPr>
              <w:pStyle w:val="ConsPlusNormal"/>
              <w:rPr>
                <w:rFonts w:ascii="Times New Roman" w:hAnsi="Times New Roman" w:cs="Times New Roman"/>
                <w:sz w:val="26"/>
                <w:szCs w:val="26"/>
              </w:rPr>
            </w:pPr>
            <w:r w:rsidRPr="000E0907">
              <w:rPr>
                <w:rFonts w:ascii="Times New Roman" w:hAnsi="Times New Roman" w:cs="Times New Roman"/>
                <w:sz w:val="26"/>
                <w:szCs w:val="26"/>
              </w:rPr>
              <w:t xml:space="preserve">Наличие информации о проведенных мероприятиях,  утвержденных Планом мероприятий по повышению финансовой грамотности и формированию финансовой культуры в информационном ресурсе  </w:t>
            </w:r>
            <w:r w:rsidR="00940C27">
              <w:rPr>
                <w:rFonts w:ascii="Times New Roman" w:hAnsi="Times New Roman" w:cs="Times New Roman"/>
                <w:sz w:val="26"/>
                <w:szCs w:val="26"/>
              </w:rPr>
              <w:t>«</w:t>
            </w:r>
            <w:r w:rsidRPr="000E0907">
              <w:rPr>
                <w:rFonts w:ascii="Times New Roman" w:hAnsi="Times New Roman" w:cs="Times New Roman"/>
                <w:sz w:val="26"/>
                <w:szCs w:val="26"/>
              </w:rPr>
              <w:t>Открытый бюджет</w:t>
            </w:r>
            <w:r w:rsidR="00940C27">
              <w:rPr>
                <w:rFonts w:ascii="Times New Roman" w:hAnsi="Times New Roman" w:cs="Times New Roman"/>
                <w:sz w:val="26"/>
                <w:szCs w:val="26"/>
              </w:rPr>
              <w:t>»</w:t>
            </w:r>
            <w:r w:rsidRPr="000E0907">
              <w:rPr>
                <w:rFonts w:ascii="Times New Roman" w:hAnsi="Times New Roman" w:cs="Times New Roman"/>
                <w:sz w:val="26"/>
                <w:szCs w:val="26"/>
              </w:rPr>
              <w:t xml:space="preserve"> на официальном сайте Находкинского городского округа (www.nakhodka-city.ru)</w:t>
            </w:r>
          </w:p>
        </w:tc>
        <w:tc>
          <w:tcPr>
            <w:tcW w:w="3628" w:type="dxa"/>
          </w:tcPr>
          <w:p w:rsidR="003B49D0" w:rsidRPr="00C00365" w:rsidRDefault="003B49D0">
            <w:pPr>
              <w:pStyle w:val="ConsPlusNormal"/>
              <w:rPr>
                <w:rFonts w:ascii="Times New Roman" w:hAnsi="Times New Roman" w:cs="Times New Roman"/>
                <w:sz w:val="26"/>
                <w:szCs w:val="26"/>
              </w:rPr>
            </w:pPr>
          </w:p>
        </w:tc>
        <w:tc>
          <w:tcPr>
            <w:tcW w:w="2437" w:type="dxa"/>
          </w:tcPr>
          <w:p w:rsidR="003B49D0" w:rsidRPr="00C00365" w:rsidRDefault="007C5A67">
            <w:pPr>
              <w:pStyle w:val="ConsPlusNormal"/>
              <w:rPr>
                <w:rFonts w:ascii="Times New Roman" w:hAnsi="Times New Roman" w:cs="Times New Roman"/>
                <w:sz w:val="26"/>
                <w:szCs w:val="26"/>
              </w:rPr>
            </w:pPr>
            <w:r w:rsidRPr="007C5A67">
              <w:rPr>
                <w:rFonts w:ascii="Times New Roman" w:hAnsi="Times New Roman" w:cs="Times New Roman"/>
                <w:sz w:val="26"/>
                <w:szCs w:val="26"/>
              </w:rPr>
              <w:t xml:space="preserve">Официальный сайт Находкинского городского округа (www.nakhodka-city.ru), раздел </w:t>
            </w:r>
            <w:r w:rsidR="00940C27">
              <w:rPr>
                <w:rFonts w:ascii="Times New Roman" w:hAnsi="Times New Roman" w:cs="Times New Roman"/>
                <w:sz w:val="26"/>
                <w:szCs w:val="26"/>
              </w:rPr>
              <w:t>«</w:t>
            </w:r>
            <w:r w:rsidRPr="007C5A67">
              <w:rPr>
                <w:rFonts w:ascii="Times New Roman" w:hAnsi="Times New Roman" w:cs="Times New Roman"/>
                <w:sz w:val="26"/>
                <w:szCs w:val="26"/>
              </w:rPr>
              <w:t>Открытый бюджет</w:t>
            </w:r>
            <w:r w:rsidR="00940C27">
              <w:rPr>
                <w:rFonts w:ascii="Times New Roman" w:hAnsi="Times New Roman" w:cs="Times New Roman"/>
                <w:sz w:val="26"/>
                <w:szCs w:val="26"/>
              </w:rPr>
              <w:t>»</w:t>
            </w:r>
          </w:p>
        </w:tc>
      </w:tr>
    </w:tbl>
    <w:p w:rsidR="0048778B" w:rsidRDefault="0048778B">
      <w:pPr>
        <w:pStyle w:val="ConsPlusNormal"/>
        <w:jc w:val="both"/>
        <w:rPr>
          <w:rFonts w:ascii="Times New Roman" w:hAnsi="Times New Roman" w:cs="Times New Roman"/>
          <w:sz w:val="26"/>
          <w:szCs w:val="26"/>
        </w:rPr>
      </w:pPr>
    </w:p>
    <w:p w:rsidR="0048778B" w:rsidRPr="003705B6" w:rsidRDefault="0048778B" w:rsidP="007A21DC">
      <w:pPr>
        <w:pStyle w:val="ConsPlusTitle"/>
        <w:spacing w:line="360" w:lineRule="auto"/>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Механизм реализации муниципальной программы</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Механизм реализации Программы основан на разграничении полномочий и ответственности всех участников Программы, направлен на эффективное исполнение основных мероприятий, достижение запланированных результатов,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отклонений хода работ от плана мероприятий Программы.</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Координацию мероприятий по выполнению Программы осуществляет ответственный исполнитель - финансовое управление администрации </w:t>
      </w:r>
      <w:r w:rsidRPr="00C00365">
        <w:rPr>
          <w:rFonts w:ascii="Times New Roman" w:hAnsi="Times New Roman" w:cs="Times New Roman"/>
          <w:sz w:val="26"/>
          <w:szCs w:val="26"/>
        </w:rPr>
        <w:lastRenderedPageBreak/>
        <w:t>Находкинского городского округа.</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Показатели реализации данной Программы зависят не только от деятельности ответственного исполнителя, но в большей степени от слаженной работы участников Программы - ГРБС, отраслевых (функциональных) органов администрации Находкинского городского округа.</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Значительная часть мероприятий Программы будет осуществлена </w:t>
      </w:r>
      <w:r w:rsidR="00603F90">
        <w:rPr>
          <w:rFonts w:ascii="Times New Roman" w:hAnsi="Times New Roman" w:cs="Times New Roman"/>
          <w:sz w:val="26"/>
          <w:szCs w:val="26"/>
        </w:rPr>
        <w:t xml:space="preserve">соисполнителями за счет текущего содержания отраслевых (функциональных) и территориальных органов администрации Находкинского городского округа </w:t>
      </w:r>
      <w:r w:rsidRPr="00C00365">
        <w:rPr>
          <w:rFonts w:ascii="Times New Roman" w:hAnsi="Times New Roman" w:cs="Times New Roman"/>
          <w:sz w:val="26"/>
          <w:szCs w:val="26"/>
        </w:rPr>
        <w:t xml:space="preserve">без выделения </w:t>
      </w:r>
      <w:r w:rsidR="001C2591">
        <w:rPr>
          <w:rFonts w:ascii="Times New Roman" w:hAnsi="Times New Roman" w:cs="Times New Roman"/>
          <w:sz w:val="26"/>
          <w:szCs w:val="26"/>
        </w:rPr>
        <w:t xml:space="preserve">дополнительных </w:t>
      </w:r>
      <w:r w:rsidRPr="00C00365">
        <w:rPr>
          <w:rFonts w:ascii="Times New Roman" w:hAnsi="Times New Roman" w:cs="Times New Roman"/>
          <w:sz w:val="26"/>
          <w:szCs w:val="26"/>
        </w:rPr>
        <w:t>бюджетных средств.</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Реализация Программы осуществляется путем выполнения мероприятий, предусмотренных в </w:t>
      </w:r>
      <w:r w:rsidR="00621D49" w:rsidRPr="00C00365">
        <w:rPr>
          <w:rFonts w:ascii="Times New Roman" w:hAnsi="Times New Roman" w:cs="Times New Roman"/>
          <w:sz w:val="26"/>
          <w:szCs w:val="26"/>
        </w:rPr>
        <w:t xml:space="preserve">приложении № 4 </w:t>
      </w:r>
      <w:r w:rsidRPr="00C00365">
        <w:rPr>
          <w:rFonts w:ascii="Times New Roman" w:hAnsi="Times New Roman" w:cs="Times New Roman"/>
          <w:sz w:val="26"/>
          <w:szCs w:val="26"/>
        </w:rPr>
        <w:t xml:space="preserve">к Программе - Плане реализации муниципальной программы </w:t>
      </w:r>
      <w:r w:rsidR="00940C27">
        <w:rPr>
          <w:rFonts w:ascii="Times New Roman" w:hAnsi="Times New Roman" w:cs="Times New Roman"/>
          <w:sz w:val="26"/>
          <w:szCs w:val="26"/>
        </w:rPr>
        <w:t>«</w:t>
      </w:r>
      <w:r w:rsidRPr="00C00365">
        <w:rPr>
          <w:rFonts w:ascii="Times New Roman" w:hAnsi="Times New Roman" w:cs="Times New Roman"/>
          <w:sz w:val="26"/>
          <w:szCs w:val="26"/>
        </w:rPr>
        <w:t>Управление муниципальными финансами Находкинского городского округа на 202</w:t>
      </w:r>
      <w:r w:rsidR="003F6CEF" w:rsidRPr="00C00365">
        <w:rPr>
          <w:rFonts w:ascii="Times New Roman" w:hAnsi="Times New Roman" w:cs="Times New Roman"/>
          <w:sz w:val="26"/>
          <w:szCs w:val="26"/>
        </w:rPr>
        <w:t>7</w:t>
      </w:r>
      <w:r w:rsidRPr="00C00365">
        <w:rPr>
          <w:rFonts w:ascii="Times New Roman" w:hAnsi="Times New Roman" w:cs="Times New Roman"/>
          <w:sz w:val="26"/>
          <w:szCs w:val="26"/>
        </w:rPr>
        <w:t xml:space="preserve"> - 20</w:t>
      </w:r>
      <w:r w:rsidR="003F6CEF" w:rsidRPr="00C00365">
        <w:rPr>
          <w:rFonts w:ascii="Times New Roman" w:hAnsi="Times New Roman" w:cs="Times New Roman"/>
          <w:sz w:val="26"/>
          <w:szCs w:val="26"/>
        </w:rPr>
        <w:t>31</w:t>
      </w:r>
      <w:r w:rsidRPr="00C00365">
        <w:rPr>
          <w:rFonts w:ascii="Times New Roman" w:hAnsi="Times New Roman" w:cs="Times New Roman"/>
          <w:sz w:val="26"/>
          <w:szCs w:val="26"/>
        </w:rPr>
        <w:t xml:space="preserve"> годы</w:t>
      </w:r>
      <w:r w:rsidR="00940C27">
        <w:rPr>
          <w:rFonts w:ascii="Times New Roman" w:hAnsi="Times New Roman" w:cs="Times New Roman"/>
          <w:sz w:val="26"/>
          <w:szCs w:val="26"/>
        </w:rPr>
        <w:t>»</w:t>
      </w:r>
      <w:r w:rsidRPr="00C00365">
        <w:rPr>
          <w:rFonts w:ascii="Times New Roman" w:hAnsi="Times New Roman" w:cs="Times New Roman"/>
          <w:sz w:val="26"/>
          <w:szCs w:val="26"/>
        </w:rPr>
        <w:t>, предусматривающем программные мероприятия во взаимной увязке с задачами Программы.</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Выполнение программных мероприятий планируется в течение всего срока реализации Программы, без определенной очередности.</w:t>
      </w:r>
    </w:p>
    <w:p w:rsidR="0048778B" w:rsidRPr="00C00365" w:rsidRDefault="0048778B" w:rsidP="007A21DC">
      <w:pPr>
        <w:pStyle w:val="ConsPlusNormal"/>
        <w:spacing w:line="360" w:lineRule="auto"/>
        <w:ind w:firstLine="539"/>
        <w:jc w:val="both"/>
        <w:rPr>
          <w:rFonts w:ascii="Times New Roman" w:hAnsi="Times New Roman" w:cs="Times New Roman"/>
          <w:sz w:val="26"/>
          <w:szCs w:val="26"/>
        </w:rPr>
      </w:pPr>
      <w:r w:rsidRPr="00C00365">
        <w:rPr>
          <w:rFonts w:ascii="Times New Roman" w:hAnsi="Times New Roman" w:cs="Times New Roman"/>
          <w:sz w:val="26"/>
          <w:szCs w:val="26"/>
        </w:rPr>
        <w:t>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 принимаемые и корректируемые ежегодно либо по мере необходимости в соответствии с муниципальными правовыми актами Находкинского городского округа.</w:t>
      </w:r>
    </w:p>
    <w:p w:rsidR="0048778B" w:rsidRPr="003705B6" w:rsidRDefault="0048778B" w:rsidP="007A21DC">
      <w:pPr>
        <w:pStyle w:val="ConsPlusNormal"/>
        <w:spacing w:line="360" w:lineRule="auto"/>
        <w:ind w:firstLine="539"/>
        <w:jc w:val="both"/>
        <w:rPr>
          <w:rFonts w:ascii="Times New Roman" w:hAnsi="Times New Roman" w:cs="Times New Roman"/>
          <w:sz w:val="26"/>
          <w:szCs w:val="26"/>
        </w:rPr>
      </w:pPr>
      <w:r w:rsidRPr="00C00365">
        <w:rPr>
          <w:rFonts w:ascii="Times New Roman" w:hAnsi="Times New Roman" w:cs="Times New Roman"/>
          <w:sz w:val="26"/>
          <w:szCs w:val="26"/>
        </w:rPr>
        <w:t xml:space="preserve">Внесение изменений в Программу </w:t>
      </w:r>
      <w:r w:rsidR="00C062F2">
        <w:rPr>
          <w:rFonts w:ascii="Times New Roman" w:hAnsi="Times New Roman" w:cs="Times New Roman"/>
          <w:sz w:val="26"/>
          <w:szCs w:val="26"/>
        </w:rPr>
        <w:t>обеспечивается</w:t>
      </w:r>
      <w:r w:rsidRPr="00C00365">
        <w:rPr>
          <w:rFonts w:ascii="Times New Roman" w:hAnsi="Times New Roman" w:cs="Times New Roman"/>
          <w:sz w:val="26"/>
          <w:szCs w:val="26"/>
        </w:rPr>
        <w:t xml:space="preserve"> ответственн</w:t>
      </w:r>
      <w:r w:rsidR="00C062F2">
        <w:rPr>
          <w:rFonts w:ascii="Times New Roman" w:hAnsi="Times New Roman" w:cs="Times New Roman"/>
          <w:sz w:val="26"/>
          <w:szCs w:val="26"/>
        </w:rPr>
        <w:t>ым</w:t>
      </w:r>
      <w:r w:rsidRPr="00C00365">
        <w:rPr>
          <w:rFonts w:ascii="Times New Roman" w:hAnsi="Times New Roman" w:cs="Times New Roman"/>
          <w:sz w:val="26"/>
          <w:szCs w:val="26"/>
        </w:rPr>
        <w:t xml:space="preserve"> исполнител</w:t>
      </w:r>
      <w:r w:rsidR="00C062F2">
        <w:rPr>
          <w:rFonts w:ascii="Times New Roman" w:hAnsi="Times New Roman" w:cs="Times New Roman"/>
          <w:sz w:val="26"/>
          <w:szCs w:val="26"/>
        </w:rPr>
        <w:t>ем</w:t>
      </w:r>
      <w:r w:rsidRPr="00C00365">
        <w:rPr>
          <w:rFonts w:ascii="Times New Roman" w:hAnsi="Times New Roman" w:cs="Times New Roman"/>
          <w:sz w:val="26"/>
          <w:szCs w:val="26"/>
        </w:rPr>
        <w:t xml:space="preserve">, в том числе с учетом </w:t>
      </w:r>
      <w:proofErr w:type="gramStart"/>
      <w:r w:rsidRPr="00C00365">
        <w:rPr>
          <w:rFonts w:ascii="Times New Roman" w:hAnsi="Times New Roman" w:cs="Times New Roman"/>
          <w:sz w:val="26"/>
          <w:szCs w:val="26"/>
        </w:rPr>
        <w:t xml:space="preserve">результатов оценки эффективности реализации </w:t>
      </w:r>
      <w:r w:rsidRPr="003705B6">
        <w:rPr>
          <w:rFonts w:ascii="Times New Roman" w:hAnsi="Times New Roman" w:cs="Times New Roman"/>
          <w:sz w:val="26"/>
          <w:szCs w:val="26"/>
        </w:rPr>
        <w:t>Программы</w:t>
      </w:r>
      <w:proofErr w:type="gramEnd"/>
      <w:r w:rsidRPr="003705B6">
        <w:rPr>
          <w:rFonts w:ascii="Times New Roman" w:hAnsi="Times New Roman" w:cs="Times New Roman"/>
          <w:sz w:val="26"/>
          <w:szCs w:val="26"/>
        </w:rPr>
        <w:t>.</w:t>
      </w:r>
    </w:p>
    <w:p w:rsidR="0048778B" w:rsidRPr="003705B6" w:rsidRDefault="0048778B" w:rsidP="007A21DC">
      <w:pPr>
        <w:pStyle w:val="ConsPlusTitle"/>
        <w:spacing w:line="360" w:lineRule="auto"/>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Прогнозная оценка расходов программы</w:t>
      </w:r>
    </w:p>
    <w:p w:rsidR="0048778B"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Прогнозная </w:t>
      </w:r>
      <w:r w:rsidR="00621D49" w:rsidRPr="00C00365">
        <w:rPr>
          <w:rFonts w:ascii="Times New Roman" w:hAnsi="Times New Roman" w:cs="Times New Roman"/>
          <w:sz w:val="26"/>
          <w:szCs w:val="26"/>
        </w:rPr>
        <w:t xml:space="preserve">оценка </w:t>
      </w:r>
      <w:r w:rsidRPr="00C00365">
        <w:rPr>
          <w:rFonts w:ascii="Times New Roman" w:hAnsi="Times New Roman" w:cs="Times New Roman"/>
          <w:sz w:val="26"/>
          <w:szCs w:val="26"/>
        </w:rPr>
        <w:t xml:space="preserve">расходов муниципальной программы </w:t>
      </w:r>
      <w:r w:rsidR="00940C27">
        <w:rPr>
          <w:rFonts w:ascii="Times New Roman" w:hAnsi="Times New Roman" w:cs="Times New Roman"/>
          <w:sz w:val="26"/>
          <w:szCs w:val="26"/>
        </w:rPr>
        <w:t>«</w:t>
      </w:r>
      <w:r w:rsidRPr="00C00365">
        <w:rPr>
          <w:rFonts w:ascii="Times New Roman" w:hAnsi="Times New Roman" w:cs="Times New Roman"/>
          <w:sz w:val="26"/>
          <w:szCs w:val="26"/>
        </w:rPr>
        <w:t>Управление муниципальными финансами Находкинского городского округа на 202</w:t>
      </w:r>
      <w:r w:rsidR="00C45455" w:rsidRPr="00C00365">
        <w:rPr>
          <w:rFonts w:ascii="Times New Roman" w:hAnsi="Times New Roman" w:cs="Times New Roman"/>
          <w:sz w:val="26"/>
          <w:szCs w:val="26"/>
        </w:rPr>
        <w:t>7</w:t>
      </w:r>
      <w:r w:rsidRPr="00C00365">
        <w:rPr>
          <w:rFonts w:ascii="Times New Roman" w:hAnsi="Times New Roman" w:cs="Times New Roman"/>
          <w:sz w:val="26"/>
          <w:szCs w:val="26"/>
        </w:rPr>
        <w:t xml:space="preserve"> - 20</w:t>
      </w:r>
      <w:r w:rsidR="00C45455" w:rsidRPr="00C00365">
        <w:rPr>
          <w:rFonts w:ascii="Times New Roman" w:hAnsi="Times New Roman" w:cs="Times New Roman"/>
          <w:sz w:val="26"/>
          <w:szCs w:val="26"/>
        </w:rPr>
        <w:t>31</w:t>
      </w:r>
      <w:r w:rsidRPr="00C00365">
        <w:rPr>
          <w:rFonts w:ascii="Times New Roman" w:hAnsi="Times New Roman" w:cs="Times New Roman"/>
          <w:sz w:val="26"/>
          <w:szCs w:val="26"/>
        </w:rPr>
        <w:t xml:space="preserve"> годы</w:t>
      </w:r>
      <w:r w:rsidR="00940C27">
        <w:rPr>
          <w:rFonts w:ascii="Times New Roman" w:hAnsi="Times New Roman" w:cs="Times New Roman"/>
          <w:sz w:val="26"/>
          <w:szCs w:val="26"/>
        </w:rPr>
        <w:t>»</w:t>
      </w:r>
      <w:r w:rsidRPr="00C00365">
        <w:rPr>
          <w:rFonts w:ascii="Times New Roman" w:hAnsi="Times New Roman" w:cs="Times New Roman"/>
          <w:sz w:val="26"/>
          <w:szCs w:val="26"/>
        </w:rPr>
        <w:t xml:space="preserve"> приведена в приложении N 2 к Программе.</w:t>
      </w:r>
    </w:p>
    <w:p w:rsidR="003705B6" w:rsidRDefault="003705B6" w:rsidP="003705B6">
      <w:pPr>
        <w:pStyle w:val="ConsPlusTitle"/>
        <w:spacing w:line="360" w:lineRule="auto"/>
        <w:jc w:val="center"/>
        <w:outlineLvl w:val="1"/>
        <w:rPr>
          <w:rFonts w:ascii="Times New Roman" w:hAnsi="Times New Roman" w:cs="Times New Roman"/>
          <w:sz w:val="26"/>
          <w:szCs w:val="26"/>
        </w:rPr>
      </w:pPr>
    </w:p>
    <w:p w:rsidR="0048778B" w:rsidRPr="003705B6" w:rsidRDefault="0048778B" w:rsidP="003705B6">
      <w:pPr>
        <w:pStyle w:val="ConsPlusTitle"/>
        <w:spacing w:line="360" w:lineRule="auto"/>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Ресурсное обеспечение реализации программы</w:t>
      </w:r>
      <w:r w:rsidR="003705B6" w:rsidRPr="003705B6">
        <w:rPr>
          <w:rFonts w:ascii="Times New Roman" w:hAnsi="Times New Roman" w:cs="Times New Roman"/>
          <w:b w:val="0"/>
          <w:sz w:val="26"/>
          <w:szCs w:val="26"/>
        </w:rPr>
        <w:t xml:space="preserve"> </w:t>
      </w:r>
      <w:r w:rsidRPr="003705B6">
        <w:rPr>
          <w:rFonts w:ascii="Times New Roman" w:hAnsi="Times New Roman" w:cs="Times New Roman"/>
          <w:b w:val="0"/>
          <w:sz w:val="26"/>
          <w:szCs w:val="26"/>
        </w:rPr>
        <w:t>за счет средств бюджета Находкинского городского округа</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Ресурсное </w:t>
      </w:r>
      <w:r w:rsidR="00F4079F" w:rsidRPr="00C00365">
        <w:rPr>
          <w:rFonts w:ascii="Times New Roman" w:hAnsi="Times New Roman" w:cs="Times New Roman"/>
          <w:sz w:val="26"/>
          <w:szCs w:val="26"/>
        </w:rPr>
        <w:t xml:space="preserve">обеспечение </w:t>
      </w:r>
      <w:r w:rsidRPr="00C00365">
        <w:rPr>
          <w:rFonts w:ascii="Times New Roman" w:hAnsi="Times New Roman" w:cs="Times New Roman"/>
          <w:sz w:val="26"/>
          <w:szCs w:val="26"/>
        </w:rPr>
        <w:t xml:space="preserve">реализации Программы </w:t>
      </w:r>
      <w:r w:rsidR="004A3850">
        <w:rPr>
          <w:rFonts w:ascii="Times New Roman" w:hAnsi="Times New Roman" w:cs="Times New Roman"/>
          <w:sz w:val="26"/>
          <w:szCs w:val="26"/>
        </w:rPr>
        <w:t xml:space="preserve">осуществляется </w:t>
      </w:r>
      <w:r w:rsidRPr="00C00365">
        <w:rPr>
          <w:rFonts w:ascii="Times New Roman" w:hAnsi="Times New Roman" w:cs="Times New Roman"/>
          <w:sz w:val="26"/>
          <w:szCs w:val="26"/>
        </w:rPr>
        <w:t>за счет средств бюджета Находкинского городского округа</w:t>
      </w:r>
      <w:r w:rsidR="004A3850">
        <w:rPr>
          <w:rFonts w:ascii="Times New Roman" w:hAnsi="Times New Roman" w:cs="Times New Roman"/>
          <w:sz w:val="26"/>
          <w:szCs w:val="26"/>
        </w:rPr>
        <w:t>.</w:t>
      </w:r>
    </w:p>
    <w:p w:rsidR="0048778B" w:rsidRDefault="004A3850" w:rsidP="007A21DC">
      <w:pPr>
        <w:pStyle w:val="ConsPlusNormal"/>
        <w:spacing w:line="360" w:lineRule="auto"/>
        <w:ind w:firstLine="709"/>
        <w:jc w:val="both"/>
        <w:rPr>
          <w:rFonts w:ascii="Times New Roman" w:hAnsi="Times New Roman" w:cs="Times New Roman"/>
          <w:sz w:val="26"/>
          <w:szCs w:val="26"/>
        </w:rPr>
      </w:pPr>
      <w:r w:rsidRPr="004A3850">
        <w:rPr>
          <w:rFonts w:ascii="Times New Roman" w:hAnsi="Times New Roman" w:cs="Times New Roman"/>
          <w:sz w:val="26"/>
          <w:szCs w:val="26"/>
        </w:rPr>
        <w:lastRenderedPageBreak/>
        <w:t xml:space="preserve">Общий объем бюджетных ассигнований, планируемый на выполнение мероприятий муниципальной программы, составляет </w:t>
      </w:r>
      <w:r>
        <w:rPr>
          <w:rFonts w:ascii="Times New Roman" w:hAnsi="Times New Roman" w:cs="Times New Roman"/>
          <w:sz w:val="26"/>
          <w:szCs w:val="26"/>
        </w:rPr>
        <w:t>142 040,63</w:t>
      </w:r>
      <w:r w:rsidRPr="004A3850">
        <w:rPr>
          <w:rFonts w:ascii="Times New Roman" w:hAnsi="Times New Roman" w:cs="Times New Roman"/>
          <w:sz w:val="26"/>
          <w:szCs w:val="26"/>
        </w:rPr>
        <w:t xml:space="preserve"> тыс. руб. и представлен в приложении N 3 к муниципальной программе.</w:t>
      </w:r>
    </w:p>
    <w:p w:rsidR="0048778B" w:rsidRPr="003705B6" w:rsidRDefault="0048778B" w:rsidP="007A21DC">
      <w:pPr>
        <w:pStyle w:val="ConsPlusTitle"/>
        <w:spacing w:line="360" w:lineRule="auto"/>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Методика оценки эффективности программы</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Оценка эффективности реализации Программы представляет собой механизм </w:t>
      </w:r>
      <w:proofErr w:type="gramStart"/>
      <w:r w:rsidRPr="00C00365">
        <w:rPr>
          <w:rFonts w:ascii="Times New Roman" w:hAnsi="Times New Roman" w:cs="Times New Roman"/>
          <w:sz w:val="26"/>
          <w:szCs w:val="26"/>
        </w:rPr>
        <w:t>контроля за</w:t>
      </w:r>
      <w:proofErr w:type="gramEnd"/>
      <w:r w:rsidRPr="00C00365">
        <w:rPr>
          <w:rFonts w:ascii="Times New Roman" w:hAnsi="Times New Roman" w:cs="Times New Roman"/>
          <w:sz w:val="26"/>
          <w:szCs w:val="26"/>
        </w:rPr>
        <w:t xml:space="preserve"> выполнением мероприятий Программы в зависимости от степени достижения целей и задач, определенных Программой.</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Ответственный исполнитель Программы проводит оценку эффективности реализации Программы по итогам ее исполнения за отчетный финансовый год, а также по итогам завершения реализации Программы.</w:t>
      </w:r>
    </w:p>
    <w:p w:rsidR="0048778B" w:rsidRPr="00C00365" w:rsidRDefault="0048778B"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Оценка эффективности реализации проводится на основании методики оценки эффективности муниципальной программы, утвержденной постановлением администрации Находкинского городского округа от 30.10.2017 N 1517 </w:t>
      </w:r>
      <w:r w:rsidR="00940C27">
        <w:rPr>
          <w:rFonts w:ascii="Times New Roman" w:hAnsi="Times New Roman" w:cs="Times New Roman"/>
          <w:sz w:val="26"/>
          <w:szCs w:val="26"/>
        </w:rPr>
        <w:t>«</w:t>
      </w:r>
      <w:r w:rsidRPr="00C00365">
        <w:rPr>
          <w:rFonts w:ascii="Times New Roman" w:hAnsi="Times New Roman" w:cs="Times New Roman"/>
          <w:sz w:val="26"/>
          <w:szCs w:val="26"/>
        </w:rPr>
        <w:t>Об утверждении Порядка принятия решений о разработке муниципальных программ, их формирования, реализации и оценки эффективности в Находкинском городском округе</w:t>
      </w:r>
      <w:r w:rsidR="00940C27">
        <w:rPr>
          <w:rFonts w:ascii="Times New Roman" w:hAnsi="Times New Roman" w:cs="Times New Roman"/>
          <w:sz w:val="26"/>
          <w:szCs w:val="26"/>
        </w:rPr>
        <w:t>»</w:t>
      </w:r>
      <w:r w:rsidRPr="00C00365">
        <w:rPr>
          <w:rFonts w:ascii="Times New Roman" w:hAnsi="Times New Roman" w:cs="Times New Roman"/>
          <w:sz w:val="26"/>
          <w:szCs w:val="26"/>
        </w:rPr>
        <w:t>.</w:t>
      </w:r>
    </w:p>
    <w:p w:rsidR="0048778B" w:rsidRPr="003705B6" w:rsidRDefault="0048778B" w:rsidP="007A21DC">
      <w:pPr>
        <w:pStyle w:val="ConsPlusTitle"/>
        <w:spacing w:line="360" w:lineRule="auto"/>
        <w:jc w:val="center"/>
        <w:outlineLvl w:val="1"/>
        <w:rPr>
          <w:rFonts w:ascii="Times New Roman" w:hAnsi="Times New Roman" w:cs="Times New Roman"/>
          <w:b w:val="0"/>
          <w:sz w:val="26"/>
          <w:szCs w:val="26"/>
        </w:rPr>
      </w:pPr>
      <w:r w:rsidRPr="003705B6">
        <w:rPr>
          <w:rFonts w:ascii="Times New Roman" w:hAnsi="Times New Roman" w:cs="Times New Roman"/>
          <w:b w:val="0"/>
          <w:sz w:val="26"/>
          <w:szCs w:val="26"/>
        </w:rPr>
        <w:t>8. План реализации программы</w:t>
      </w:r>
    </w:p>
    <w:p w:rsidR="0048778B" w:rsidRPr="00C00365" w:rsidRDefault="00F4079F" w:rsidP="007A21DC">
      <w:pPr>
        <w:pStyle w:val="ConsPlusNormal"/>
        <w:spacing w:line="360" w:lineRule="auto"/>
        <w:ind w:firstLine="540"/>
        <w:jc w:val="both"/>
        <w:rPr>
          <w:rFonts w:ascii="Times New Roman" w:hAnsi="Times New Roman" w:cs="Times New Roman"/>
          <w:sz w:val="26"/>
          <w:szCs w:val="26"/>
        </w:rPr>
      </w:pPr>
      <w:r w:rsidRPr="00C00365">
        <w:rPr>
          <w:rFonts w:ascii="Times New Roman" w:hAnsi="Times New Roman" w:cs="Times New Roman"/>
          <w:sz w:val="26"/>
          <w:szCs w:val="26"/>
        </w:rPr>
        <w:t xml:space="preserve">План </w:t>
      </w:r>
      <w:r w:rsidR="0048778B" w:rsidRPr="00C00365">
        <w:rPr>
          <w:rFonts w:ascii="Times New Roman" w:hAnsi="Times New Roman" w:cs="Times New Roman"/>
          <w:sz w:val="26"/>
          <w:szCs w:val="26"/>
        </w:rPr>
        <w:t>реализации Программы на 202</w:t>
      </w:r>
      <w:r w:rsidR="003F6CEF" w:rsidRPr="00C00365">
        <w:rPr>
          <w:rFonts w:ascii="Times New Roman" w:hAnsi="Times New Roman" w:cs="Times New Roman"/>
          <w:sz w:val="26"/>
          <w:szCs w:val="26"/>
        </w:rPr>
        <w:t>7</w:t>
      </w:r>
      <w:r w:rsidR="0048778B" w:rsidRPr="00C00365">
        <w:rPr>
          <w:rFonts w:ascii="Times New Roman" w:hAnsi="Times New Roman" w:cs="Times New Roman"/>
          <w:sz w:val="26"/>
          <w:szCs w:val="26"/>
        </w:rPr>
        <w:t xml:space="preserve"> - 20</w:t>
      </w:r>
      <w:r w:rsidR="003F6CEF" w:rsidRPr="00C00365">
        <w:rPr>
          <w:rFonts w:ascii="Times New Roman" w:hAnsi="Times New Roman" w:cs="Times New Roman"/>
          <w:sz w:val="26"/>
          <w:szCs w:val="26"/>
        </w:rPr>
        <w:t>31</w:t>
      </w:r>
      <w:r w:rsidR="0048778B" w:rsidRPr="00C00365">
        <w:rPr>
          <w:rFonts w:ascii="Times New Roman" w:hAnsi="Times New Roman" w:cs="Times New Roman"/>
          <w:sz w:val="26"/>
          <w:szCs w:val="26"/>
        </w:rPr>
        <w:t xml:space="preserve"> годы представлен в приложении N 4 к Программе.</w:t>
      </w:r>
    </w:p>
    <w:p w:rsidR="002E6D88" w:rsidRDefault="002E6D88" w:rsidP="002E6D88">
      <w:pPr>
        <w:pStyle w:val="ConsPlusNormal"/>
        <w:tabs>
          <w:tab w:val="left" w:pos="3402"/>
        </w:tabs>
        <w:jc w:val="both"/>
        <w:rPr>
          <w:rFonts w:ascii="Times New Roman" w:hAnsi="Times New Roman" w:cs="Times New Roman"/>
        </w:rPr>
        <w:sectPr w:rsidR="002E6D88" w:rsidSect="00C6702F">
          <w:headerReference w:type="default" r:id="rId17"/>
          <w:headerReference w:type="first" r:id="rId18"/>
          <w:pgSz w:w="11905" w:h="16838"/>
          <w:pgMar w:top="394" w:right="850" w:bottom="1134" w:left="1701" w:header="0" w:footer="134" w:gutter="0"/>
          <w:cols w:space="720"/>
          <w:titlePg/>
          <w:docGrid w:linePitch="299"/>
        </w:sectPr>
      </w:pPr>
    </w:p>
    <w:p w:rsidR="003F6CEF" w:rsidRDefault="000E0B5D" w:rsidP="002E6D88">
      <w:pPr>
        <w:pStyle w:val="ConsPlusNormal"/>
        <w:tabs>
          <w:tab w:val="left" w:pos="3544"/>
        </w:tabs>
        <w:ind w:left="11340"/>
        <w:jc w:val="center"/>
        <w:rPr>
          <w:rFonts w:ascii="Times New Roman" w:hAnsi="Times New Roman" w:cs="Times New Roman"/>
        </w:rPr>
      </w:pPr>
      <w:r w:rsidRPr="000E0B5D">
        <w:rPr>
          <w:rFonts w:ascii="Times New Roman" w:hAnsi="Times New Roman" w:cs="Times New Roman"/>
        </w:rPr>
        <w:lastRenderedPageBreak/>
        <w:t>Приложение № 1</w:t>
      </w:r>
    </w:p>
    <w:p w:rsidR="00DF5971" w:rsidRDefault="00DF5971" w:rsidP="002E6D88">
      <w:pPr>
        <w:pStyle w:val="ConsPlusNormal"/>
        <w:ind w:left="11340"/>
        <w:jc w:val="center"/>
        <w:rPr>
          <w:rFonts w:ascii="Times New Roman" w:hAnsi="Times New Roman" w:cs="Times New Roman"/>
        </w:rPr>
      </w:pPr>
    </w:p>
    <w:p w:rsidR="000E0B5D" w:rsidRPr="000E0B5D" w:rsidRDefault="000E0B5D" w:rsidP="002E6D88">
      <w:pPr>
        <w:pStyle w:val="ConsPlusNormal"/>
        <w:tabs>
          <w:tab w:val="left" w:pos="6804"/>
        </w:tabs>
        <w:ind w:left="11340"/>
        <w:jc w:val="center"/>
        <w:rPr>
          <w:rFonts w:ascii="Times New Roman" w:hAnsi="Times New Roman" w:cs="Times New Roman"/>
        </w:rPr>
      </w:pPr>
      <w:r w:rsidRPr="000E0B5D">
        <w:rPr>
          <w:rFonts w:ascii="Times New Roman" w:hAnsi="Times New Roman" w:cs="Times New Roman"/>
        </w:rPr>
        <w:t>к муниципальной программе</w:t>
      </w:r>
    </w:p>
    <w:p w:rsidR="000E0B5D" w:rsidRPr="000E0B5D" w:rsidRDefault="00940C27" w:rsidP="002E6D88">
      <w:pPr>
        <w:pStyle w:val="ConsPlusNormal"/>
        <w:ind w:left="11340"/>
        <w:jc w:val="center"/>
        <w:rPr>
          <w:rFonts w:ascii="Times New Roman" w:hAnsi="Times New Roman" w:cs="Times New Roman"/>
        </w:rPr>
      </w:pPr>
      <w:r>
        <w:rPr>
          <w:rFonts w:ascii="Times New Roman" w:hAnsi="Times New Roman" w:cs="Times New Roman"/>
        </w:rPr>
        <w:t>«</w:t>
      </w:r>
      <w:r w:rsidR="000E0B5D" w:rsidRPr="000E0B5D">
        <w:rPr>
          <w:rFonts w:ascii="Times New Roman" w:hAnsi="Times New Roman" w:cs="Times New Roman"/>
        </w:rPr>
        <w:t>Управление муниципальными</w:t>
      </w:r>
    </w:p>
    <w:p w:rsidR="000E0B5D" w:rsidRPr="000E0B5D" w:rsidRDefault="000E0B5D" w:rsidP="002E6D88">
      <w:pPr>
        <w:pStyle w:val="ConsPlusNormal"/>
        <w:ind w:left="11340"/>
        <w:jc w:val="center"/>
        <w:rPr>
          <w:rFonts w:ascii="Times New Roman" w:hAnsi="Times New Roman" w:cs="Times New Roman"/>
        </w:rPr>
      </w:pPr>
      <w:r w:rsidRPr="000E0B5D">
        <w:rPr>
          <w:rFonts w:ascii="Times New Roman" w:hAnsi="Times New Roman" w:cs="Times New Roman"/>
        </w:rPr>
        <w:t>финансами Находкинского</w:t>
      </w:r>
    </w:p>
    <w:p w:rsidR="00DF5971" w:rsidRDefault="000E0B5D" w:rsidP="002E6D88">
      <w:pPr>
        <w:pStyle w:val="ConsPlusNormal"/>
        <w:ind w:left="11340"/>
        <w:jc w:val="center"/>
        <w:rPr>
          <w:rFonts w:ascii="Times New Roman" w:hAnsi="Times New Roman" w:cs="Times New Roman"/>
        </w:rPr>
      </w:pPr>
      <w:r w:rsidRPr="000E0B5D">
        <w:rPr>
          <w:rFonts w:ascii="Times New Roman" w:hAnsi="Times New Roman" w:cs="Times New Roman"/>
        </w:rPr>
        <w:t>городского округа</w:t>
      </w:r>
    </w:p>
    <w:p w:rsidR="00FB4C1E" w:rsidRPr="000164AB" w:rsidRDefault="00FB4C1E" w:rsidP="002E6D88">
      <w:pPr>
        <w:pStyle w:val="ConsPlusNormal"/>
        <w:ind w:left="11340"/>
        <w:jc w:val="center"/>
        <w:rPr>
          <w:rFonts w:ascii="Times New Roman" w:hAnsi="Times New Roman" w:cs="Times New Roman"/>
        </w:rPr>
      </w:pPr>
      <w:r>
        <w:rPr>
          <w:rFonts w:ascii="Times New Roman" w:hAnsi="Times New Roman" w:cs="Times New Roman"/>
        </w:rPr>
        <w:t>на 2027-2031 годы</w:t>
      </w:r>
      <w:r w:rsidR="00940C27">
        <w:rPr>
          <w:rFonts w:ascii="Times New Roman" w:hAnsi="Times New Roman" w:cs="Times New Roman"/>
        </w:rPr>
        <w:t>»</w:t>
      </w:r>
    </w:p>
    <w:p w:rsidR="00DF5971" w:rsidRDefault="00DF5971">
      <w:pPr>
        <w:pStyle w:val="ConsPlusNormal"/>
        <w:jc w:val="right"/>
        <w:rPr>
          <w:rFonts w:ascii="Times New Roman" w:hAnsi="Times New Roman" w:cs="Times New Roman"/>
        </w:rPr>
      </w:pPr>
    </w:p>
    <w:p w:rsidR="0048778B" w:rsidRPr="003705B6" w:rsidRDefault="0048778B">
      <w:pPr>
        <w:pStyle w:val="ConsPlusTitle"/>
        <w:jc w:val="center"/>
        <w:rPr>
          <w:rFonts w:ascii="Times New Roman" w:hAnsi="Times New Roman" w:cs="Times New Roman"/>
          <w:b w:val="0"/>
        </w:rPr>
      </w:pPr>
      <w:bookmarkStart w:id="1" w:name="P345"/>
      <w:bookmarkEnd w:id="1"/>
      <w:r w:rsidRPr="003705B6">
        <w:rPr>
          <w:rFonts w:ascii="Times New Roman" w:hAnsi="Times New Roman" w:cs="Times New Roman"/>
          <w:b w:val="0"/>
        </w:rPr>
        <w:t>СВЕДЕНИЯ</w:t>
      </w:r>
    </w:p>
    <w:p w:rsidR="0048778B" w:rsidRPr="003705B6" w:rsidRDefault="000E0B5D">
      <w:pPr>
        <w:pStyle w:val="ConsPlusTitle"/>
        <w:jc w:val="center"/>
        <w:rPr>
          <w:rFonts w:ascii="Times New Roman" w:hAnsi="Times New Roman" w:cs="Times New Roman"/>
          <w:b w:val="0"/>
        </w:rPr>
      </w:pPr>
      <w:r w:rsidRPr="003705B6">
        <w:rPr>
          <w:rFonts w:ascii="Times New Roman" w:hAnsi="Times New Roman" w:cs="Times New Roman"/>
          <w:b w:val="0"/>
        </w:rPr>
        <w:t>о</w:t>
      </w:r>
      <w:r w:rsidR="0048778B" w:rsidRPr="003705B6">
        <w:rPr>
          <w:rFonts w:ascii="Times New Roman" w:hAnsi="Times New Roman" w:cs="Times New Roman"/>
          <w:b w:val="0"/>
        </w:rPr>
        <w:t xml:space="preserve"> </w:t>
      </w:r>
      <w:r w:rsidRPr="003705B6">
        <w:rPr>
          <w:rFonts w:ascii="Times New Roman" w:hAnsi="Times New Roman" w:cs="Times New Roman"/>
          <w:b w:val="0"/>
        </w:rPr>
        <w:t>показателях</w:t>
      </w:r>
      <w:r w:rsidR="0048778B" w:rsidRPr="003705B6">
        <w:rPr>
          <w:rFonts w:ascii="Times New Roman" w:hAnsi="Times New Roman" w:cs="Times New Roman"/>
          <w:b w:val="0"/>
        </w:rPr>
        <w:t xml:space="preserve"> (</w:t>
      </w:r>
      <w:r w:rsidRPr="003705B6">
        <w:rPr>
          <w:rFonts w:ascii="Times New Roman" w:hAnsi="Times New Roman" w:cs="Times New Roman"/>
          <w:b w:val="0"/>
        </w:rPr>
        <w:t>индикаторах</w:t>
      </w:r>
      <w:r w:rsidR="0048778B" w:rsidRPr="003705B6">
        <w:rPr>
          <w:rFonts w:ascii="Times New Roman" w:hAnsi="Times New Roman" w:cs="Times New Roman"/>
          <w:b w:val="0"/>
        </w:rPr>
        <w:t xml:space="preserve">) </w:t>
      </w:r>
      <w:r w:rsidRPr="003705B6">
        <w:rPr>
          <w:rFonts w:ascii="Times New Roman" w:hAnsi="Times New Roman" w:cs="Times New Roman"/>
          <w:b w:val="0"/>
        </w:rPr>
        <w:t>муниципальной</w:t>
      </w:r>
      <w:r w:rsidR="0048778B" w:rsidRPr="003705B6">
        <w:rPr>
          <w:rFonts w:ascii="Times New Roman" w:hAnsi="Times New Roman" w:cs="Times New Roman"/>
          <w:b w:val="0"/>
        </w:rPr>
        <w:t xml:space="preserve"> </w:t>
      </w:r>
      <w:r w:rsidRPr="003705B6">
        <w:rPr>
          <w:rFonts w:ascii="Times New Roman" w:hAnsi="Times New Roman" w:cs="Times New Roman"/>
          <w:b w:val="0"/>
        </w:rPr>
        <w:t>программы</w:t>
      </w:r>
    </w:p>
    <w:p w:rsidR="0048778B" w:rsidRPr="003705B6" w:rsidRDefault="00940C27">
      <w:pPr>
        <w:pStyle w:val="ConsPlusTitle"/>
        <w:jc w:val="center"/>
        <w:rPr>
          <w:rFonts w:ascii="Times New Roman" w:hAnsi="Times New Roman" w:cs="Times New Roman"/>
          <w:b w:val="0"/>
        </w:rPr>
      </w:pPr>
      <w:r w:rsidRPr="003705B6">
        <w:rPr>
          <w:rFonts w:ascii="Times New Roman" w:hAnsi="Times New Roman" w:cs="Times New Roman"/>
          <w:b w:val="0"/>
        </w:rPr>
        <w:t>«</w:t>
      </w:r>
      <w:r w:rsidR="003B01BD" w:rsidRPr="003705B6">
        <w:rPr>
          <w:rFonts w:ascii="Times New Roman" w:hAnsi="Times New Roman" w:cs="Times New Roman"/>
          <w:b w:val="0"/>
        </w:rPr>
        <w:t>У</w:t>
      </w:r>
      <w:r w:rsidR="000E0B5D" w:rsidRPr="003705B6">
        <w:rPr>
          <w:rFonts w:ascii="Times New Roman" w:hAnsi="Times New Roman" w:cs="Times New Roman"/>
          <w:b w:val="0"/>
        </w:rPr>
        <w:t>правление</w:t>
      </w:r>
      <w:r w:rsidR="0048778B" w:rsidRPr="003705B6">
        <w:rPr>
          <w:rFonts w:ascii="Times New Roman" w:hAnsi="Times New Roman" w:cs="Times New Roman"/>
          <w:b w:val="0"/>
        </w:rPr>
        <w:t xml:space="preserve"> </w:t>
      </w:r>
      <w:r w:rsidR="000E0B5D" w:rsidRPr="003705B6">
        <w:rPr>
          <w:rFonts w:ascii="Times New Roman" w:hAnsi="Times New Roman" w:cs="Times New Roman"/>
          <w:b w:val="0"/>
        </w:rPr>
        <w:t>муниципальными</w:t>
      </w:r>
      <w:r w:rsidR="0048778B" w:rsidRPr="003705B6">
        <w:rPr>
          <w:rFonts w:ascii="Times New Roman" w:hAnsi="Times New Roman" w:cs="Times New Roman"/>
          <w:b w:val="0"/>
        </w:rPr>
        <w:t xml:space="preserve"> </w:t>
      </w:r>
      <w:r w:rsidR="000E0B5D" w:rsidRPr="003705B6">
        <w:rPr>
          <w:rFonts w:ascii="Times New Roman" w:hAnsi="Times New Roman" w:cs="Times New Roman"/>
          <w:b w:val="0"/>
        </w:rPr>
        <w:t>финансами</w:t>
      </w:r>
      <w:r w:rsidR="0048778B" w:rsidRPr="003705B6">
        <w:rPr>
          <w:rFonts w:ascii="Times New Roman" w:hAnsi="Times New Roman" w:cs="Times New Roman"/>
          <w:b w:val="0"/>
        </w:rPr>
        <w:t xml:space="preserve"> Н</w:t>
      </w:r>
      <w:r w:rsidR="000E0B5D" w:rsidRPr="003705B6">
        <w:rPr>
          <w:rFonts w:ascii="Times New Roman" w:hAnsi="Times New Roman" w:cs="Times New Roman"/>
          <w:b w:val="0"/>
        </w:rPr>
        <w:t>аходкинского</w:t>
      </w:r>
    </w:p>
    <w:p w:rsidR="0048778B" w:rsidRPr="00C23FAD" w:rsidRDefault="000E0B5D" w:rsidP="00C6702F">
      <w:pPr>
        <w:pStyle w:val="ConsPlusTitle"/>
        <w:jc w:val="center"/>
        <w:rPr>
          <w:rFonts w:ascii="Times New Roman" w:hAnsi="Times New Roman" w:cs="Times New Roman"/>
        </w:rPr>
      </w:pPr>
      <w:r w:rsidRPr="003705B6">
        <w:rPr>
          <w:rFonts w:ascii="Times New Roman" w:hAnsi="Times New Roman" w:cs="Times New Roman"/>
          <w:b w:val="0"/>
        </w:rPr>
        <w:t>городского</w:t>
      </w:r>
      <w:r w:rsidR="0048778B" w:rsidRPr="003705B6">
        <w:rPr>
          <w:rFonts w:ascii="Times New Roman" w:hAnsi="Times New Roman" w:cs="Times New Roman"/>
          <w:b w:val="0"/>
        </w:rPr>
        <w:t xml:space="preserve"> </w:t>
      </w:r>
      <w:r w:rsidRPr="003705B6">
        <w:rPr>
          <w:rFonts w:ascii="Times New Roman" w:hAnsi="Times New Roman" w:cs="Times New Roman"/>
          <w:b w:val="0"/>
        </w:rPr>
        <w:t>округа</w:t>
      </w:r>
      <w:r w:rsidR="0048778B" w:rsidRPr="003705B6">
        <w:rPr>
          <w:rFonts w:ascii="Times New Roman" w:hAnsi="Times New Roman" w:cs="Times New Roman"/>
          <w:b w:val="0"/>
        </w:rPr>
        <w:t xml:space="preserve"> </w:t>
      </w:r>
      <w:r w:rsidRPr="003705B6">
        <w:rPr>
          <w:rFonts w:ascii="Times New Roman" w:hAnsi="Times New Roman" w:cs="Times New Roman"/>
          <w:b w:val="0"/>
        </w:rPr>
        <w:t>на</w:t>
      </w:r>
      <w:r w:rsidR="0048778B" w:rsidRPr="003705B6">
        <w:rPr>
          <w:rFonts w:ascii="Times New Roman" w:hAnsi="Times New Roman" w:cs="Times New Roman"/>
          <w:b w:val="0"/>
        </w:rPr>
        <w:t xml:space="preserve"> 202</w:t>
      </w:r>
      <w:r w:rsidR="00063CDC" w:rsidRPr="003705B6">
        <w:rPr>
          <w:rFonts w:ascii="Times New Roman" w:hAnsi="Times New Roman" w:cs="Times New Roman"/>
          <w:b w:val="0"/>
        </w:rPr>
        <w:t>7</w:t>
      </w:r>
      <w:r w:rsidR="0048778B" w:rsidRPr="003705B6">
        <w:rPr>
          <w:rFonts w:ascii="Times New Roman" w:hAnsi="Times New Roman" w:cs="Times New Roman"/>
          <w:b w:val="0"/>
        </w:rPr>
        <w:t xml:space="preserve"> - 20</w:t>
      </w:r>
      <w:r w:rsidR="00063CDC" w:rsidRPr="003705B6">
        <w:rPr>
          <w:rFonts w:ascii="Times New Roman" w:hAnsi="Times New Roman" w:cs="Times New Roman"/>
          <w:b w:val="0"/>
        </w:rPr>
        <w:t>31</w:t>
      </w:r>
      <w:r w:rsidR="0048778B" w:rsidRPr="003705B6">
        <w:rPr>
          <w:rFonts w:ascii="Times New Roman" w:hAnsi="Times New Roman" w:cs="Times New Roman"/>
          <w:b w:val="0"/>
        </w:rPr>
        <w:t xml:space="preserve"> </w:t>
      </w:r>
      <w:r w:rsidRPr="003705B6">
        <w:rPr>
          <w:rFonts w:ascii="Times New Roman" w:hAnsi="Times New Roman" w:cs="Times New Roman"/>
          <w:b w:val="0"/>
        </w:rPr>
        <w:t>годы</w:t>
      </w:r>
      <w:r w:rsidR="00940C27" w:rsidRPr="003705B6">
        <w:rPr>
          <w:rFonts w:ascii="Times New Roman" w:hAnsi="Times New Roman" w:cs="Times New Roman"/>
          <w:b w:val="0"/>
        </w:rPr>
        <w:t>»</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863"/>
        <w:gridCol w:w="850"/>
        <w:gridCol w:w="1134"/>
        <w:gridCol w:w="992"/>
        <w:gridCol w:w="993"/>
        <w:gridCol w:w="992"/>
        <w:gridCol w:w="992"/>
        <w:gridCol w:w="992"/>
        <w:gridCol w:w="993"/>
        <w:gridCol w:w="3685"/>
      </w:tblGrid>
      <w:tr w:rsidR="0048778B" w:rsidRPr="00C23FAD" w:rsidTr="000164AB">
        <w:tc>
          <w:tcPr>
            <w:tcW w:w="460" w:type="dxa"/>
            <w:vMerge w:val="restart"/>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 xml:space="preserve">N </w:t>
            </w:r>
            <w:proofErr w:type="gramStart"/>
            <w:r w:rsidRPr="00C23FAD">
              <w:rPr>
                <w:rFonts w:ascii="Times New Roman" w:hAnsi="Times New Roman" w:cs="Times New Roman"/>
              </w:rPr>
              <w:t>п</w:t>
            </w:r>
            <w:proofErr w:type="gramEnd"/>
            <w:r w:rsidRPr="00C23FAD">
              <w:rPr>
                <w:rFonts w:ascii="Times New Roman" w:hAnsi="Times New Roman" w:cs="Times New Roman"/>
              </w:rPr>
              <w:t>/п</w:t>
            </w:r>
          </w:p>
        </w:tc>
        <w:tc>
          <w:tcPr>
            <w:tcW w:w="2863" w:type="dxa"/>
            <w:vMerge w:val="restart"/>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Наименование</w:t>
            </w:r>
          </w:p>
        </w:tc>
        <w:tc>
          <w:tcPr>
            <w:tcW w:w="850" w:type="dxa"/>
            <w:vMerge w:val="restart"/>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Ед. измерения</w:t>
            </w:r>
          </w:p>
        </w:tc>
        <w:tc>
          <w:tcPr>
            <w:tcW w:w="10773" w:type="dxa"/>
            <w:gridSpan w:val="8"/>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Значения показателей</w:t>
            </w:r>
          </w:p>
        </w:tc>
      </w:tr>
      <w:tr w:rsidR="00BC46DA" w:rsidRPr="00C23FAD" w:rsidTr="000164AB">
        <w:tc>
          <w:tcPr>
            <w:tcW w:w="460" w:type="dxa"/>
            <w:vMerge/>
          </w:tcPr>
          <w:p w:rsidR="0048778B" w:rsidRPr="00C23FAD" w:rsidRDefault="0048778B">
            <w:pPr>
              <w:pStyle w:val="ConsPlusNormal"/>
              <w:rPr>
                <w:rFonts w:ascii="Times New Roman" w:hAnsi="Times New Roman" w:cs="Times New Roman"/>
              </w:rPr>
            </w:pPr>
          </w:p>
        </w:tc>
        <w:tc>
          <w:tcPr>
            <w:tcW w:w="2863" w:type="dxa"/>
            <w:vMerge/>
          </w:tcPr>
          <w:p w:rsidR="0048778B" w:rsidRPr="00C23FAD" w:rsidRDefault="0048778B">
            <w:pPr>
              <w:pStyle w:val="ConsPlusNormal"/>
              <w:rPr>
                <w:rFonts w:ascii="Times New Roman" w:hAnsi="Times New Roman" w:cs="Times New Roman"/>
              </w:rPr>
            </w:pPr>
          </w:p>
        </w:tc>
        <w:tc>
          <w:tcPr>
            <w:tcW w:w="850" w:type="dxa"/>
            <w:vMerge/>
          </w:tcPr>
          <w:p w:rsidR="0048778B" w:rsidRPr="00C23FAD" w:rsidRDefault="0048778B">
            <w:pPr>
              <w:pStyle w:val="ConsPlusNormal"/>
              <w:rPr>
                <w:rFonts w:ascii="Times New Roman" w:hAnsi="Times New Roman" w:cs="Times New Roman"/>
              </w:rPr>
            </w:pPr>
          </w:p>
        </w:tc>
        <w:tc>
          <w:tcPr>
            <w:tcW w:w="1134" w:type="dxa"/>
          </w:tcPr>
          <w:p w:rsidR="0048778B" w:rsidRPr="005B5685" w:rsidRDefault="0048778B" w:rsidP="00765390">
            <w:pPr>
              <w:pStyle w:val="ConsPlusNormal"/>
              <w:jc w:val="center"/>
              <w:rPr>
                <w:rFonts w:ascii="Times New Roman" w:hAnsi="Times New Roman" w:cs="Times New Roman"/>
              </w:rPr>
            </w:pPr>
            <w:r w:rsidRPr="005B5685">
              <w:rPr>
                <w:rFonts w:ascii="Times New Roman" w:hAnsi="Times New Roman" w:cs="Times New Roman"/>
              </w:rPr>
              <w:t>202</w:t>
            </w:r>
            <w:r w:rsidR="00765390" w:rsidRPr="005B5685">
              <w:rPr>
                <w:rFonts w:ascii="Times New Roman" w:hAnsi="Times New Roman" w:cs="Times New Roman"/>
              </w:rPr>
              <w:t>5</w:t>
            </w:r>
          </w:p>
        </w:tc>
        <w:tc>
          <w:tcPr>
            <w:tcW w:w="992" w:type="dxa"/>
          </w:tcPr>
          <w:p w:rsidR="0048778B" w:rsidRPr="005B5685" w:rsidRDefault="0048778B" w:rsidP="005B5685">
            <w:pPr>
              <w:pStyle w:val="ConsPlusNormal"/>
              <w:jc w:val="center"/>
              <w:rPr>
                <w:rFonts w:ascii="Times New Roman" w:hAnsi="Times New Roman" w:cs="Times New Roman"/>
              </w:rPr>
            </w:pPr>
            <w:r w:rsidRPr="005B5685">
              <w:rPr>
                <w:rFonts w:ascii="Times New Roman" w:hAnsi="Times New Roman" w:cs="Times New Roman"/>
              </w:rPr>
              <w:t>202</w:t>
            </w:r>
            <w:r w:rsidR="00765390" w:rsidRPr="005B5685">
              <w:rPr>
                <w:rFonts w:ascii="Times New Roman" w:hAnsi="Times New Roman" w:cs="Times New Roman"/>
              </w:rPr>
              <w:t>6</w:t>
            </w:r>
          </w:p>
        </w:tc>
        <w:tc>
          <w:tcPr>
            <w:tcW w:w="993" w:type="dxa"/>
          </w:tcPr>
          <w:p w:rsidR="0048778B" w:rsidRPr="005B5685" w:rsidRDefault="0048778B" w:rsidP="00765390">
            <w:pPr>
              <w:pStyle w:val="ConsPlusNormal"/>
              <w:jc w:val="center"/>
              <w:rPr>
                <w:rFonts w:ascii="Times New Roman" w:hAnsi="Times New Roman" w:cs="Times New Roman"/>
              </w:rPr>
            </w:pPr>
            <w:r w:rsidRPr="005B5685">
              <w:rPr>
                <w:rFonts w:ascii="Times New Roman" w:hAnsi="Times New Roman" w:cs="Times New Roman"/>
              </w:rPr>
              <w:t>202</w:t>
            </w:r>
            <w:r w:rsidR="00765390" w:rsidRPr="005B5685">
              <w:rPr>
                <w:rFonts w:ascii="Times New Roman" w:hAnsi="Times New Roman" w:cs="Times New Roman"/>
              </w:rPr>
              <w:t>7</w:t>
            </w:r>
          </w:p>
        </w:tc>
        <w:tc>
          <w:tcPr>
            <w:tcW w:w="992" w:type="dxa"/>
          </w:tcPr>
          <w:p w:rsidR="0048778B" w:rsidRPr="005B5685" w:rsidRDefault="0048778B" w:rsidP="00765390">
            <w:pPr>
              <w:pStyle w:val="ConsPlusNormal"/>
              <w:jc w:val="center"/>
              <w:rPr>
                <w:rFonts w:ascii="Times New Roman" w:hAnsi="Times New Roman" w:cs="Times New Roman"/>
              </w:rPr>
            </w:pPr>
            <w:r w:rsidRPr="005B5685">
              <w:rPr>
                <w:rFonts w:ascii="Times New Roman" w:hAnsi="Times New Roman" w:cs="Times New Roman"/>
              </w:rPr>
              <w:t>202</w:t>
            </w:r>
            <w:r w:rsidR="00765390" w:rsidRPr="005B5685">
              <w:rPr>
                <w:rFonts w:ascii="Times New Roman" w:hAnsi="Times New Roman" w:cs="Times New Roman"/>
              </w:rPr>
              <w:t>8</w:t>
            </w:r>
          </w:p>
        </w:tc>
        <w:tc>
          <w:tcPr>
            <w:tcW w:w="992" w:type="dxa"/>
          </w:tcPr>
          <w:p w:rsidR="0048778B" w:rsidRPr="005B5685" w:rsidRDefault="00765390">
            <w:pPr>
              <w:pStyle w:val="ConsPlusNormal"/>
              <w:jc w:val="center"/>
              <w:rPr>
                <w:rFonts w:ascii="Times New Roman" w:hAnsi="Times New Roman" w:cs="Times New Roman"/>
              </w:rPr>
            </w:pPr>
            <w:r w:rsidRPr="005B5685">
              <w:rPr>
                <w:rFonts w:ascii="Times New Roman" w:hAnsi="Times New Roman" w:cs="Times New Roman"/>
              </w:rPr>
              <w:t>2029</w:t>
            </w:r>
          </w:p>
        </w:tc>
        <w:tc>
          <w:tcPr>
            <w:tcW w:w="992" w:type="dxa"/>
          </w:tcPr>
          <w:p w:rsidR="0048778B" w:rsidRPr="005B5685" w:rsidRDefault="0048778B" w:rsidP="00765390">
            <w:pPr>
              <w:pStyle w:val="ConsPlusNormal"/>
              <w:jc w:val="center"/>
              <w:rPr>
                <w:rFonts w:ascii="Times New Roman" w:hAnsi="Times New Roman" w:cs="Times New Roman"/>
              </w:rPr>
            </w:pPr>
            <w:r w:rsidRPr="005B5685">
              <w:rPr>
                <w:rFonts w:ascii="Times New Roman" w:hAnsi="Times New Roman" w:cs="Times New Roman"/>
              </w:rPr>
              <w:t>20</w:t>
            </w:r>
            <w:r w:rsidR="00765390" w:rsidRPr="005B5685">
              <w:rPr>
                <w:rFonts w:ascii="Times New Roman" w:hAnsi="Times New Roman" w:cs="Times New Roman"/>
              </w:rPr>
              <w:t>30</w:t>
            </w:r>
          </w:p>
        </w:tc>
        <w:tc>
          <w:tcPr>
            <w:tcW w:w="993" w:type="dxa"/>
          </w:tcPr>
          <w:p w:rsidR="0048778B" w:rsidRPr="005B5685" w:rsidRDefault="0048778B" w:rsidP="00765390">
            <w:pPr>
              <w:pStyle w:val="ConsPlusNormal"/>
              <w:jc w:val="center"/>
              <w:rPr>
                <w:rFonts w:ascii="Times New Roman" w:hAnsi="Times New Roman" w:cs="Times New Roman"/>
              </w:rPr>
            </w:pPr>
            <w:r w:rsidRPr="005B5685">
              <w:rPr>
                <w:rFonts w:ascii="Times New Roman" w:hAnsi="Times New Roman" w:cs="Times New Roman"/>
              </w:rPr>
              <w:t>20</w:t>
            </w:r>
            <w:r w:rsidR="00765390" w:rsidRPr="005B5685">
              <w:rPr>
                <w:rFonts w:ascii="Times New Roman" w:hAnsi="Times New Roman" w:cs="Times New Roman"/>
              </w:rPr>
              <w:t>31</w:t>
            </w:r>
          </w:p>
        </w:tc>
        <w:tc>
          <w:tcPr>
            <w:tcW w:w="3685"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ожидаемые конечные результаты</w:t>
            </w:r>
          </w:p>
        </w:tc>
      </w:tr>
      <w:tr w:rsidR="00BC46DA" w:rsidRPr="00C23FAD" w:rsidTr="000164AB">
        <w:tc>
          <w:tcPr>
            <w:tcW w:w="46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286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2</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3</w:t>
            </w:r>
          </w:p>
        </w:tc>
        <w:tc>
          <w:tcPr>
            <w:tcW w:w="1134"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4</w:t>
            </w:r>
          </w:p>
        </w:tc>
        <w:tc>
          <w:tcPr>
            <w:tcW w:w="992" w:type="dxa"/>
          </w:tcPr>
          <w:p w:rsidR="0048778B" w:rsidRPr="00C23FAD" w:rsidRDefault="0048778B" w:rsidP="003922AC">
            <w:pPr>
              <w:pStyle w:val="ConsPlusNormal"/>
              <w:jc w:val="center"/>
              <w:rPr>
                <w:rFonts w:ascii="Times New Roman" w:hAnsi="Times New Roman" w:cs="Times New Roman"/>
              </w:rPr>
            </w:pPr>
            <w:r w:rsidRPr="00C23FAD">
              <w:rPr>
                <w:rFonts w:ascii="Times New Roman" w:hAnsi="Times New Roman" w:cs="Times New Roman"/>
              </w:rPr>
              <w:t>5</w:t>
            </w:r>
          </w:p>
        </w:tc>
        <w:tc>
          <w:tcPr>
            <w:tcW w:w="993" w:type="dxa"/>
          </w:tcPr>
          <w:p w:rsidR="0048778B" w:rsidRPr="00C23FAD" w:rsidRDefault="0048778B" w:rsidP="003922AC">
            <w:pPr>
              <w:pStyle w:val="ConsPlusNormal"/>
              <w:jc w:val="center"/>
              <w:rPr>
                <w:rFonts w:ascii="Times New Roman" w:hAnsi="Times New Roman" w:cs="Times New Roman"/>
              </w:rPr>
            </w:pPr>
            <w:r w:rsidRPr="00C23FAD">
              <w:rPr>
                <w:rFonts w:ascii="Times New Roman" w:hAnsi="Times New Roman" w:cs="Times New Roman"/>
              </w:rPr>
              <w:t>6</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7</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8</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9</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w:t>
            </w:r>
          </w:p>
        </w:tc>
        <w:tc>
          <w:tcPr>
            <w:tcW w:w="3685"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11</w:t>
            </w:r>
          </w:p>
        </w:tc>
      </w:tr>
      <w:tr w:rsidR="0048778B" w:rsidRPr="00C23FAD" w:rsidTr="000164AB">
        <w:tc>
          <w:tcPr>
            <w:tcW w:w="14946" w:type="dxa"/>
            <w:gridSpan w:val="11"/>
          </w:tcPr>
          <w:p w:rsidR="0048778B" w:rsidRPr="00C23FAD" w:rsidRDefault="0048778B" w:rsidP="00EC54F2">
            <w:pPr>
              <w:pStyle w:val="ConsPlusNormal"/>
              <w:jc w:val="center"/>
              <w:rPr>
                <w:rFonts w:ascii="Times New Roman" w:hAnsi="Times New Roman" w:cs="Times New Roman"/>
              </w:rPr>
            </w:pPr>
            <w:r w:rsidRPr="00C23FAD">
              <w:rPr>
                <w:rFonts w:ascii="Times New Roman" w:hAnsi="Times New Roman" w:cs="Times New Roman"/>
              </w:rPr>
              <w:t xml:space="preserve">Муниципальная программа </w:t>
            </w:r>
            <w:r w:rsidR="00940C27">
              <w:rPr>
                <w:rFonts w:ascii="Times New Roman" w:hAnsi="Times New Roman" w:cs="Times New Roman"/>
              </w:rPr>
              <w:t>«</w:t>
            </w:r>
            <w:r w:rsidRPr="00C23FAD">
              <w:rPr>
                <w:rFonts w:ascii="Times New Roman" w:hAnsi="Times New Roman" w:cs="Times New Roman"/>
              </w:rPr>
              <w:t xml:space="preserve">Управление муниципальными финансами Находкинского городского округа на </w:t>
            </w:r>
            <w:r w:rsidR="00EC54F2">
              <w:rPr>
                <w:rFonts w:ascii="Times New Roman" w:hAnsi="Times New Roman" w:cs="Times New Roman"/>
              </w:rPr>
              <w:t>2027</w:t>
            </w:r>
            <w:r w:rsidRPr="00C23FAD">
              <w:rPr>
                <w:rFonts w:ascii="Times New Roman" w:hAnsi="Times New Roman" w:cs="Times New Roman"/>
              </w:rPr>
              <w:t xml:space="preserve"> 20</w:t>
            </w:r>
            <w:r w:rsidR="00EC54F2">
              <w:rPr>
                <w:rFonts w:ascii="Times New Roman" w:hAnsi="Times New Roman" w:cs="Times New Roman"/>
              </w:rPr>
              <w:t>31</w:t>
            </w:r>
            <w:r w:rsidRPr="00C23FAD">
              <w:rPr>
                <w:rFonts w:ascii="Times New Roman" w:hAnsi="Times New Roman" w:cs="Times New Roman"/>
              </w:rPr>
              <w:t xml:space="preserve"> годы</w:t>
            </w:r>
            <w:r w:rsidR="00940C27">
              <w:rPr>
                <w:rFonts w:ascii="Times New Roman" w:hAnsi="Times New Roman" w:cs="Times New Roman"/>
              </w:rPr>
              <w:t>»</w:t>
            </w:r>
          </w:p>
        </w:tc>
      </w:tr>
      <w:tr w:rsidR="00EC54F2" w:rsidRPr="00C23FAD" w:rsidTr="000164AB">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1.</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765390" w:rsidP="00514909">
            <w:pPr>
              <w:pStyle w:val="ConsPlusNormal"/>
              <w:jc w:val="center"/>
              <w:rPr>
                <w:rFonts w:ascii="Times New Roman" w:hAnsi="Times New Roman" w:cs="Times New Roman"/>
              </w:rPr>
            </w:pPr>
            <w:r>
              <w:rPr>
                <w:rFonts w:ascii="Times New Roman" w:hAnsi="Times New Roman" w:cs="Times New Roman"/>
              </w:rPr>
              <w:t>70,70</w:t>
            </w:r>
          </w:p>
        </w:tc>
        <w:tc>
          <w:tcPr>
            <w:tcW w:w="992" w:type="dxa"/>
          </w:tcPr>
          <w:p w:rsidR="0048778B" w:rsidRPr="00C23FAD" w:rsidRDefault="00C00365" w:rsidP="00514909">
            <w:pPr>
              <w:pStyle w:val="ConsPlusNormal"/>
              <w:jc w:val="center"/>
              <w:rPr>
                <w:rFonts w:ascii="Times New Roman" w:hAnsi="Times New Roman" w:cs="Times New Roman"/>
              </w:rPr>
            </w:pPr>
            <w:r w:rsidRPr="00C00365">
              <w:rPr>
                <w:rFonts w:ascii="Times New Roman" w:hAnsi="Times New Roman" w:cs="Times New Roman"/>
              </w:rPr>
              <w:t>&gt;=</w:t>
            </w:r>
            <w:r w:rsidR="0048778B" w:rsidRPr="00C23FAD">
              <w:rPr>
                <w:rFonts w:ascii="Times New Roman" w:hAnsi="Times New Roman" w:cs="Times New Roman"/>
              </w:rPr>
              <w:t>80,0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80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80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80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80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80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менее 80% доли расходов, сформированных в рамках муниципальных программ</w:t>
            </w:r>
          </w:p>
        </w:tc>
      </w:tr>
      <w:tr w:rsidR="00BC46DA" w:rsidRPr="00C23FAD" w:rsidTr="000164AB">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2.</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Процент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48778B" w:rsidP="00514909">
            <w:pPr>
              <w:pStyle w:val="ConsPlusNormal"/>
              <w:jc w:val="center"/>
              <w:rPr>
                <w:rFonts w:ascii="Times New Roman" w:hAnsi="Times New Roman" w:cs="Times New Roman"/>
              </w:rPr>
            </w:pPr>
            <w:r w:rsidRPr="00C23FAD">
              <w:rPr>
                <w:rFonts w:ascii="Times New Roman" w:hAnsi="Times New Roman" w:cs="Times New Roman"/>
              </w:rPr>
              <w:t>9</w:t>
            </w:r>
            <w:r w:rsidR="00765390">
              <w:rPr>
                <w:rFonts w:ascii="Times New Roman" w:hAnsi="Times New Roman" w:cs="Times New Roman"/>
              </w:rPr>
              <w:t>8</w:t>
            </w:r>
            <w:r w:rsidRPr="00C23FAD">
              <w:rPr>
                <w:rFonts w:ascii="Times New Roman" w:hAnsi="Times New Roman" w:cs="Times New Roman"/>
              </w:rPr>
              <w:t>,</w:t>
            </w:r>
            <w:r w:rsidR="00765390">
              <w:rPr>
                <w:rFonts w:ascii="Times New Roman" w:hAnsi="Times New Roman" w:cs="Times New Roman"/>
              </w:rPr>
              <w:t>4</w:t>
            </w:r>
            <w:r w:rsidRPr="00C23FAD">
              <w:rPr>
                <w:rFonts w:ascii="Times New Roman" w:hAnsi="Times New Roman" w:cs="Times New Roman"/>
              </w:rPr>
              <w:t>8</w:t>
            </w:r>
          </w:p>
        </w:tc>
        <w:tc>
          <w:tcPr>
            <w:tcW w:w="992" w:type="dxa"/>
          </w:tcPr>
          <w:p w:rsidR="0048778B" w:rsidRPr="00C23FAD" w:rsidRDefault="00C00365" w:rsidP="00514909">
            <w:pPr>
              <w:pStyle w:val="ConsPlusNormal"/>
              <w:jc w:val="center"/>
              <w:rPr>
                <w:rFonts w:ascii="Times New Roman" w:hAnsi="Times New Roman" w:cs="Times New Roman"/>
              </w:rPr>
            </w:pPr>
            <w:r w:rsidRPr="00C00365">
              <w:rPr>
                <w:rFonts w:ascii="Times New Roman" w:hAnsi="Times New Roman" w:cs="Times New Roman"/>
              </w:rPr>
              <w:t>&gt;=</w:t>
            </w:r>
            <w:r w:rsidR="0048778B" w:rsidRPr="00C23FAD">
              <w:rPr>
                <w:rFonts w:ascii="Times New Roman" w:hAnsi="Times New Roman" w:cs="Times New Roman"/>
              </w:rPr>
              <w:t>9</w:t>
            </w:r>
            <w:r w:rsidR="00765390">
              <w:rPr>
                <w:rFonts w:ascii="Times New Roman" w:hAnsi="Times New Roman" w:cs="Times New Roman"/>
              </w:rPr>
              <w:t>5</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95</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95</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менее 95%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tc>
      </w:tr>
      <w:tr w:rsidR="00BC46DA" w:rsidRPr="00C23FAD" w:rsidTr="000164AB">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3.</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 xml:space="preserve">Просроченная кредиторская задолженность бюджета </w:t>
            </w:r>
            <w:r w:rsidRPr="00C23FAD">
              <w:rPr>
                <w:rFonts w:ascii="Times New Roman" w:hAnsi="Times New Roman" w:cs="Times New Roman"/>
              </w:rPr>
              <w:lastRenderedPageBreak/>
              <w:t>Находкинского городского округа</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lastRenderedPageBreak/>
              <w:t>тыс. руб.</w:t>
            </w:r>
          </w:p>
        </w:tc>
        <w:tc>
          <w:tcPr>
            <w:tcW w:w="1134"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0,00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 xml:space="preserve">Обеспечение отсутствия просроченной кредиторской </w:t>
            </w:r>
            <w:r w:rsidRPr="00C23FAD">
              <w:rPr>
                <w:rFonts w:ascii="Times New Roman" w:hAnsi="Times New Roman" w:cs="Times New Roman"/>
              </w:rPr>
              <w:lastRenderedPageBreak/>
              <w:t>задолженности бюджета Находкинского городского округа</w:t>
            </w:r>
          </w:p>
        </w:tc>
      </w:tr>
      <w:tr w:rsidR="00BC46DA" w:rsidRPr="00C23FAD" w:rsidTr="000164AB">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lastRenderedPageBreak/>
              <w:t>4.</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Уровень долговой нагрузки на бюджет Находкинского городского округа</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0</w:t>
            </w:r>
          </w:p>
        </w:tc>
        <w:tc>
          <w:tcPr>
            <w:tcW w:w="992" w:type="dxa"/>
          </w:tcPr>
          <w:p w:rsidR="0048778B" w:rsidRPr="00C23FAD" w:rsidRDefault="00765390" w:rsidP="00AD629F">
            <w:pPr>
              <w:pStyle w:val="ConsPlusNormal"/>
              <w:jc w:val="center"/>
              <w:rPr>
                <w:rFonts w:ascii="Times New Roman" w:hAnsi="Times New Roman" w:cs="Times New Roman"/>
              </w:rPr>
            </w:pPr>
            <w:r w:rsidRPr="00765390">
              <w:rPr>
                <w:rFonts w:ascii="Times New Roman" w:hAnsi="Times New Roman" w:cs="Times New Roman"/>
              </w:rPr>
              <w:t>&lt;= 30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30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30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30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30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30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более 30% долговой нагрузки на бюджет Находкинского городского округа</w:t>
            </w:r>
          </w:p>
        </w:tc>
      </w:tr>
      <w:tr w:rsidR="00BC46DA" w:rsidRPr="00C23FAD" w:rsidTr="000164AB">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5.</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765390" w:rsidP="00AD629F">
            <w:pPr>
              <w:pStyle w:val="ConsPlusNormal"/>
              <w:jc w:val="center"/>
              <w:rPr>
                <w:rFonts w:ascii="Times New Roman" w:hAnsi="Times New Roman" w:cs="Times New Roman"/>
              </w:rPr>
            </w:pPr>
            <w:r>
              <w:rPr>
                <w:rFonts w:ascii="Times New Roman" w:hAnsi="Times New Roman" w:cs="Times New Roman"/>
              </w:rPr>
              <w:t>0,00</w:t>
            </w:r>
          </w:p>
        </w:tc>
        <w:tc>
          <w:tcPr>
            <w:tcW w:w="992" w:type="dxa"/>
          </w:tcPr>
          <w:p w:rsidR="0048778B" w:rsidRPr="00C23FAD" w:rsidRDefault="00765390" w:rsidP="00AD629F">
            <w:pPr>
              <w:pStyle w:val="ConsPlusNormal"/>
              <w:jc w:val="center"/>
              <w:rPr>
                <w:rFonts w:ascii="Times New Roman" w:hAnsi="Times New Roman" w:cs="Times New Roman"/>
              </w:rPr>
            </w:pPr>
            <w:r w:rsidRPr="00765390">
              <w:rPr>
                <w:rFonts w:ascii="Times New Roman" w:hAnsi="Times New Roman" w:cs="Times New Roman"/>
              </w:rPr>
              <w:t>&lt;= 15</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15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15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15</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15</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&lt;= 15</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более 15% отношения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tc>
      </w:tr>
      <w:tr w:rsidR="00BC46DA" w:rsidRPr="00C23FAD" w:rsidTr="00C6702F">
        <w:trPr>
          <w:trHeight w:val="1143"/>
        </w:trPr>
        <w:tc>
          <w:tcPr>
            <w:tcW w:w="460"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6.</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Просроченная задолженность по долговым обязательствам Находкинского городского округа</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тыс. руб.</w:t>
            </w:r>
          </w:p>
        </w:tc>
        <w:tc>
          <w:tcPr>
            <w:tcW w:w="1134" w:type="dxa"/>
          </w:tcPr>
          <w:p w:rsidR="0048778B" w:rsidRPr="00C23FAD" w:rsidRDefault="0048778B" w:rsidP="00573407">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rsidP="00573407">
            <w:pPr>
              <w:pStyle w:val="ConsPlusNormal"/>
              <w:jc w:val="center"/>
              <w:rPr>
                <w:rFonts w:ascii="Times New Roman" w:hAnsi="Times New Roman" w:cs="Times New Roman"/>
              </w:rPr>
            </w:pPr>
            <w:r w:rsidRPr="00C23FAD">
              <w:rPr>
                <w:rFonts w:ascii="Times New Roman" w:hAnsi="Times New Roman" w:cs="Times New Roman"/>
              </w:rPr>
              <w:t>0,00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0,00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Обеспечение отсутствия просроченной задолженности по долговым обязательствам</w:t>
            </w:r>
          </w:p>
        </w:tc>
      </w:tr>
      <w:tr w:rsidR="00BC46DA" w:rsidRPr="00C23FAD" w:rsidTr="00C6702F">
        <w:trPr>
          <w:trHeight w:val="1632"/>
        </w:trPr>
        <w:tc>
          <w:tcPr>
            <w:tcW w:w="460" w:type="dxa"/>
          </w:tcPr>
          <w:p w:rsidR="0048778B" w:rsidRPr="008B09C3" w:rsidRDefault="00BE0668">
            <w:pPr>
              <w:pStyle w:val="ConsPlusNormal"/>
              <w:rPr>
                <w:rFonts w:ascii="Times New Roman" w:hAnsi="Times New Roman" w:cs="Times New Roman"/>
              </w:rPr>
            </w:pPr>
            <w:r>
              <w:rPr>
                <w:rFonts w:ascii="Times New Roman" w:hAnsi="Times New Roman" w:cs="Times New Roman"/>
              </w:rPr>
              <w:t>7</w:t>
            </w:r>
            <w:r w:rsidR="0048778B" w:rsidRPr="008B09C3">
              <w:rPr>
                <w:rFonts w:ascii="Times New Roman" w:hAnsi="Times New Roman" w:cs="Times New Roman"/>
              </w:rPr>
              <w:t>.</w:t>
            </w:r>
          </w:p>
        </w:tc>
        <w:tc>
          <w:tcPr>
            <w:tcW w:w="2863" w:type="dxa"/>
          </w:tcPr>
          <w:p w:rsidR="0048778B" w:rsidRPr="008B09C3" w:rsidRDefault="0048778B" w:rsidP="008B09C3">
            <w:pPr>
              <w:pStyle w:val="ConsPlusNormal"/>
              <w:rPr>
                <w:rFonts w:ascii="Times New Roman" w:hAnsi="Times New Roman" w:cs="Times New Roman"/>
              </w:rPr>
            </w:pPr>
            <w:r w:rsidRPr="008B09C3">
              <w:rPr>
                <w:rFonts w:ascii="Times New Roman" w:hAnsi="Times New Roman" w:cs="Times New Roman"/>
              </w:rPr>
              <w:t xml:space="preserve">Доля муниципальных учреждений Находкинского городского округа, которые обеспечены доступом к работе в </w:t>
            </w:r>
            <w:r w:rsidR="008B09C3">
              <w:rPr>
                <w:rFonts w:ascii="Times New Roman" w:hAnsi="Times New Roman" w:cs="Times New Roman"/>
              </w:rPr>
              <w:t>автоматизированных программных комплексах</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48778B" w:rsidP="005B5685">
            <w:pPr>
              <w:pStyle w:val="ConsPlusNormal"/>
              <w:jc w:val="center"/>
              <w:rPr>
                <w:rFonts w:ascii="Times New Roman" w:hAnsi="Times New Roman" w:cs="Times New Roman"/>
              </w:rPr>
            </w:pPr>
            <w:r w:rsidRPr="00C23FAD">
              <w:rPr>
                <w:rFonts w:ascii="Times New Roman" w:hAnsi="Times New Roman" w:cs="Times New Roman"/>
              </w:rPr>
              <w:t>100</w:t>
            </w:r>
          </w:p>
        </w:tc>
        <w:tc>
          <w:tcPr>
            <w:tcW w:w="992" w:type="dxa"/>
          </w:tcPr>
          <w:p w:rsidR="0048778B" w:rsidRPr="00C23FAD" w:rsidRDefault="0048778B" w:rsidP="005B5685">
            <w:pPr>
              <w:pStyle w:val="ConsPlusNormal"/>
              <w:jc w:val="center"/>
              <w:rPr>
                <w:rFonts w:ascii="Times New Roman" w:hAnsi="Times New Roman" w:cs="Times New Roman"/>
              </w:rPr>
            </w:pPr>
            <w:r w:rsidRPr="00C23FAD">
              <w:rPr>
                <w:rFonts w:ascii="Times New Roman" w:hAnsi="Times New Roman" w:cs="Times New Roman"/>
              </w:rPr>
              <w:t>100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100</w:t>
            </w:r>
          </w:p>
        </w:tc>
        <w:tc>
          <w:tcPr>
            <w:tcW w:w="3685" w:type="dxa"/>
          </w:tcPr>
          <w:p w:rsidR="0048778B" w:rsidRPr="00C23FAD" w:rsidRDefault="0048778B" w:rsidP="008B09C3">
            <w:pPr>
              <w:pStyle w:val="ConsPlusNormal"/>
              <w:rPr>
                <w:rFonts w:ascii="Times New Roman" w:hAnsi="Times New Roman" w:cs="Times New Roman"/>
              </w:rPr>
            </w:pPr>
            <w:r w:rsidRPr="00C23FAD">
              <w:rPr>
                <w:rFonts w:ascii="Times New Roman" w:hAnsi="Times New Roman" w:cs="Times New Roman"/>
              </w:rPr>
              <w:t xml:space="preserve">Поддерживание на уровне 100% доли муниципальных учреждений Находкинского городского округа, которые обеспечены доступом к работе </w:t>
            </w:r>
            <w:r w:rsidR="008B09C3">
              <w:rPr>
                <w:rFonts w:ascii="Times New Roman" w:hAnsi="Times New Roman" w:cs="Times New Roman"/>
              </w:rPr>
              <w:t>в автоматизированных программных комплексах</w:t>
            </w:r>
          </w:p>
        </w:tc>
      </w:tr>
      <w:tr w:rsidR="00BC46DA" w:rsidRPr="00C23FAD" w:rsidTr="000164AB">
        <w:tc>
          <w:tcPr>
            <w:tcW w:w="460" w:type="dxa"/>
          </w:tcPr>
          <w:p w:rsidR="0048778B" w:rsidRPr="00C23FAD" w:rsidRDefault="00BE0668">
            <w:pPr>
              <w:pStyle w:val="ConsPlusNormal"/>
              <w:rPr>
                <w:rFonts w:ascii="Times New Roman" w:hAnsi="Times New Roman" w:cs="Times New Roman"/>
              </w:rPr>
            </w:pPr>
            <w:r>
              <w:rPr>
                <w:rFonts w:ascii="Times New Roman" w:hAnsi="Times New Roman" w:cs="Times New Roman"/>
              </w:rPr>
              <w:t>8</w:t>
            </w:r>
            <w:r w:rsidR="0048778B" w:rsidRPr="00C23FAD">
              <w:rPr>
                <w:rFonts w:ascii="Times New Roman" w:hAnsi="Times New Roman" w:cs="Times New Roman"/>
              </w:rPr>
              <w:t>.</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Процент исполнения бюджета Находкинского городского округа по налоговым и неналоговым доходам</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48778B" w:rsidP="005B5685">
            <w:pPr>
              <w:pStyle w:val="ConsPlusNormal"/>
              <w:jc w:val="center"/>
              <w:rPr>
                <w:rFonts w:ascii="Times New Roman" w:hAnsi="Times New Roman" w:cs="Times New Roman"/>
              </w:rPr>
            </w:pPr>
            <w:r w:rsidRPr="00C23FAD">
              <w:rPr>
                <w:rFonts w:ascii="Times New Roman" w:hAnsi="Times New Roman" w:cs="Times New Roman"/>
              </w:rPr>
              <w:t>1</w:t>
            </w:r>
            <w:r w:rsidR="00765390">
              <w:rPr>
                <w:rFonts w:ascii="Times New Roman" w:hAnsi="Times New Roman" w:cs="Times New Roman"/>
              </w:rPr>
              <w:t>0</w:t>
            </w:r>
            <w:r w:rsidRPr="00C23FAD">
              <w:rPr>
                <w:rFonts w:ascii="Times New Roman" w:hAnsi="Times New Roman" w:cs="Times New Roman"/>
              </w:rPr>
              <w:t>8,</w:t>
            </w:r>
            <w:r w:rsidR="00765390">
              <w:rPr>
                <w:rFonts w:ascii="Times New Roman" w:hAnsi="Times New Roman" w:cs="Times New Roman"/>
              </w:rPr>
              <w:t>33</w:t>
            </w:r>
          </w:p>
        </w:tc>
        <w:tc>
          <w:tcPr>
            <w:tcW w:w="992" w:type="dxa"/>
          </w:tcPr>
          <w:p w:rsidR="0048778B" w:rsidRPr="00C23FAD" w:rsidRDefault="00765390" w:rsidP="005B5685">
            <w:pPr>
              <w:pStyle w:val="ConsPlusNormal"/>
              <w:jc w:val="center"/>
              <w:rPr>
                <w:rFonts w:ascii="Times New Roman" w:hAnsi="Times New Roman" w:cs="Times New Roman"/>
              </w:rPr>
            </w:pPr>
            <w:r>
              <w:rPr>
                <w:rFonts w:ascii="Times New Roman" w:hAnsi="Times New Roman" w:cs="Times New Roman"/>
              </w:rPr>
              <w:t>&gt;= 100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100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100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100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менее 100% исполнения бюджета Находкинского городского округа по налоговым и неналоговым доходам</w:t>
            </w:r>
          </w:p>
        </w:tc>
      </w:tr>
      <w:tr w:rsidR="00BC46DA" w:rsidRPr="00C23FAD" w:rsidTr="000164AB">
        <w:tc>
          <w:tcPr>
            <w:tcW w:w="460" w:type="dxa"/>
          </w:tcPr>
          <w:p w:rsidR="0048778B" w:rsidRPr="00C23FAD" w:rsidRDefault="00BE0668">
            <w:pPr>
              <w:pStyle w:val="ConsPlusNormal"/>
              <w:rPr>
                <w:rFonts w:ascii="Times New Roman" w:hAnsi="Times New Roman" w:cs="Times New Roman"/>
              </w:rPr>
            </w:pPr>
            <w:r>
              <w:rPr>
                <w:rFonts w:ascii="Times New Roman" w:hAnsi="Times New Roman" w:cs="Times New Roman"/>
              </w:rPr>
              <w:lastRenderedPageBreak/>
              <w:t>9</w:t>
            </w:r>
          </w:p>
        </w:tc>
        <w:tc>
          <w:tcPr>
            <w:tcW w:w="2863"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w:t>
            </w:r>
          </w:p>
        </w:tc>
        <w:tc>
          <w:tcPr>
            <w:tcW w:w="1134" w:type="dxa"/>
          </w:tcPr>
          <w:p w:rsidR="0048778B" w:rsidRPr="00C23FAD" w:rsidRDefault="00765390" w:rsidP="005B5685">
            <w:pPr>
              <w:pStyle w:val="ConsPlusNormal"/>
              <w:jc w:val="center"/>
              <w:rPr>
                <w:rFonts w:ascii="Times New Roman" w:hAnsi="Times New Roman" w:cs="Times New Roman"/>
              </w:rPr>
            </w:pPr>
            <w:r>
              <w:rPr>
                <w:rFonts w:ascii="Times New Roman" w:hAnsi="Times New Roman" w:cs="Times New Roman"/>
              </w:rPr>
              <w:t>99</w:t>
            </w:r>
            <w:r w:rsidR="0048778B" w:rsidRPr="00C23FAD">
              <w:rPr>
                <w:rFonts w:ascii="Times New Roman" w:hAnsi="Times New Roman" w:cs="Times New Roman"/>
              </w:rPr>
              <w:t>,</w:t>
            </w:r>
            <w:r>
              <w:rPr>
                <w:rFonts w:ascii="Times New Roman" w:hAnsi="Times New Roman" w:cs="Times New Roman"/>
              </w:rPr>
              <w:t>9</w:t>
            </w:r>
            <w:r w:rsidR="0048778B" w:rsidRPr="00C23FAD">
              <w:rPr>
                <w:rFonts w:ascii="Times New Roman" w:hAnsi="Times New Roman" w:cs="Times New Roman"/>
              </w:rPr>
              <w:t>8</w:t>
            </w:r>
          </w:p>
        </w:tc>
        <w:tc>
          <w:tcPr>
            <w:tcW w:w="992" w:type="dxa"/>
          </w:tcPr>
          <w:p w:rsidR="0048778B" w:rsidRPr="00C23FAD" w:rsidRDefault="00765390" w:rsidP="005B5685">
            <w:pPr>
              <w:pStyle w:val="ConsPlusNormal"/>
              <w:jc w:val="center"/>
              <w:rPr>
                <w:rFonts w:ascii="Times New Roman" w:hAnsi="Times New Roman" w:cs="Times New Roman"/>
              </w:rPr>
            </w:pPr>
            <w:r w:rsidRPr="00765390">
              <w:rPr>
                <w:rFonts w:ascii="Times New Roman" w:hAnsi="Times New Roman" w:cs="Times New Roman"/>
              </w:rPr>
              <w:t>&gt;= 90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90</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90</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&gt;= 90</w:t>
            </w:r>
          </w:p>
        </w:tc>
        <w:tc>
          <w:tcPr>
            <w:tcW w:w="3685" w:type="dxa"/>
          </w:tcPr>
          <w:p w:rsidR="0048778B" w:rsidRPr="00C23FAD" w:rsidRDefault="0048778B">
            <w:pPr>
              <w:pStyle w:val="ConsPlusNormal"/>
              <w:rPr>
                <w:rFonts w:ascii="Times New Roman" w:hAnsi="Times New Roman" w:cs="Times New Roman"/>
              </w:rPr>
            </w:pPr>
            <w:r w:rsidRPr="00C23FAD">
              <w:rPr>
                <w:rFonts w:ascii="Times New Roman" w:hAnsi="Times New Roman" w:cs="Times New Roman"/>
              </w:rPr>
              <w:t>Поддерживание на уровне не менее 90% доли муниципальных учреждений, выполнивших муниципальное задание не менее 95%. в общем количестве муниципальных учреждений, которым установлены муниципальные задания</w:t>
            </w:r>
          </w:p>
        </w:tc>
      </w:tr>
      <w:tr w:rsidR="00BC46DA" w:rsidRPr="00C23FAD" w:rsidTr="00AD629F">
        <w:trPr>
          <w:trHeight w:val="1954"/>
        </w:trPr>
        <w:tc>
          <w:tcPr>
            <w:tcW w:w="460" w:type="dxa"/>
          </w:tcPr>
          <w:p w:rsidR="0048778B" w:rsidRPr="00C23FAD" w:rsidRDefault="0048778B" w:rsidP="00BE0668">
            <w:pPr>
              <w:pStyle w:val="ConsPlusNormal"/>
              <w:rPr>
                <w:rFonts w:ascii="Times New Roman" w:hAnsi="Times New Roman" w:cs="Times New Roman"/>
              </w:rPr>
            </w:pPr>
            <w:r w:rsidRPr="00C23FAD">
              <w:rPr>
                <w:rFonts w:ascii="Times New Roman" w:hAnsi="Times New Roman" w:cs="Times New Roman"/>
              </w:rPr>
              <w:t>1</w:t>
            </w:r>
            <w:r w:rsidR="00BE0668">
              <w:rPr>
                <w:rFonts w:ascii="Times New Roman" w:hAnsi="Times New Roman" w:cs="Times New Roman"/>
              </w:rPr>
              <w:t>0</w:t>
            </w:r>
            <w:r w:rsidRPr="00C23FAD">
              <w:rPr>
                <w:rFonts w:ascii="Times New Roman" w:hAnsi="Times New Roman" w:cs="Times New Roman"/>
              </w:rPr>
              <w:t>.</w:t>
            </w:r>
          </w:p>
        </w:tc>
        <w:tc>
          <w:tcPr>
            <w:tcW w:w="2863" w:type="dxa"/>
          </w:tcPr>
          <w:p w:rsidR="0048778B" w:rsidRPr="004D20C0" w:rsidRDefault="0048778B">
            <w:pPr>
              <w:pStyle w:val="ConsPlusNormal"/>
              <w:rPr>
                <w:rFonts w:ascii="Times New Roman" w:hAnsi="Times New Roman" w:cs="Times New Roman"/>
              </w:rPr>
            </w:pPr>
            <w:r w:rsidRPr="004D20C0">
              <w:rPr>
                <w:rFonts w:ascii="Times New Roman" w:hAnsi="Times New Roman" w:cs="Times New Roman"/>
              </w:rPr>
              <w:t xml:space="preserve">Наличие информации о бюджете и бюджетном процессе в информационном ресурсе </w:t>
            </w:r>
            <w:r w:rsidR="00940C27">
              <w:rPr>
                <w:rFonts w:ascii="Times New Roman" w:hAnsi="Times New Roman" w:cs="Times New Roman"/>
              </w:rPr>
              <w:t>«</w:t>
            </w:r>
            <w:r w:rsidRPr="004D20C0">
              <w:rPr>
                <w:rFonts w:ascii="Times New Roman" w:hAnsi="Times New Roman" w:cs="Times New Roman"/>
              </w:rPr>
              <w:t>Открытый бюджет</w:t>
            </w:r>
            <w:r w:rsidR="00940C27">
              <w:rPr>
                <w:rFonts w:ascii="Times New Roman" w:hAnsi="Times New Roman" w:cs="Times New Roman"/>
              </w:rPr>
              <w:t>»</w:t>
            </w:r>
            <w:r w:rsidRPr="004D20C0">
              <w:rPr>
                <w:rFonts w:ascii="Times New Roman" w:hAnsi="Times New Roman" w:cs="Times New Roman"/>
              </w:rPr>
              <w:t xml:space="preserve"> на официальном сайте Находкинского городского округа (</w:t>
            </w:r>
            <w:hyperlink r:id="rId19">
              <w:r w:rsidRPr="004D20C0">
                <w:rPr>
                  <w:rFonts w:ascii="Times New Roman" w:hAnsi="Times New Roman" w:cs="Times New Roman"/>
                </w:rPr>
                <w:t>www.nakhodka-city.ru</w:t>
              </w:r>
            </w:hyperlink>
            <w:r w:rsidRPr="004D20C0">
              <w:rPr>
                <w:rFonts w:ascii="Times New Roman" w:hAnsi="Times New Roman" w:cs="Times New Roman"/>
              </w:rPr>
              <w:t>)</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да/нет (1/0)</w:t>
            </w:r>
          </w:p>
        </w:tc>
        <w:tc>
          <w:tcPr>
            <w:tcW w:w="1134"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3685" w:type="dxa"/>
          </w:tcPr>
          <w:p w:rsidR="0048778B" w:rsidRPr="004D20C0" w:rsidRDefault="0048778B">
            <w:pPr>
              <w:pStyle w:val="ConsPlusNormal"/>
              <w:rPr>
                <w:rFonts w:ascii="Times New Roman" w:hAnsi="Times New Roman" w:cs="Times New Roman"/>
              </w:rPr>
            </w:pPr>
            <w:r w:rsidRPr="004D20C0">
              <w:rPr>
                <w:rFonts w:ascii="Times New Roman" w:hAnsi="Times New Roman" w:cs="Times New Roman"/>
              </w:rPr>
              <w:t xml:space="preserve">Обеспечение наличия информации о бюджете и бюджетном процессе в информационном ресурсе </w:t>
            </w:r>
            <w:r w:rsidR="00940C27">
              <w:rPr>
                <w:rFonts w:ascii="Times New Roman" w:hAnsi="Times New Roman" w:cs="Times New Roman"/>
              </w:rPr>
              <w:t>«</w:t>
            </w:r>
            <w:r w:rsidRPr="004D20C0">
              <w:rPr>
                <w:rFonts w:ascii="Times New Roman" w:hAnsi="Times New Roman" w:cs="Times New Roman"/>
              </w:rPr>
              <w:t>Открытый бюджет</w:t>
            </w:r>
            <w:r w:rsidR="00940C27">
              <w:rPr>
                <w:rFonts w:ascii="Times New Roman" w:hAnsi="Times New Roman" w:cs="Times New Roman"/>
              </w:rPr>
              <w:t>»</w:t>
            </w:r>
            <w:r w:rsidRPr="004D20C0">
              <w:rPr>
                <w:rFonts w:ascii="Times New Roman" w:hAnsi="Times New Roman" w:cs="Times New Roman"/>
              </w:rPr>
              <w:t xml:space="preserve"> на официальном сайте Находкинского городского округа (</w:t>
            </w:r>
            <w:hyperlink r:id="rId20">
              <w:r w:rsidRPr="004D20C0">
                <w:rPr>
                  <w:rFonts w:ascii="Times New Roman" w:hAnsi="Times New Roman" w:cs="Times New Roman"/>
                </w:rPr>
                <w:t>www.nakhodka-city.ru</w:t>
              </w:r>
            </w:hyperlink>
            <w:r w:rsidRPr="004D20C0">
              <w:rPr>
                <w:rFonts w:ascii="Times New Roman" w:hAnsi="Times New Roman" w:cs="Times New Roman"/>
              </w:rPr>
              <w:t>)</w:t>
            </w:r>
          </w:p>
        </w:tc>
      </w:tr>
      <w:tr w:rsidR="00BC46DA" w:rsidRPr="00C23FAD" w:rsidTr="00C6702F">
        <w:trPr>
          <w:trHeight w:val="1427"/>
        </w:trPr>
        <w:tc>
          <w:tcPr>
            <w:tcW w:w="460" w:type="dxa"/>
          </w:tcPr>
          <w:p w:rsidR="0048778B" w:rsidRPr="00C23FAD" w:rsidRDefault="0048778B" w:rsidP="00BE0668">
            <w:pPr>
              <w:pStyle w:val="ConsPlusNormal"/>
              <w:rPr>
                <w:rFonts w:ascii="Times New Roman" w:hAnsi="Times New Roman" w:cs="Times New Roman"/>
              </w:rPr>
            </w:pPr>
            <w:r w:rsidRPr="00C23FAD">
              <w:rPr>
                <w:rFonts w:ascii="Times New Roman" w:hAnsi="Times New Roman" w:cs="Times New Roman"/>
              </w:rPr>
              <w:t>1</w:t>
            </w:r>
            <w:r w:rsidR="00BE0668">
              <w:rPr>
                <w:rFonts w:ascii="Times New Roman" w:hAnsi="Times New Roman" w:cs="Times New Roman"/>
              </w:rPr>
              <w:t>1</w:t>
            </w:r>
            <w:r w:rsidRPr="00C23FAD">
              <w:rPr>
                <w:rFonts w:ascii="Times New Roman" w:hAnsi="Times New Roman" w:cs="Times New Roman"/>
              </w:rPr>
              <w:t>.</w:t>
            </w:r>
          </w:p>
        </w:tc>
        <w:tc>
          <w:tcPr>
            <w:tcW w:w="2863" w:type="dxa"/>
          </w:tcPr>
          <w:p w:rsidR="0048778B" w:rsidRPr="004D20C0" w:rsidRDefault="0048778B">
            <w:pPr>
              <w:pStyle w:val="ConsPlusNormal"/>
              <w:rPr>
                <w:rFonts w:ascii="Times New Roman" w:hAnsi="Times New Roman" w:cs="Times New Roman"/>
              </w:rPr>
            </w:pPr>
            <w:r w:rsidRPr="004D20C0">
              <w:rPr>
                <w:rFonts w:ascii="Times New Roman" w:hAnsi="Times New Roman" w:cs="Times New Roman"/>
              </w:rPr>
              <w:t>Наличие информации о бюджете и бюджетном процессе на едином портале бюджетной системы Российской Федерации (</w:t>
            </w:r>
            <w:hyperlink r:id="rId21">
              <w:r w:rsidRPr="004D20C0">
                <w:rPr>
                  <w:rFonts w:ascii="Times New Roman" w:hAnsi="Times New Roman" w:cs="Times New Roman"/>
                </w:rPr>
                <w:t>www.budget.gov.ru</w:t>
              </w:r>
            </w:hyperlink>
            <w:r w:rsidRPr="004D20C0">
              <w:rPr>
                <w:rFonts w:ascii="Times New Roman" w:hAnsi="Times New Roman" w:cs="Times New Roman"/>
              </w:rPr>
              <w:t>)</w:t>
            </w:r>
          </w:p>
        </w:tc>
        <w:tc>
          <w:tcPr>
            <w:tcW w:w="850"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да/нет (1/0)</w:t>
            </w:r>
          </w:p>
        </w:tc>
        <w:tc>
          <w:tcPr>
            <w:tcW w:w="1134"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rsidP="00AD629F">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48778B" w:rsidRPr="00C23FAD" w:rsidRDefault="0048778B">
            <w:pPr>
              <w:pStyle w:val="ConsPlusNormal"/>
              <w:jc w:val="center"/>
              <w:rPr>
                <w:rFonts w:ascii="Times New Roman" w:hAnsi="Times New Roman" w:cs="Times New Roman"/>
              </w:rPr>
            </w:pPr>
            <w:r w:rsidRPr="00C23FAD">
              <w:rPr>
                <w:rFonts w:ascii="Times New Roman" w:hAnsi="Times New Roman" w:cs="Times New Roman"/>
              </w:rPr>
              <w:t>1</w:t>
            </w:r>
          </w:p>
        </w:tc>
        <w:tc>
          <w:tcPr>
            <w:tcW w:w="3685" w:type="dxa"/>
          </w:tcPr>
          <w:p w:rsidR="0048778B" w:rsidRPr="004D20C0" w:rsidRDefault="0048778B">
            <w:pPr>
              <w:pStyle w:val="ConsPlusNormal"/>
              <w:rPr>
                <w:rFonts w:ascii="Times New Roman" w:hAnsi="Times New Roman" w:cs="Times New Roman"/>
              </w:rPr>
            </w:pPr>
            <w:r w:rsidRPr="004D20C0">
              <w:rPr>
                <w:rFonts w:ascii="Times New Roman" w:hAnsi="Times New Roman" w:cs="Times New Roman"/>
              </w:rPr>
              <w:t>Обеспечение наличия информации о бюджете и бюджетном процессе на едином портале бюджетной системы Российской Федерации (</w:t>
            </w:r>
            <w:hyperlink r:id="rId22">
              <w:r w:rsidRPr="004D20C0">
                <w:rPr>
                  <w:rFonts w:ascii="Times New Roman" w:hAnsi="Times New Roman" w:cs="Times New Roman"/>
                </w:rPr>
                <w:t>www.budget.gov.ru</w:t>
              </w:r>
            </w:hyperlink>
            <w:r w:rsidRPr="004D20C0">
              <w:rPr>
                <w:rFonts w:ascii="Times New Roman" w:hAnsi="Times New Roman" w:cs="Times New Roman"/>
              </w:rPr>
              <w:t>)</w:t>
            </w:r>
          </w:p>
        </w:tc>
      </w:tr>
      <w:tr w:rsidR="00930469" w:rsidRPr="00C23FAD" w:rsidTr="00AD629F">
        <w:trPr>
          <w:trHeight w:val="459"/>
        </w:trPr>
        <w:tc>
          <w:tcPr>
            <w:tcW w:w="460" w:type="dxa"/>
          </w:tcPr>
          <w:p w:rsidR="00930469" w:rsidRPr="00C23FAD" w:rsidRDefault="00930469" w:rsidP="00BE0668">
            <w:pPr>
              <w:pStyle w:val="ConsPlusNormal"/>
              <w:rPr>
                <w:rFonts w:ascii="Times New Roman" w:hAnsi="Times New Roman" w:cs="Times New Roman"/>
              </w:rPr>
            </w:pPr>
            <w:r>
              <w:rPr>
                <w:rFonts w:ascii="Times New Roman" w:hAnsi="Times New Roman" w:cs="Times New Roman"/>
              </w:rPr>
              <w:t>12.</w:t>
            </w:r>
          </w:p>
        </w:tc>
        <w:tc>
          <w:tcPr>
            <w:tcW w:w="2863" w:type="dxa"/>
          </w:tcPr>
          <w:p w:rsidR="00930469" w:rsidRPr="004D20C0" w:rsidRDefault="00604F0A" w:rsidP="00B66BA6">
            <w:pPr>
              <w:pStyle w:val="ConsPlusNormal"/>
              <w:rPr>
                <w:rFonts w:ascii="Times New Roman" w:hAnsi="Times New Roman" w:cs="Times New Roman"/>
              </w:rPr>
            </w:pPr>
            <w:r w:rsidRPr="00604F0A">
              <w:rPr>
                <w:rFonts w:ascii="Times New Roman" w:hAnsi="Times New Roman" w:cs="Times New Roman"/>
              </w:rPr>
              <w:t xml:space="preserve">Наличие информации о проведенных мероприятиях, утвержденных Планом мероприятий по повышению финансовой грамотности и формированию финансовой культуры в информационном ресурсе  </w:t>
            </w:r>
            <w:r w:rsidR="00940C27">
              <w:rPr>
                <w:rFonts w:ascii="Times New Roman" w:hAnsi="Times New Roman" w:cs="Times New Roman"/>
              </w:rPr>
              <w:t>«</w:t>
            </w:r>
            <w:r w:rsidRPr="00604F0A">
              <w:rPr>
                <w:rFonts w:ascii="Times New Roman" w:hAnsi="Times New Roman" w:cs="Times New Roman"/>
              </w:rPr>
              <w:t>Открытый бюджет</w:t>
            </w:r>
            <w:r w:rsidR="00940C27">
              <w:rPr>
                <w:rFonts w:ascii="Times New Roman" w:hAnsi="Times New Roman" w:cs="Times New Roman"/>
              </w:rPr>
              <w:t>»</w:t>
            </w:r>
            <w:r w:rsidRPr="00604F0A">
              <w:rPr>
                <w:rFonts w:ascii="Times New Roman" w:hAnsi="Times New Roman" w:cs="Times New Roman"/>
              </w:rPr>
              <w:t xml:space="preserve"> на официальном сайте Находкинского городского округа (www.nakhodka-city.ru)</w:t>
            </w:r>
          </w:p>
        </w:tc>
        <w:tc>
          <w:tcPr>
            <w:tcW w:w="850"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да/нет (1/0)</w:t>
            </w:r>
          </w:p>
        </w:tc>
        <w:tc>
          <w:tcPr>
            <w:tcW w:w="1134"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2"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993" w:type="dxa"/>
          </w:tcPr>
          <w:p w:rsidR="00930469" w:rsidRPr="00C23FAD" w:rsidRDefault="00930469" w:rsidP="00F63687">
            <w:pPr>
              <w:pStyle w:val="ConsPlusNormal"/>
              <w:jc w:val="center"/>
              <w:rPr>
                <w:rFonts w:ascii="Times New Roman" w:hAnsi="Times New Roman" w:cs="Times New Roman"/>
              </w:rPr>
            </w:pPr>
            <w:r w:rsidRPr="00C23FAD">
              <w:rPr>
                <w:rFonts w:ascii="Times New Roman" w:hAnsi="Times New Roman" w:cs="Times New Roman"/>
              </w:rPr>
              <w:t>1</w:t>
            </w:r>
          </w:p>
        </w:tc>
        <w:tc>
          <w:tcPr>
            <w:tcW w:w="3685" w:type="dxa"/>
          </w:tcPr>
          <w:p w:rsidR="00930469" w:rsidRPr="004D20C0" w:rsidRDefault="00930469" w:rsidP="00604F0A">
            <w:pPr>
              <w:pStyle w:val="ConsPlusNormal"/>
              <w:rPr>
                <w:rFonts w:ascii="Times New Roman" w:hAnsi="Times New Roman" w:cs="Times New Roman"/>
              </w:rPr>
            </w:pPr>
            <w:r w:rsidRPr="004D20C0">
              <w:rPr>
                <w:rFonts w:ascii="Times New Roman" w:hAnsi="Times New Roman" w:cs="Times New Roman"/>
              </w:rPr>
              <w:t xml:space="preserve">Обеспечение </w:t>
            </w:r>
            <w:r w:rsidR="00604F0A">
              <w:rPr>
                <w:rFonts w:ascii="Times New Roman" w:hAnsi="Times New Roman" w:cs="Times New Roman"/>
              </w:rPr>
              <w:t>н</w:t>
            </w:r>
            <w:r w:rsidR="00604F0A" w:rsidRPr="00604F0A">
              <w:rPr>
                <w:rFonts w:ascii="Times New Roman" w:hAnsi="Times New Roman" w:cs="Times New Roman"/>
              </w:rPr>
              <w:t>аличи</w:t>
            </w:r>
            <w:r w:rsidR="00604F0A">
              <w:rPr>
                <w:rFonts w:ascii="Times New Roman" w:hAnsi="Times New Roman" w:cs="Times New Roman"/>
              </w:rPr>
              <w:t>я</w:t>
            </w:r>
            <w:r w:rsidR="00604F0A" w:rsidRPr="00604F0A">
              <w:rPr>
                <w:rFonts w:ascii="Times New Roman" w:hAnsi="Times New Roman" w:cs="Times New Roman"/>
              </w:rPr>
              <w:t xml:space="preserve"> информац</w:t>
            </w:r>
            <w:r w:rsidR="00604F0A">
              <w:rPr>
                <w:rFonts w:ascii="Times New Roman" w:hAnsi="Times New Roman" w:cs="Times New Roman"/>
              </w:rPr>
              <w:t xml:space="preserve">ии о проведенных мероприятиях, </w:t>
            </w:r>
            <w:r w:rsidR="00604F0A" w:rsidRPr="00604F0A">
              <w:rPr>
                <w:rFonts w:ascii="Times New Roman" w:hAnsi="Times New Roman" w:cs="Times New Roman"/>
              </w:rPr>
              <w:t xml:space="preserve">утвержденных Планом мероприятий по повышению финансовой грамотности и формированию финансовой культуры в информационном ресурсе  </w:t>
            </w:r>
            <w:r w:rsidR="00940C27">
              <w:rPr>
                <w:rFonts w:ascii="Times New Roman" w:hAnsi="Times New Roman" w:cs="Times New Roman"/>
              </w:rPr>
              <w:t>«</w:t>
            </w:r>
            <w:r w:rsidR="00604F0A" w:rsidRPr="00604F0A">
              <w:rPr>
                <w:rFonts w:ascii="Times New Roman" w:hAnsi="Times New Roman" w:cs="Times New Roman"/>
              </w:rPr>
              <w:t>Открытый бюджет</w:t>
            </w:r>
            <w:r w:rsidR="00940C27">
              <w:rPr>
                <w:rFonts w:ascii="Times New Roman" w:hAnsi="Times New Roman" w:cs="Times New Roman"/>
              </w:rPr>
              <w:t>»</w:t>
            </w:r>
            <w:r w:rsidR="00604F0A" w:rsidRPr="00604F0A">
              <w:rPr>
                <w:rFonts w:ascii="Times New Roman" w:hAnsi="Times New Roman" w:cs="Times New Roman"/>
              </w:rPr>
              <w:t xml:space="preserve"> на официальном сайте Находкинского городского округа (www.nakhodka-city.ru)</w:t>
            </w:r>
          </w:p>
        </w:tc>
      </w:tr>
    </w:tbl>
    <w:p w:rsidR="00C6702F" w:rsidRDefault="00C6702F" w:rsidP="00C6702F">
      <w:pPr>
        <w:pStyle w:val="ConsPlusNormal"/>
        <w:ind w:left="11340"/>
        <w:jc w:val="center"/>
        <w:rPr>
          <w:rFonts w:ascii="Times New Roman" w:hAnsi="Times New Roman" w:cs="Times New Roman"/>
        </w:rPr>
      </w:pPr>
    </w:p>
    <w:p w:rsidR="00C6702F" w:rsidRPr="00AE6EB0" w:rsidRDefault="00C6702F" w:rsidP="00C6702F">
      <w:pPr>
        <w:pStyle w:val="ConsPlusNormal"/>
        <w:ind w:left="11340"/>
        <w:jc w:val="center"/>
        <w:rPr>
          <w:rFonts w:ascii="Times New Roman" w:hAnsi="Times New Roman" w:cs="Times New Roman"/>
        </w:rPr>
      </w:pPr>
      <w:r w:rsidRPr="00AE6EB0">
        <w:rPr>
          <w:rFonts w:ascii="Times New Roman" w:hAnsi="Times New Roman" w:cs="Times New Roman"/>
        </w:rPr>
        <w:lastRenderedPageBreak/>
        <w:t xml:space="preserve">«Приложение № </w:t>
      </w:r>
      <w:r>
        <w:rPr>
          <w:rFonts w:ascii="Times New Roman" w:hAnsi="Times New Roman" w:cs="Times New Roman"/>
        </w:rPr>
        <w:t>2</w:t>
      </w:r>
    </w:p>
    <w:p w:rsidR="00C6702F" w:rsidRPr="00AE6EB0" w:rsidRDefault="00C6702F" w:rsidP="00C6702F">
      <w:pPr>
        <w:pStyle w:val="ConsPlusNormal"/>
        <w:ind w:left="11340"/>
        <w:jc w:val="center"/>
        <w:rPr>
          <w:rFonts w:ascii="Times New Roman" w:hAnsi="Times New Roman" w:cs="Times New Roman"/>
        </w:rPr>
      </w:pPr>
      <w:r w:rsidRPr="00AE6EB0">
        <w:rPr>
          <w:rFonts w:ascii="Times New Roman" w:hAnsi="Times New Roman" w:cs="Times New Roman"/>
        </w:rPr>
        <w:t>к муниципальной программе</w:t>
      </w:r>
    </w:p>
    <w:p w:rsidR="00C6702F" w:rsidRPr="00AE6EB0" w:rsidRDefault="00C6702F" w:rsidP="00C6702F">
      <w:pPr>
        <w:pStyle w:val="ConsPlusNormal"/>
        <w:ind w:left="11340"/>
        <w:jc w:val="center"/>
        <w:rPr>
          <w:rFonts w:ascii="Times New Roman" w:hAnsi="Times New Roman" w:cs="Times New Roman"/>
        </w:rPr>
      </w:pPr>
      <w:r w:rsidRPr="00AE6EB0">
        <w:rPr>
          <w:rFonts w:ascii="Times New Roman" w:hAnsi="Times New Roman" w:cs="Times New Roman"/>
        </w:rPr>
        <w:t>«Управление муниципальными</w:t>
      </w:r>
    </w:p>
    <w:p w:rsidR="00C6702F" w:rsidRPr="00AE6EB0" w:rsidRDefault="00C6702F" w:rsidP="00C6702F">
      <w:pPr>
        <w:pStyle w:val="ConsPlusNormal"/>
        <w:ind w:left="11340"/>
        <w:jc w:val="center"/>
        <w:rPr>
          <w:rFonts w:ascii="Times New Roman" w:hAnsi="Times New Roman" w:cs="Times New Roman"/>
        </w:rPr>
      </w:pPr>
      <w:r w:rsidRPr="00AE6EB0">
        <w:rPr>
          <w:rFonts w:ascii="Times New Roman" w:hAnsi="Times New Roman" w:cs="Times New Roman"/>
        </w:rPr>
        <w:t>финансами Находкинского</w:t>
      </w:r>
    </w:p>
    <w:p w:rsidR="00C6702F" w:rsidRPr="00AE6EB0" w:rsidRDefault="00C6702F" w:rsidP="00C6702F">
      <w:pPr>
        <w:pStyle w:val="ConsPlusNormal"/>
        <w:ind w:left="11340"/>
        <w:jc w:val="center"/>
        <w:rPr>
          <w:rFonts w:ascii="Times New Roman" w:hAnsi="Times New Roman" w:cs="Times New Roman"/>
        </w:rPr>
      </w:pPr>
      <w:r w:rsidRPr="00AE6EB0">
        <w:rPr>
          <w:rFonts w:ascii="Times New Roman" w:hAnsi="Times New Roman" w:cs="Times New Roman"/>
        </w:rPr>
        <w:t>городского округа</w:t>
      </w:r>
    </w:p>
    <w:p w:rsidR="00C6702F" w:rsidRDefault="00C6702F" w:rsidP="00C6702F">
      <w:pPr>
        <w:pStyle w:val="ConsPlusNormal"/>
        <w:ind w:left="11340"/>
        <w:jc w:val="center"/>
        <w:rPr>
          <w:rFonts w:ascii="Times New Roman" w:hAnsi="Times New Roman" w:cs="Times New Roman"/>
          <w:highlight w:val="yellow"/>
        </w:rPr>
      </w:pPr>
      <w:r w:rsidRPr="00AE6EB0">
        <w:rPr>
          <w:rFonts w:ascii="Times New Roman" w:hAnsi="Times New Roman" w:cs="Times New Roman"/>
        </w:rPr>
        <w:t>на 2027 - 2031 годы»</w:t>
      </w:r>
    </w:p>
    <w:p w:rsidR="00C6702F" w:rsidRDefault="00C6702F" w:rsidP="00C6702F">
      <w:pPr>
        <w:pStyle w:val="ConsPlusNormal"/>
        <w:ind w:left="11057"/>
        <w:jc w:val="right"/>
        <w:rPr>
          <w:rFonts w:ascii="Times New Roman" w:hAnsi="Times New Roman" w:cs="Times New Roman"/>
          <w:highlight w:val="yellow"/>
        </w:rPr>
      </w:pP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ПРОГНОЗНАЯ ОЦЕНКА</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РАСХОДОВ МУНИЦИПАЛЬНОЙ ПРОГРАММЫ</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"УПРАВЛЕНИЕ МУНИЦИПАЛЬНЫМИ ФИНАНСАМИ НАХОДКИНСКОГО</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ГОРОДСКОГО ОКРУГА НА 2027 - 2031 ГОДЫ"</w:t>
      </w:r>
    </w:p>
    <w:p w:rsidR="00C6702F" w:rsidRPr="00D13D9F" w:rsidRDefault="00C6702F" w:rsidP="00C6702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547"/>
        <w:gridCol w:w="4253"/>
        <w:gridCol w:w="1276"/>
        <w:gridCol w:w="1275"/>
        <w:gridCol w:w="1276"/>
        <w:gridCol w:w="1276"/>
        <w:gridCol w:w="1276"/>
      </w:tblGrid>
      <w:tr w:rsidR="00C6702F" w:rsidRPr="00C6702F" w:rsidTr="00C6702F">
        <w:tc>
          <w:tcPr>
            <w:tcW w:w="488"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 xml:space="preserve">N </w:t>
            </w:r>
            <w:proofErr w:type="gramStart"/>
            <w:r w:rsidRPr="00C6702F">
              <w:rPr>
                <w:rFonts w:ascii="Times New Roman" w:hAnsi="Times New Roman" w:cs="Times New Roman"/>
                <w:szCs w:val="22"/>
              </w:rPr>
              <w:t>п</w:t>
            </w:r>
            <w:proofErr w:type="gramEnd"/>
            <w:r w:rsidRPr="00C6702F">
              <w:rPr>
                <w:rFonts w:ascii="Times New Roman" w:hAnsi="Times New Roman" w:cs="Times New Roman"/>
                <w:szCs w:val="22"/>
              </w:rPr>
              <w:t>/п</w:t>
            </w:r>
          </w:p>
        </w:tc>
        <w:tc>
          <w:tcPr>
            <w:tcW w:w="3547"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Наименование</w:t>
            </w:r>
          </w:p>
        </w:tc>
        <w:tc>
          <w:tcPr>
            <w:tcW w:w="4253"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Источники ресурсного обеспечения</w:t>
            </w:r>
          </w:p>
        </w:tc>
        <w:tc>
          <w:tcPr>
            <w:tcW w:w="6379" w:type="dxa"/>
            <w:gridSpan w:val="5"/>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Оценка расходов (тыс. руб.), годы</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vMerge/>
          </w:tcPr>
          <w:p w:rsidR="00C6702F" w:rsidRPr="00C6702F" w:rsidRDefault="00C6702F" w:rsidP="00C6702F">
            <w:pPr>
              <w:pStyle w:val="ConsPlusNormal"/>
              <w:rPr>
                <w:rFonts w:ascii="Times New Roman" w:hAnsi="Times New Roman" w:cs="Times New Roman"/>
                <w:szCs w:val="22"/>
              </w:rPr>
            </w:pPr>
          </w:p>
        </w:tc>
        <w:tc>
          <w:tcPr>
            <w:tcW w:w="1276"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7</w:t>
            </w:r>
          </w:p>
        </w:tc>
        <w:tc>
          <w:tcPr>
            <w:tcW w:w="1275" w:type="dxa"/>
          </w:tcPr>
          <w:p w:rsidR="00C6702F" w:rsidRPr="00C6702F" w:rsidRDefault="00C6702F" w:rsidP="00C6702F">
            <w:pPr>
              <w:pStyle w:val="ConsPlusNormal"/>
              <w:ind w:right="-204"/>
              <w:jc w:val="center"/>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8</w:t>
            </w:r>
          </w:p>
        </w:tc>
        <w:tc>
          <w:tcPr>
            <w:tcW w:w="1276" w:type="dxa"/>
          </w:tcPr>
          <w:p w:rsidR="00C6702F" w:rsidRPr="00C6702F" w:rsidRDefault="00C6702F" w:rsidP="00C6702F">
            <w:pPr>
              <w:pStyle w:val="ConsPlusNormal"/>
              <w:ind w:left="363" w:right="-204"/>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9</w:t>
            </w:r>
          </w:p>
        </w:tc>
        <w:tc>
          <w:tcPr>
            <w:tcW w:w="1276"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w:t>
            </w:r>
            <w:r w:rsidRPr="00C6702F">
              <w:rPr>
                <w:rFonts w:ascii="Times New Roman" w:hAnsi="Times New Roman" w:cs="Times New Roman"/>
                <w:szCs w:val="22"/>
                <w:lang w:val="en-US"/>
              </w:rPr>
              <w:t>30</w:t>
            </w:r>
          </w:p>
        </w:tc>
        <w:tc>
          <w:tcPr>
            <w:tcW w:w="1276"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w:t>
            </w:r>
            <w:r w:rsidRPr="00C6702F">
              <w:rPr>
                <w:rFonts w:ascii="Times New Roman" w:hAnsi="Times New Roman" w:cs="Times New Roman"/>
                <w:szCs w:val="22"/>
                <w:lang w:val="en-US"/>
              </w:rPr>
              <w:t>31</w:t>
            </w:r>
          </w:p>
        </w:tc>
      </w:tr>
      <w:tr w:rsidR="00C6702F" w:rsidRPr="00C6702F" w:rsidTr="00C6702F">
        <w:tc>
          <w:tcPr>
            <w:tcW w:w="488"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w:t>
            </w:r>
          </w:p>
        </w:tc>
        <w:tc>
          <w:tcPr>
            <w:tcW w:w="3547"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2</w:t>
            </w:r>
          </w:p>
        </w:tc>
        <w:tc>
          <w:tcPr>
            <w:tcW w:w="4253"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3</w:t>
            </w:r>
          </w:p>
        </w:tc>
        <w:tc>
          <w:tcPr>
            <w:tcW w:w="127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4</w:t>
            </w:r>
          </w:p>
        </w:tc>
        <w:tc>
          <w:tcPr>
            <w:tcW w:w="1275"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5</w:t>
            </w:r>
          </w:p>
        </w:tc>
        <w:tc>
          <w:tcPr>
            <w:tcW w:w="127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6</w:t>
            </w:r>
          </w:p>
        </w:tc>
        <w:tc>
          <w:tcPr>
            <w:tcW w:w="127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7</w:t>
            </w:r>
          </w:p>
        </w:tc>
        <w:tc>
          <w:tcPr>
            <w:tcW w:w="127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8</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Муниципальная программа "Управление муниципальными финансами Находкинского городского округа на 2027 - 2031 годы"</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72 565,00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86 025,00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87 535,00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89 095,00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90 755,00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72 565,00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86 025,00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87 535,00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89 095,00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90 755,00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1. Планирование и исполнение бюджета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Актуализация правовых актов Находкинского городского округа в сфере бюджетного процесса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1.3.</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1.4.</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Обеспечение своевременной </w:t>
            </w:r>
            <w:r w:rsidRPr="00C6702F">
              <w:rPr>
                <w:rFonts w:ascii="Times New Roman" w:hAnsi="Times New Roman" w:cs="Times New Roman"/>
                <w:szCs w:val="22"/>
              </w:rPr>
              <w:lastRenderedPageBreak/>
              <w:t>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lastRenderedPageBreak/>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1.5.</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Обеспечение своевременной оплаты коммунальных услуг муниципальными учреждениями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1.6.</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ежеквартального мониторинга просроченной кредиторской и дебиторской задолженности</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2.</w:t>
            </w:r>
            <w:r w:rsidRPr="00C6702F">
              <w:rPr>
                <w:szCs w:val="22"/>
              </w:rPr>
              <w:t xml:space="preserve"> </w:t>
            </w:r>
            <w:r w:rsidRPr="00C6702F">
              <w:rPr>
                <w:rFonts w:ascii="Times New Roman" w:hAnsi="Times New Roman" w:cs="Times New Roman"/>
                <w:szCs w:val="22"/>
              </w:rPr>
              <w:t xml:space="preserve">Обеспечение реализации единой финансовой, бюджетной и налоговой политики на </w:t>
            </w:r>
            <w:r w:rsidRPr="00C6702F">
              <w:rPr>
                <w:rFonts w:ascii="Times New Roman" w:hAnsi="Times New Roman" w:cs="Times New Roman"/>
                <w:szCs w:val="22"/>
              </w:rPr>
              <w:lastRenderedPageBreak/>
              <w:t>территории Находкинского городского округа, осуществляющее полномочия по решению вопросов местного значения в сфере составления и организации исполнения бюджета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proofErr w:type="gramStart"/>
            <w:r w:rsidRPr="00C6702F">
              <w:rPr>
                <w:rFonts w:ascii="Times New Roman" w:hAnsi="Times New Roman" w:cs="Times New Roman"/>
                <w:szCs w:val="22"/>
              </w:rPr>
              <w:lastRenderedPageBreak/>
              <w:t>в</w:t>
            </w:r>
            <w:proofErr w:type="gramEnd"/>
            <w:r w:rsidRPr="00C6702F">
              <w:rPr>
                <w:rFonts w:ascii="Times New Roman" w:hAnsi="Times New Roman" w:cs="Times New Roman"/>
                <w:szCs w:val="22"/>
              </w:rPr>
              <w:t>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36 565,00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38 025,00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39 535,00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41 095,00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42 755,00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федеральный бюджет (субсидии, субвенции, иные межбюджетные </w:t>
            </w:r>
            <w:r w:rsidRPr="00C6702F">
              <w:rPr>
                <w:rFonts w:ascii="Times New Roman" w:hAnsi="Times New Roman" w:cs="Times New Roman"/>
                <w:szCs w:val="22"/>
              </w:rPr>
              <w:lastRenderedPageBreak/>
              <w:t>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36 565,00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38 025,00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39 535,00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41 095,00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42 755,00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2.1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Обеспечение деятельности финансового управления</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36 065,00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37 525,00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39 035,00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40 595,00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42 255,00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36 065,00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37 525,00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39 035,00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40 595,00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42 255,00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2.2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Подготовка и переподготовка, участие в семинарах работников финансового управления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3.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31 000,00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краевой бюджет (субсидии, субвенции, </w:t>
            </w:r>
            <w:r w:rsidRPr="00C6702F">
              <w:rPr>
                <w:rFonts w:ascii="Times New Roman" w:hAnsi="Times New Roman" w:cs="Times New Roman"/>
                <w:szCs w:val="22"/>
              </w:rPr>
              <w:lastRenderedPageBreak/>
              <w:t>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lastRenderedPageBreak/>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31 000,00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3.1.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анализа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 проведение анализа рыночных ставок, проведения анализа наиболее активных участников кредитных рынков с целью привлечения новых участников аукционов</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31 000,00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31 000,00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42 000,00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3.2.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Ежемесячный мониторинг задолженности бюджета Находкинского городского округа по долговым обязательствам</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_</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rPr>
                <w:rFonts w:ascii="Times New Roman" w:hAnsi="Times New Roman" w:cs="Times New Roman"/>
                <w:szCs w:val="22"/>
              </w:rPr>
            </w:pP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_</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_</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4. Обеспечение высокой степени автоматизации процесса управления муниципальными финансами</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4.1.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Сопровождение и модернизация автоматизированных систем по планированию и исполнению бюджета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5 000,00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6 000,00</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5. Создание условий для эффективного управления доходами</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5.1.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Мониторинг и реализация плана мероприятий по увеличению налоговой базы по имущественным налогам и НДФЛ</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lastRenderedPageBreak/>
              <w:t>5.2.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Доведение плановых заданий по доходам до главных администраторов доходов бюджета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5.3.</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ежеквартального анализа исполнения бюджета Находкинского городского округа по налоговым и неналоговым доходам</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rPr>
                <w:rFonts w:ascii="Times New Roman" w:hAnsi="Times New Roman" w:cs="Times New Roman"/>
                <w:szCs w:val="22"/>
              </w:rPr>
            </w:pP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6. Обеспечение результативности бюджетных расходов</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6.1.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Проведение оценки эффективности реализации муниципальных </w:t>
            </w:r>
            <w:r w:rsidRPr="00C6702F">
              <w:rPr>
                <w:rFonts w:ascii="Times New Roman" w:hAnsi="Times New Roman" w:cs="Times New Roman"/>
                <w:szCs w:val="22"/>
              </w:rPr>
              <w:lastRenderedPageBreak/>
              <w:t>программ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lastRenderedPageBreak/>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федеральный бюджет (субсидии, </w:t>
            </w:r>
            <w:r w:rsidRPr="00C6702F">
              <w:rPr>
                <w:rFonts w:ascii="Times New Roman" w:hAnsi="Times New Roman" w:cs="Times New Roman"/>
                <w:szCs w:val="22"/>
              </w:rPr>
              <w:lastRenderedPageBreak/>
              <w:t>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lastRenderedPageBreak/>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6.2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Анализ потребности в предоставлении муниципальных услуг (выполнении муниципальных работ)</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6.3.</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Осуществление мониторинга и </w:t>
            </w:r>
            <w:proofErr w:type="gramStart"/>
            <w:r w:rsidRPr="00C6702F">
              <w:rPr>
                <w:rFonts w:ascii="Times New Roman" w:hAnsi="Times New Roman" w:cs="Times New Roman"/>
                <w:szCs w:val="22"/>
              </w:rPr>
              <w:t>контроля за</w:t>
            </w:r>
            <w:proofErr w:type="gramEnd"/>
            <w:r w:rsidRPr="00C6702F">
              <w:rPr>
                <w:rFonts w:ascii="Times New Roman" w:hAnsi="Times New Roman" w:cs="Times New Roman"/>
                <w:szCs w:val="22"/>
              </w:rPr>
              <w:t xml:space="preserve"> выполнением муниципальных заданий муниципальными учреждениями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6.4.</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Проведение мониторинга качества предоставления муниципальных услуг, предоставляемых органами администрации Находкинского </w:t>
            </w:r>
            <w:r w:rsidRPr="00C6702F">
              <w:rPr>
                <w:rFonts w:ascii="Times New Roman" w:hAnsi="Times New Roman" w:cs="Times New Roman"/>
                <w:szCs w:val="22"/>
              </w:rPr>
              <w:lastRenderedPageBreak/>
              <w:t>городского округа и подведомственными им учреждениями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lastRenderedPageBreak/>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rPr>
                <w:rFonts w:ascii="Times New Roman" w:hAnsi="Times New Roman" w:cs="Times New Roman"/>
                <w:szCs w:val="22"/>
              </w:rPr>
            </w:pP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Основное мероприятие 7. Обеспечение открытости и прозрачности бюджетных данных</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035" w:type="dxa"/>
            <w:gridSpan w:val="2"/>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7.1.</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23">
              <w:r w:rsidRPr="00C6702F">
                <w:rPr>
                  <w:rFonts w:ascii="Times New Roman" w:hAnsi="Times New Roman" w:cs="Times New Roman"/>
                  <w:szCs w:val="22"/>
                </w:rPr>
                <w:t>www.nakhodka-city.ru</w:t>
              </w:r>
            </w:hyperlink>
            <w:r w:rsidRPr="00C6702F">
              <w:rPr>
                <w:rFonts w:ascii="Times New Roman" w:hAnsi="Times New Roman" w:cs="Times New Roman"/>
                <w:szCs w:val="22"/>
              </w:rPr>
              <w:t>)</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7.2.</w:t>
            </w:r>
          </w:p>
        </w:tc>
        <w:tc>
          <w:tcPr>
            <w:tcW w:w="3547" w:type="dxa"/>
            <w:vMerge w:val="restart"/>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Размещение информации о бюджете и бюджетном процессе на едином портале бюджетной системы Российской Федерации (</w:t>
            </w:r>
            <w:hyperlink r:id="rId24">
              <w:r w:rsidRPr="00C6702F">
                <w:rPr>
                  <w:rFonts w:ascii="Times New Roman" w:hAnsi="Times New Roman" w:cs="Times New Roman"/>
                  <w:szCs w:val="22"/>
                </w:rPr>
                <w:t>www.budget.gov.ru</w:t>
              </w:r>
            </w:hyperlink>
            <w:r w:rsidRPr="00C6702F">
              <w:rPr>
                <w:rFonts w:ascii="Times New Roman" w:hAnsi="Times New Roman" w:cs="Times New Roman"/>
                <w:szCs w:val="22"/>
              </w:rPr>
              <w:t>)</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всего</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федеральный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краевой бюджет (субсидии, субвенции, иные межбюджетные трансферты)</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бюджет Находкинского городского округа</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vMerge/>
          </w:tcPr>
          <w:p w:rsidR="00C6702F" w:rsidRPr="00C6702F" w:rsidRDefault="00C6702F" w:rsidP="00C6702F">
            <w:pPr>
              <w:pStyle w:val="ConsPlusNormal"/>
              <w:rPr>
                <w:rFonts w:ascii="Times New Roman" w:hAnsi="Times New Roman" w:cs="Times New Roman"/>
                <w:szCs w:val="22"/>
              </w:rPr>
            </w:pPr>
          </w:p>
        </w:tc>
        <w:tc>
          <w:tcPr>
            <w:tcW w:w="3547" w:type="dxa"/>
            <w:vMerge/>
          </w:tcPr>
          <w:p w:rsidR="00C6702F" w:rsidRPr="00C6702F" w:rsidRDefault="00C6702F" w:rsidP="00C6702F">
            <w:pPr>
              <w:pStyle w:val="ConsPlusNormal"/>
              <w:rPr>
                <w:rFonts w:ascii="Times New Roman" w:hAnsi="Times New Roman" w:cs="Times New Roman"/>
                <w:szCs w:val="22"/>
              </w:rPr>
            </w:pP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иные внебюджетные источники</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c>
          <w:tcPr>
            <w:tcW w:w="488"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7.3</w:t>
            </w:r>
          </w:p>
        </w:tc>
        <w:tc>
          <w:tcPr>
            <w:tcW w:w="3547"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Повышение финансовой грамотности и формирование финансовой культуры  Находкинского городского округа</w:t>
            </w:r>
          </w:p>
        </w:tc>
        <w:tc>
          <w:tcPr>
            <w:tcW w:w="4253"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Управление по связям с общественностью и делам молодежи администрации Находкинского городского округа, </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Управление культуры администрации Находкинского городского округа,</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Управление образования администрации Находкинского городского округа,</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Дума НГО (молодежный парламент)</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bl>
    <w:p w:rsidR="00C6702F" w:rsidRPr="00D13D9F" w:rsidRDefault="00C6702F" w:rsidP="00C6702F">
      <w:pPr>
        <w:pStyle w:val="ConsPlusNormal"/>
        <w:rPr>
          <w:rFonts w:ascii="Times New Roman" w:hAnsi="Times New Roman" w:cs="Times New Roman"/>
        </w:rPr>
      </w:pPr>
    </w:p>
    <w:p w:rsidR="00C6702F" w:rsidRDefault="00C6702F">
      <w:pPr>
        <w:rPr>
          <w:rFonts w:ascii="Times New Roman" w:eastAsia="Times New Roman" w:hAnsi="Times New Roman" w:cs="Times New Roman"/>
          <w:szCs w:val="20"/>
          <w:lang w:eastAsia="ru-RU"/>
        </w:rPr>
      </w:pPr>
      <w:r>
        <w:rPr>
          <w:rFonts w:ascii="Times New Roman" w:hAnsi="Times New Roman" w:cs="Times New Roman"/>
        </w:rPr>
        <w:br w:type="page"/>
      </w:r>
    </w:p>
    <w:p w:rsidR="00C6702F" w:rsidRPr="00C6702F" w:rsidRDefault="00C6702F" w:rsidP="00C6702F">
      <w:pPr>
        <w:pStyle w:val="ConsPlusNormal"/>
        <w:spacing w:line="276" w:lineRule="auto"/>
        <w:ind w:left="11057"/>
        <w:jc w:val="center"/>
        <w:outlineLvl w:val="1"/>
        <w:rPr>
          <w:rFonts w:ascii="Times New Roman" w:hAnsi="Times New Roman" w:cs="Times New Roman"/>
          <w:szCs w:val="22"/>
        </w:rPr>
      </w:pPr>
      <w:r w:rsidRPr="00C6702F">
        <w:rPr>
          <w:rFonts w:ascii="Times New Roman" w:hAnsi="Times New Roman" w:cs="Times New Roman"/>
          <w:szCs w:val="22"/>
        </w:rPr>
        <w:lastRenderedPageBreak/>
        <w:t>Приложение № 3</w:t>
      </w:r>
    </w:p>
    <w:p w:rsidR="00C6702F" w:rsidRPr="00C6702F" w:rsidRDefault="00C6702F" w:rsidP="00C6702F">
      <w:pPr>
        <w:pStyle w:val="ConsPlusNormal"/>
        <w:tabs>
          <w:tab w:val="left" w:pos="5956"/>
          <w:tab w:val="right" w:pos="14853"/>
        </w:tabs>
        <w:ind w:left="11057"/>
        <w:jc w:val="center"/>
        <w:rPr>
          <w:rFonts w:ascii="Times New Roman" w:hAnsi="Times New Roman" w:cs="Times New Roman"/>
          <w:szCs w:val="22"/>
        </w:rPr>
      </w:pPr>
      <w:r w:rsidRPr="00C6702F">
        <w:rPr>
          <w:rFonts w:ascii="Times New Roman" w:hAnsi="Times New Roman" w:cs="Times New Roman"/>
          <w:szCs w:val="22"/>
        </w:rPr>
        <w:t>к муниципальной программе</w:t>
      </w:r>
    </w:p>
    <w:p w:rsidR="00C6702F" w:rsidRPr="00C6702F" w:rsidRDefault="00C6702F" w:rsidP="00C6702F">
      <w:pPr>
        <w:pStyle w:val="ConsPlusNormal"/>
        <w:ind w:left="11057"/>
        <w:jc w:val="center"/>
        <w:rPr>
          <w:rFonts w:ascii="Times New Roman" w:hAnsi="Times New Roman" w:cs="Times New Roman"/>
          <w:szCs w:val="22"/>
        </w:rPr>
      </w:pPr>
      <w:r w:rsidRPr="00C6702F">
        <w:rPr>
          <w:rFonts w:ascii="Times New Roman" w:hAnsi="Times New Roman" w:cs="Times New Roman"/>
          <w:szCs w:val="22"/>
        </w:rPr>
        <w:t>«Управление муниципальными</w:t>
      </w:r>
    </w:p>
    <w:p w:rsidR="00C6702F" w:rsidRPr="00C6702F" w:rsidRDefault="00C6702F" w:rsidP="00C6702F">
      <w:pPr>
        <w:pStyle w:val="ConsPlusNormal"/>
        <w:ind w:left="11057"/>
        <w:jc w:val="center"/>
        <w:rPr>
          <w:rFonts w:ascii="Times New Roman" w:hAnsi="Times New Roman" w:cs="Times New Roman"/>
          <w:szCs w:val="22"/>
        </w:rPr>
      </w:pPr>
      <w:r w:rsidRPr="00C6702F">
        <w:rPr>
          <w:rFonts w:ascii="Times New Roman" w:hAnsi="Times New Roman" w:cs="Times New Roman"/>
          <w:szCs w:val="22"/>
        </w:rPr>
        <w:t>финансами Находкинского</w:t>
      </w:r>
    </w:p>
    <w:p w:rsidR="00C6702F" w:rsidRPr="00C6702F" w:rsidRDefault="00C6702F" w:rsidP="00C6702F">
      <w:pPr>
        <w:pStyle w:val="ConsPlusNormal"/>
        <w:ind w:left="11057"/>
        <w:jc w:val="center"/>
        <w:rPr>
          <w:rFonts w:ascii="Times New Roman" w:hAnsi="Times New Roman" w:cs="Times New Roman"/>
          <w:szCs w:val="22"/>
        </w:rPr>
      </w:pPr>
      <w:r w:rsidRPr="00C6702F">
        <w:rPr>
          <w:rFonts w:ascii="Times New Roman" w:hAnsi="Times New Roman" w:cs="Times New Roman"/>
          <w:szCs w:val="22"/>
        </w:rPr>
        <w:t>городского округа</w:t>
      </w:r>
    </w:p>
    <w:p w:rsidR="00C6702F" w:rsidRPr="00C6702F" w:rsidRDefault="00C6702F" w:rsidP="00C6702F">
      <w:pPr>
        <w:pStyle w:val="ConsPlusNormal"/>
        <w:ind w:left="11057"/>
        <w:jc w:val="center"/>
        <w:rPr>
          <w:rFonts w:ascii="Times New Roman" w:hAnsi="Times New Roman" w:cs="Times New Roman"/>
          <w:szCs w:val="22"/>
        </w:rPr>
      </w:pPr>
      <w:r w:rsidRPr="00C6702F">
        <w:rPr>
          <w:rFonts w:ascii="Times New Roman" w:hAnsi="Times New Roman" w:cs="Times New Roman"/>
          <w:szCs w:val="22"/>
        </w:rPr>
        <w:t>на 2027 - 2031 годы»</w:t>
      </w:r>
    </w:p>
    <w:p w:rsidR="00C6702F" w:rsidRPr="00C6702F" w:rsidRDefault="00C6702F" w:rsidP="00C6702F">
      <w:pPr>
        <w:pStyle w:val="ConsPlusNormal"/>
        <w:ind w:left="11057"/>
        <w:jc w:val="center"/>
        <w:rPr>
          <w:rFonts w:ascii="Times New Roman" w:hAnsi="Times New Roman" w:cs="Times New Roman"/>
          <w:szCs w:val="22"/>
          <w:highlight w:val="yellow"/>
        </w:rPr>
      </w:pPr>
    </w:p>
    <w:p w:rsidR="00C6702F" w:rsidRPr="00C6702F" w:rsidRDefault="00C6702F" w:rsidP="00C6702F">
      <w:pPr>
        <w:pStyle w:val="ConsPlusTitle"/>
        <w:jc w:val="center"/>
        <w:rPr>
          <w:rFonts w:ascii="Times New Roman" w:hAnsi="Times New Roman" w:cs="Times New Roman"/>
          <w:b w:val="0"/>
          <w:szCs w:val="22"/>
        </w:rPr>
      </w:pPr>
      <w:bookmarkStart w:id="2" w:name="P1658"/>
      <w:bookmarkEnd w:id="2"/>
      <w:r w:rsidRPr="00C6702F">
        <w:rPr>
          <w:rFonts w:ascii="Times New Roman" w:hAnsi="Times New Roman" w:cs="Times New Roman"/>
          <w:b w:val="0"/>
          <w:szCs w:val="22"/>
        </w:rPr>
        <w:t>РЕСУРСНОЕ ОБЕСПЕЧЕНИЕ</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реализации муниципальной программы</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«Управление муниципальными финансами Находкинского</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городского округа на 2027 - 2031 годы» за счет средств</w:t>
      </w:r>
    </w:p>
    <w:p w:rsidR="00C6702F" w:rsidRPr="00C6702F" w:rsidRDefault="00C6702F" w:rsidP="00C6702F">
      <w:pPr>
        <w:pStyle w:val="ConsPlusTitle"/>
        <w:jc w:val="center"/>
        <w:rPr>
          <w:rFonts w:ascii="Times New Roman" w:hAnsi="Times New Roman" w:cs="Times New Roman"/>
          <w:b w:val="0"/>
          <w:szCs w:val="22"/>
        </w:rPr>
      </w:pPr>
      <w:r w:rsidRPr="00C6702F">
        <w:rPr>
          <w:rFonts w:ascii="Times New Roman" w:hAnsi="Times New Roman" w:cs="Times New Roman"/>
          <w:b w:val="0"/>
          <w:szCs w:val="22"/>
        </w:rPr>
        <w:t>бюджета Находкинского городского округа (тыс. руб.)</w:t>
      </w:r>
    </w:p>
    <w:tbl>
      <w:tblPr>
        <w:tblW w:w="15411" w:type="dxa"/>
        <w:jc w:val="center"/>
        <w:tblInd w:w="48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1843"/>
        <w:gridCol w:w="694"/>
        <w:gridCol w:w="1003"/>
        <w:gridCol w:w="1418"/>
        <w:gridCol w:w="709"/>
        <w:gridCol w:w="1275"/>
        <w:gridCol w:w="1276"/>
        <w:gridCol w:w="1134"/>
        <w:gridCol w:w="1134"/>
        <w:gridCol w:w="1240"/>
      </w:tblGrid>
      <w:tr w:rsidR="00C6702F" w:rsidRPr="00C6702F" w:rsidTr="00C6702F">
        <w:trPr>
          <w:tblHeader/>
          <w:jc w:val="center"/>
        </w:trPr>
        <w:tc>
          <w:tcPr>
            <w:tcW w:w="454"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 xml:space="preserve">№ </w:t>
            </w:r>
            <w:proofErr w:type="gramStart"/>
            <w:r w:rsidRPr="00C6702F">
              <w:rPr>
                <w:rFonts w:ascii="Times New Roman" w:hAnsi="Times New Roman" w:cs="Times New Roman"/>
                <w:szCs w:val="22"/>
              </w:rPr>
              <w:t>п</w:t>
            </w:r>
            <w:proofErr w:type="gramEnd"/>
            <w:r w:rsidRPr="00C6702F">
              <w:rPr>
                <w:rFonts w:ascii="Times New Roman" w:hAnsi="Times New Roman" w:cs="Times New Roman"/>
                <w:szCs w:val="22"/>
              </w:rPr>
              <w:t>/п</w:t>
            </w:r>
          </w:p>
        </w:tc>
        <w:tc>
          <w:tcPr>
            <w:tcW w:w="3231"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Наименование</w:t>
            </w:r>
          </w:p>
        </w:tc>
        <w:tc>
          <w:tcPr>
            <w:tcW w:w="1843" w:type="dxa"/>
            <w:vMerge w:val="restart"/>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Ответственный. Исполнитель, соисполнители</w:t>
            </w:r>
          </w:p>
        </w:tc>
        <w:tc>
          <w:tcPr>
            <w:tcW w:w="3824" w:type="dxa"/>
            <w:gridSpan w:val="4"/>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Код бюджетной классификации</w:t>
            </w:r>
          </w:p>
        </w:tc>
        <w:tc>
          <w:tcPr>
            <w:tcW w:w="6059" w:type="dxa"/>
            <w:gridSpan w:val="5"/>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Расходы (тыс. руб.), годы</w:t>
            </w:r>
          </w:p>
        </w:tc>
      </w:tr>
      <w:tr w:rsidR="00C6702F" w:rsidRPr="00C6702F" w:rsidTr="00C6702F">
        <w:trPr>
          <w:tblHeader/>
          <w:jc w:val="center"/>
        </w:trPr>
        <w:tc>
          <w:tcPr>
            <w:tcW w:w="454" w:type="dxa"/>
            <w:vMerge/>
          </w:tcPr>
          <w:p w:rsidR="00C6702F" w:rsidRPr="00C6702F" w:rsidRDefault="00C6702F" w:rsidP="00C6702F">
            <w:pPr>
              <w:rPr>
                <w:rFonts w:ascii="Times New Roman" w:hAnsi="Times New Roman" w:cs="Times New Roman"/>
              </w:rPr>
            </w:pPr>
          </w:p>
        </w:tc>
        <w:tc>
          <w:tcPr>
            <w:tcW w:w="3231" w:type="dxa"/>
            <w:vMerge/>
          </w:tcPr>
          <w:p w:rsidR="00C6702F" w:rsidRPr="00C6702F" w:rsidRDefault="00C6702F" w:rsidP="00C6702F">
            <w:pPr>
              <w:rPr>
                <w:rFonts w:ascii="Times New Roman" w:hAnsi="Times New Roman" w:cs="Times New Roman"/>
              </w:rPr>
            </w:pPr>
          </w:p>
        </w:tc>
        <w:tc>
          <w:tcPr>
            <w:tcW w:w="1843" w:type="dxa"/>
            <w:vMerge/>
          </w:tcPr>
          <w:p w:rsidR="00C6702F" w:rsidRPr="00C6702F" w:rsidRDefault="00C6702F" w:rsidP="00C6702F">
            <w:pPr>
              <w:rPr>
                <w:rFonts w:ascii="Times New Roman" w:hAnsi="Times New Roman" w:cs="Times New Roman"/>
              </w:rPr>
            </w:pPr>
          </w:p>
        </w:tc>
        <w:tc>
          <w:tcPr>
            <w:tcW w:w="694"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ГРБС</w:t>
            </w:r>
          </w:p>
        </w:tc>
        <w:tc>
          <w:tcPr>
            <w:tcW w:w="1003" w:type="dxa"/>
          </w:tcPr>
          <w:p w:rsidR="00C6702F" w:rsidRPr="00C6702F" w:rsidRDefault="00C6702F" w:rsidP="00C6702F">
            <w:pPr>
              <w:pStyle w:val="ConsPlusNormal"/>
              <w:jc w:val="center"/>
              <w:rPr>
                <w:rFonts w:ascii="Times New Roman" w:hAnsi="Times New Roman" w:cs="Times New Roman"/>
                <w:szCs w:val="22"/>
              </w:rPr>
            </w:pPr>
            <w:proofErr w:type="spellStart"/>
            <w:r w:rsidRPr="00C6702F">
              <w:rPr>
                <w:rFonts w:ascii="Times New Roman" w:hAnsi="Times New Roman" w:cs="Times New Roman"/>
                <w:szCs w:val="22"/>
              </w:rPr>
              <w:t>Рз</w:t>
            </w:r>
            <w:proofErr w:type="spellEnd"/>
            <w:r w:rsidRPr="00C6702F">
              <w:rPr>
                <w:rFonts w:ascii="Times New Roman" w:hAnsi="Times New Roman" w:cs="Times New Roman"/>
                <w:szCs w:val="22"/>
              </w:rPr>
              <w:t xml:space="preserve"> </w:t>
            </w:r>
            <w:proofErr w:type="spellStart"/>
            <w:proofErr w:type="gramStart"/>
            <w:r w:rsidRPr="00C6702F">
              <w:rPr>
                <w:rFonts w:ascii="Times New Roman" w:hAnsi="Times New Roman" w:cs="Times New Roman"/>
                <w:szCs w:val="22"/>
              </w:rPr>
              <w:t>Пр</w:t>
            </w:r>
            <w:proofErr w:type="spellEnd"/>
            <w:proofErr w:type="gramEnd"/>
          </w:p>
        </w:tc>
        <w:tc>
          <w:tcPr>
            <w:tcW w:w="1418"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ЦСР</w:t>
            </w:r>
          </w:p>
        </w:tc>
        <w:tc>
          <w:tcPr>
            <w:tcW w:w="709"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ВР</w:t>
            </w:r>
          </w:p>
        </w:tc>
        <w:tc>
          <w:tcPr>
            <w:tcW w:w="1275"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7</w:t>
            </w:r>
          </w:p>
        </w:tc>
        <w:tc>
          <w:tcPr>
            <w:tcW w:w="1276"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8</w:t>
            </w:r>
          </w:p>
        </w:tc>
        <w:tc>
          <w:tcPr>
            <w:tcW w:w="1134"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202</w:t>
            </w:r>
            <w:r w:rsidRPr="00C6702F">
              <w:rPr>
                <w:rFonts w:ascii="Times New Roman" w:hAnsi="Times New Roman" w:cs="Times New Roman"/>
                <w:szCs w:val="22"/>
                <w:lang w:val="en-US"/>
              </w:rPr>
              <w:t>9</w:t>
            </w:r>
          </w:p>
        </w:tc>
        <w:tc>
          <w:tcPr>
            <w:tcW w:w="1134"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w:t>
            </w:r>
            <w:r w:rsidRPr="00C6702F">
              <w:rPr>
                <w:rFonts w:ascii="Times New Roman" w:hAnsi="Times New Roman" w:cs="Times New Roman"/>
                <w:szCs w:val="22"/>
                <w:lang w:val="en-US"/>
              </w:rPr>
              <w:t>30</w:t>
            </w:r>
          </w:p>
        </w:tc>
        <w:tc>
          <w:tcPr>
            <w:tcW w:w="1240" w:type="dxa"/>
          </w:tcPr>
          <w:p w:rsidR="00C6702F" w:rsidRPr="00C6702F" w:rsidRDefault="00C6702F" w:rsidP="00C6702F">
            <w:pPr>
              <w:pStyle w:val="ConsPlusNormal"/>
              <w:jc w:val="center"/>
              <w:rPr>
                <w:rFonts w:ascii="Times New Roman" w:hAnsi="Times New Roman" w:cs="Times New Roman"/>
                <w:szCs w:val="22"/>
                <w:lang w:val="en-US"/>
              </w:rPr>
            </w:pPr>
            <w:r w:rsidRPr="00C6702F">
              <w:rPr>
                <w:rFonts w:ascii="Times New Roman" w:hAnsi="Times New Roman" w:cs="Times New Roman"/>
                <w:szCs w:val="22"/>
              </w:rPr>
              <w:t>20</w:t>
            </w:r>
            <w:r w:rsidRPr="00C6702F">
              <w:rPr>
                <w:rFonts w:ascii="Times New Roman" w:hAnsi="Times New Roman" w:cs="Times New Roman"/>
                <w:szCs w:val="22"/>
                <w:lang w:val="en-US"/>
              </w:rPr>
              <w:t>31</w:t>
            </w:r>
          </w:p>
        </w:tc>
      </w:tr>
    </w:tbl>
    <w:p w:rsidR="00C6702F" w:rsidRPr="00C6702F" w:rsidRDefault="00C6702F" w:rsidP="00C6702F">
      <w:pPr>
        <w:pStyle w:val="ConsPlusNormal"/>
        <w:jc w:val="right"/>
        <w:outlineLvl w:val="1"/>
        <w:rPr>
          <w:rFonts w:ascii="Times New Roman" w:hAnsi="Times New Roman" w:cs="Times New Roman"/>
          <w:szCs w:val="22"/>
        </w:rPr>
      </w:pPr>
    </w:p>
    <w:tbl>
      <w:tblPr>
        <w:tblW w:w="1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47"/>
        <w:gridCol w:w="3212"/>
        <w:gridCol w:w="1846"/>
        <w:gridCol w:w="681"/>
        <w:gridCol w:w="23"/>
        <w:gridCol w:w="997"/>
        <w:gridCol w:w="1418"/>
        <w:gridCol w:w="709"/>
        <w:gridCol w:w="1275"/>
        <w:gridCol w:w="1276"/>
        <w:gridCol w:w="1134"/>
        <w:gridCol w:w="1134"/>
        <w:gridCol w:w="1222"/>
      </w:tblGrid>
      <w:tr w:rsidR="00C6702F" w:rsidRPr="00C6702F" w:rsidTr="00C6702F">
        <w:trPr>
          <w:trHeight w:hRule="exact" w:val="335"/>
          <w:tblHeader/>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w:t>
            </w:r>
          </w:p>
        </w:tc>
        <w:tc>
          <w:tcPr>
            <w:tcW w:w="3212"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2</w:t>
            </w:r>
          </w:p>
        </w:tc>
        <w:tc>
          <w:tcPr>
            <w:tcW w:w="184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3</w:t>
            </w:r>
          </w:p>
        </w:tc>
        <w:tc>
          <w:tcPr>
            <w:tcW w:w="681"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4</w:t>
            </w:r>
          </w:p>
        </w:tc>
        <w:tc>
          <w:tcPr>
            <w:tcW w:w="1020"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5</w:t>
            </w:r>
          </w:p>
        </w:tc>
        <w:tc>
          <w:tcPr>
            <w:tcW w:w="1418"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6</w:t>
            </w:r>
          </w:p>
        </w:tc>
        <w:tc>
          <w:tcPr>
            <w:tcW w:w="709"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7</w:t>
            </w:r>
          </w:p>
        </w:tc>
        <w:tc>
          <w:tcPr>
            <w:tcW w:w="1275"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8</w:t>
            </w:r>
          </w:p>
        </w:tc>
        <w:tc>
          <w:tcPr>
            <w:tcW w:w="1276"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9</w:t>
            </w:r>
          </w:p>
        </w:tc>
        <w:tc>
          <w:tcPr>
            <w:tcW w:w="1134"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10</w:t>
            </w:r>
          </w:p>
        </w:tc>
        <w:tc>
          <w:tcPr>
            <w:tcW w:w="1134"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11</w:t>
            </w:r>
          </w:p>
        </w:tc>
        <w:tc>
          <w:tcPr>
            <w:tcW w:w="1222"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12</w:t>
            </w:r>
          </w:p>
        </w:tc>
      </w:tr>
      <w:tr w:rsidR="00C6702F" w:rsidRPr="00C6702F" w:rsidTr="00C6702F">
        <w:trPr>
          <w:trHeight w:val="141"/>
          <w:jc w:val="center"/>
        </w:trPr>
        <w:tc>
          <w:tcPr>
            <w:tcW w:w="9333" w:type="dxa"/>
            <w:gridSpan w:val="9"/>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Муниципальная программа «Управление муниципальными финансами Находкинского городского округа на 2027 – 2031 годы»</w:t>
            </w:r>
          </w:p>
        </w:tc>
        <w:tc>
          <w:tcPr>
            <w:tcW w:w="1275" w:type="dxa"/>
            <w:vAlign w:val="center"/>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64 843,45</w:t>
            </w:r>
          </w:p>
        </w:tc>
        <w:tc>
          <w:tcPr>
            <w:tcW w:w="1276" w:type="dxa"/>
            <w:vAlign w:val="center"/>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rPr>
              <w:t>77 197,18</w:t>
            </w:r>
          </w:p>
        </w:tc>
        <w:tc>
          <w:tcPr>
            <w:tcW w:w="1134" w:type="dxa"/>
            <w:vAlign w:val="center"/>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lang w:val="en-US"/>
              </w:rPr>
              <w:t>0</w:t>
            </w:r>
            <w:r w:rsidRPr="00C6702F">
              <w:rPr>
                <w:rFonts w:ascii="Times New Roman" w:hAnsi="Times New Roman" w:cs="Times New Roman"/>
                <w:szCs w:val="22"/>
              </w:rPr>
              <w:t>,</w:t>
            </w:r>
            <w:r w:rsidRPr="00C6702F">
              <w:rPr>
                <w:rFonts w:ascii="Times New Roman" w:hAnsi="Times New Roman" w:cs="Times New Roman"/>
                <w:szCs w:val="22"/>
                <w:lang w:val="en-US"/>
              </w:rPr>
              <w:t>00</w:t>
            </w:r>
          </w:p>
        </w:tc>
        <w:tc>
          <w:tcPr>
            <w:tcW w:w="1134" w:type="dxa"/>
            <w:vAlign w:val="center"/>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lang w:val="en-US"/>
              </w:rPr>
              <w:t>0</w:t>
            </w:r>
            <w:r w:rsidRPr="00C6702F">
              <w:rPr>
                <w:rFonts w:ascii="Times New Roman" w:hAnsi="Times New Roman" w:cs="Times New Roman"/>
                <w:szCs w:val="22"/>
              </w:rPr>
              <w:t>,</w:t>
            </w:r>
            <w:r w:rsidRPr="00C6702F">
              <w:rPr>
                <w:rFonts w:ascii="Times New Roman" w:hAnsi="Times New Roman" w:cs="Times New Roman"/>
                <w:szCs w:val="22"/>
                <w:lang w:val="en-US"/>
              </w:rPr>
              <w:t>00</w:t>
            </w:r>
          </w:p>
        </w:tc>
        <w:tc>
          <w:tcPr>
            <w:tcW w:w="1222" w:type="dxa"/>
            <w:vAlign w:val="center"/>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lang w:val="en-US"/>
              </w:rPr>
              <w:t>0</w:t>
            </w:r>
            <w:r w:rsidRPr="00C6702F">
              <w:rPr>
                <w:rFonts w:ascii="Times New Roman" w:hAnsi="Times New Roman" w:cs="Times New Roman"/>
                <w:szCs w:val="22"/>
              </w:rPr>
              <w:t>,</w:t>
            </w:r>
            <w:r w:rsidRPr="00C6702F">
              <w:rPr>
                <w:rFonts w:ascii="Times New Roman" w:hAnsi="Times New Roman" w:cs="Times New Roman"/>
                <w:szCs w:val="22"/>
                <w:lang w:val="en-US"/>
              </w:rPr>
              <w:t>00</w:t>
            </w:r>
          </w:p>
        </w:tc>
      </w:tr>
      <w:tr w:rsidR="00C6702F" w:rsidRPr="00C6702F" w:rsidTr="00C6702F">
        <w:trPr>
          <w:trHeight w:val="141"/>
          <w:jc w:val="center"/>
        </w:trPr>
        <w:tc>
          <w:tcPr>
            <w:tcW w:w="9333" w:type="dxa"/>
            <w:gridSpan w:val="9"/>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Основное мероприятие 1. Планирование и исполнение бюджета Находкинского городского округа</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1.1</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Управление экономики и инвестиций </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1.2</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Актуализация правовых актов Находкинского городского округа в сфере бюджетного процесса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lastRenderedPageBreak/>
              <w:t>1.3</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 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1.4</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 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1.5</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Обеспечение своевременной оплаты коммунальных услуг муниципальными учреждениями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 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1.6</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ежеквартального мониторинга просроченной кредиторской и дебиторской задолженности</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9333" w:type="dxa"/>
            <w:gridSpan w:val="9"/>
          </w:tcPr>
          <w:p w:rsidR="00C6702F" w:rsidRPr="00C6702F" w:rsidRDefault="00C6702F" w:rsidP="00C6702F">
            <w:pPr>
              <w:pStyle w:val="ConsPlusNormal"/>
              <w:outlineLvl w:val="2"/>
              <w:rPr>
                <w:rFonts w:ascii="Times New Roman" w:hAnsi="Times New Roman" w:cs="Times New Roman"/>
                <w:szCs w:val="22"/>
              </w:rPr>
            </w:pPr>
            <w:r w:rsidRPr="00C6702F">
              <w:rPr>
                <w:rFonts w:ascii="Times New Roman" w:hAnsi="Times New Roman" w:cs="Times New Roman"/>
                <w:szCs w:val="22"/>
              </w:rPr>
              <w:t>Основное мероприятие 2. Обеспечение реализации единой финансовой, бюджетной и налоговой политики на территории Находкинского городского округа, осуществляющее полномочия по решению вопросов местного значения в сфере составления и организации исполнения бюджета Находкинского городского округа</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33 843,45</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35 197,18</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r>
      <w:tr w:rsidR="00C6702F" w:rsidRPr="00C6702F" w:rsidTr="00C6702F">
        <w:trPr>
          <w:trHeight w:val="141"/>
          <w:jc w:val="center"/>
        </w:trPr>
        <w:tc>
          <w:tcPr>
            <w:tcW w:w="400" w:type="dxa"/>
            <w:vMerge w:val="restart"/>
          </w:tcPr>
          <w:p w:rsidR="00C6702F" w:rsidRPr="00C6702F" w:rsidRDefault="00C6702F" w:rsidP="00C6702F">
            <w:pPr>
              <w:pStyle w:val="ConsPlusNormal"/>
              <w:ind w:right="-62"/>
              <w:jc w:val="center"/>
              <w:outlineLvl w:val="2"/>
              <w:rPr>
                <w:rFonts w:ascii="Times New Roman" w:hAnsi="Times New Roman" w:cs="Times New Roman"/>
                <w:szCs w:val="22"/>
              </w:rPr>
            </w:pPr>
            <w:r w:rsidRPr="00C6702F">
              <w:rPr>
                <w:rFonts w:ascii="Times New Roman" w:hAnsi="Times New Roman" w:cs="Times New Roman"/>
                <w:szCs w:val="22"/>
              </w:rPr>
              <w:t>2.1</w:t>
            </w:r>
          </w:p>
        </w:tc>
        <w:tc>
          <w:tcPr>
            <w:tcW w:w="3259" w:type="dxa"/>
            <w:gridSpan w:val="2"/>
            <w:vMerge w:val="restart"/>
          </w:tcPr>
          <w:p w:rsidR="00C6702F" w:rsidRPr="00C6702F" w:rsidRDefault="00C6702F" w:rsidP="00C6702F">
            <w:pPr>
              <w:pStyle w:val="ConsPlusNormal"/>
              <w:outlineLvl w:val="2"/>
              <w:rPr>
                <w:rFonts w:ascii="Times New Roman" w:hAnsi="Times New Roman" w:cs="Times New Roman"/>
                <w:szCs w:val="22"/>
              </w:rPr>
            </w:pPr>
            <w:r w:rsidRPr="00C6702F">
              <w:rPr>
                <w:rFonts w:ascii="Times New Roman" w:hAnsi="Times New Roman" w:cs="Times New Roman"/>
                <w:szCs w:val="22"/>
              </w:rPr>
              <w:t>Обеспечение деятельности финансового управления</w:t>
            </w:r>
          </w:p>
        </w:tc>
        <w:tc>
          <w:tcPr>
            <w:tcW w:w="1846" w:type="dxa"/>
            <w:vMerge w:val="restart"/>
          </w:tcPr>
          <w:p w:rsidR="00C6702F" w:rsidRPr="00C6702F" w:rsidRDefault="00C6702F" w:rsidP="00C6702F">
            <w:pPr>
              <w:pStyle w:val="ConsPlusNormal"/>
              <w:outlineLvl w:val="2"/>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704" w:type="dxa"/>
            <w:gridSpan w:val="2"/>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2090110030</w:t>
            </w:r>
          </w:p>
        </w:tc>
        <w:tc>
          <w:tcPr>
            <w:tcW w:w="709"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33 843,45</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35 197,18</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r>
      <w:tr w:rsidR="00C6702F" w:rsidRPr="00C6702F" w:rsidTr="00C6702F">
        <w:trPr>
          <w:trHeight w:val="141"/>
          <w:jc w:val="center"/>
        </w:trPr>
        <w:tc>
          <w:tcPr>
            <w:tcW w:w="400"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3259" w:type="dxa"/>
            <w:gridSpan w:val="2"/>
            <w:vMerge/>
          </w:tcPr>
          <w:p w:rsidR="00C6702F" w:rsidRPr="00C6702F" w:rsidRDefault="00C6702F" w:rsidP="00C6702F">
            <w:pPr>
              <w:pStyle w:val="ConsPlusNormal"/>
              <w:outlineLvl w:val="2"/>
              <w:rPr>
                <w:rFonts w:ascii="Times New Roman" w:hAnsi="Times New Roman" w:cs="Times New Roman"/>
                <w:szCs w:val="22"/>
              </w:rPr>
            </w:pPr>
          </w:p>
        </w:tc>
        <w:tc>
          <w:tcPr>
            <w:tcW w:w="1846"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704" w:type="dxa"/>
            <w:gridSpan w:val="2"/>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2090110030</w:t>
            </w:r>
          </w:p>
        </w:tc>
        <w:tc>
          <w:tcPr>
            <w:tcW w:w="709"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120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33 843,45</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35 197,18</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r>
      <w:tr w:rsidR="00C6702F" w:rsidRPr="00C6702F" w:rsidTr="00C6702F">
        <w:trPr>
          <w:trHeight w:val="141"/>
          <w:jc w:val="center"/>
        </w:trPr>
        <w:tc>
          <w:tcPr>
            <w:tcW w:w="400"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3259" w:type="dxa"/>
            <w:gridSpan w:val="2"/>
            <w:vMerge/>
          </w:tcPr>
          <w:p w:rsidR="00C6702F" w:rsidRPr="00C6702F" w:rsidRDefault="00C6702F" w:rsidP="00C6702F">
            <w:pPr>
              <w:pStyle w:val="ConsPlusNormal"/>
              <w:outlineLvl w:val="2"/>
              <w:rPr>
                <w:rFonts w:ascii="Times New Roman" w:hAnsi="Times New Roman" w:cs="Times New Roman"/>
                <w:szCs w:val="22"/>
              </w:rPr>
            </w:pPr>
          </w:p>
        </w:tc>
        <w:tc>
          <w:tcPr>
            <w:tcW w:w="1846"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704" w:type="dxa"/>
            <w:gridSpan w:val="2"/>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2090110030</w:t>
            </w:r>
          </w:p>
        </w:tc>
        <w:tc>
          <w:tcPr>
            <w:tcW w:w="709"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240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c>
          <w:tcPr>
            <w:tcW w:w="1222"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r>
      <w:tr w:rsidR="00C6702F" w:rsidRPr="00C6702F" w:rsidTr="00C6702F">
        <w:trPr>
          <w:trHeight w:val="141"/>
          <w:jc w:val="center"/>
        </w:trPr>
        <w:tc>
          <w:tcPr>
            <w:tcW w:w="400"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3259" w:type="dxa"/>
            <w:gridSpan w:val="2"/>
            <w:vMerge/>
          </w:tcPr>
          <w:p w:rsidR="00C6702F" w:rsidRPr="00C6702F" w:rsidRDefault="00C6702F" w:rsidP="00C6702F">
            <w:pPr>
              <w:pStyle w:val="ConsPlusNormal"/>
              <w:outlineLvl w:val="2"/>
              <w:rPr>
                <w:rFonts w:ascii="Times New Roman" w:hAnsi="Times New Roman" w:cs="Times New Roman"/>
                <w:szCs w:val="22"/>
              </w:rPr>
            </w:pPr>
          </w:p>
        </w:tc>
        <w:tc>
          <w:tcPr>
            <w:tcW w:w="1846"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704" w:type="dxa"/>
            <w:gridSpan w:val="2"/>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2090110070</w:t>
            </w:r>
          </w:p>
        </w:tc>
        <w:tc>
          <w:tcPr>
            <w:tcW w:w="709"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120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c>
          <w:tcPr>
            <w:tcW w:w="1222"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r>
      <w:tr w:rsidR="00C6702F" w:rsidRPr="00C6702F" w:rsidTr="00C6702F">
        <w:trPr>
          <w:trHeight w:val="141"/>
          <w:jc w:val="center"/>
        </w:trPr>
        <w:tc>
          <w:tcPr>
            <w:tcW w:w="400"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3259" w:type="dxa"/>
            <w:gridSpan w:val="2"/>
            <w:vMerge/>
          </w:tcPr>
          <w:p w:rsidR="00C6702F" w:rsidRPr="00C6702F" w:rsidRDefault="00C6702F" w:rsidP="00C6702F">
            <w:pPr>
              <w:pStyle w:val="ConsPlusNormal"/>
              <w:outlineLvl w:val="2"/>
              <w:rPr>
                <w:rFonts w:ascii="Times New Roman" w:hAnsi="Times New Roman" w:cs="Times New Roman"/>
                <w:szCs w:val="22"/>
              </w:rPr>
            </w:pPr>
          </w:p>
        </w:tc>
        <w:tc>
          <w:tcPr>
            <w:tcW w:w="1846" w:type="dxa"/>
            <w:vMerge/>
          </w:tcPr>
          <w:p w:rsidR="00C6702F" w:rsidRPr="00C6702F" w:rsidRDefault="00C6702F" w:rsidP="00C6702F">
            <w:pPr>
              <w:pStyle w:val="ConsPlusNormal"/>
              <w:jc w:val="center"/>
              <w:outlineLvl w:val="2"/>
              <w:rPr>
                <w:rFonts w:ascii="Times New Roman" w:hAnsi="Times New Roman" w:cs="Times New Roman"/>
                <w:szCs w:val="22"/>
              </w:rPr>
            </w:pPr>
          </w:p>
        </w:tc>
        <w:tc>
          <w:tcPr>
            <w:tcW w:w="704" w:type="dxa"/>
            <w:gridSpan w:val="2"/>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2090194010</w:t>
            </w:r>
          </w:p>
        </w:tc>
        <w:tc>
          <w:tcPr>
            <w:tcW w:w="709" w:type="dxa"/>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120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c>
          <w:tcPr>
            <w:tcW w:w="1222"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r>
      <w:tr w:rsidR="00C6702F" w:rsidRPr="00C6702F" w:rsidTr="00C6702F">
        <w:trPr>
          <w:trHeight w:val="141"/>
          <w:jc w:val="center"/>
        </w:trPr>
        <w:tc>
          <w:tcPr>
            <w:tcW w:w="400" w:type="dxa"/>
            <w:vMerge w:val="restart"/>
          </w:tcPr>
          <w:p w:rsidR="00C6702F" w:rsidRPr="00C6702F" w:rsidRDefault="00C6702F" w:rsidP="00C6702F">
            <w:pPr>
              <w:pStyle w:val="ConsPlusNormal"/>
              <w:ind w:right="-64"/>
              <w:jc w:val="both"/>
              <w:outlineLvl w:val="2"/>
              <w:rPr>
                <w:rFonts w:ascii="Times New Roman" w:hAnsi="Times New Roman" w:cs="Times New Roman"/>
                <w:szCs w:val="22"/>
              </w:rPr>
            </w:pPr>
            <w:r w:rsidRPr="00C6702F">
              <w:rPr>
                <w:rFonts w:ascii="Times New Roman" w:hAnsi="Times New Roman" w:cs="Times New Roman"/>
                <w:szCs w:val="22"/>
              </w:rPr>
              <w:t>2.2</w:t>
            </w:r>
          </w:p>
        </w:tc>
        <w:tc>
          <w:tcPr>
            <w:tcW w:w="3259" w:type="dxa"/>
            <w:gridSpan w:val="2"/>
            <w:vMerge w:val="restart"/>
          </w:tcPr>
          <w:p w:rsidR="00C6702F" w:rsidRPr="00C6702F" w:rsidRDefault="00C6702F" w:rsidP="00C6702F">
            <w:pPr>
              <w:pStyle w:val="ConsPlusNormal"/>
              <w:outlineLvl w:val="2"/>
              <w:rPr>
                <w:rFonts w:ascii="Times New Roman" w:hAnsi="Times New Roman" w:cs="Times New Roman"/>
                <w:szCs w:val="22"/>
              </w:rPr>
            </w:pPr>
            <w:r w:rsidRPr="00C6702F">
              <w:rPr>
                <w:rFonts w:ascii="Times New Roman" w:hAnsi="Times New Roman" w:cs="Times New Roman"/>
                <w:szCs w:val="22"/>
              </w:rPr>
              <w:t>Подготовка и переподготовка, участие в семинарах работников финансового управления Находкинского городского округа</w:t>
            </w:r>
          </w:p>
        </w:tc>
        <w:tc>
          <w:tcPr>
            <w:tcW w:w="1846" w:type="dxa"/>
            <w:vMerge w:val="restart"/>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704" w:type="dxa"/>
            <w:gridSpan w:val="2"/>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2090127010</w:t>
            </w:r>
          </w:p>
        </w:tc>
        <w:tc>
          <w:tcPr>
            <w:tcW w:w="709"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000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c>
          <w:tcPr>
            <w:tcW w:w="1222"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r>
      <w:tr w:rsidR="00C6702F" w:rsidRPr="00C6702F" w:rsidTr="00C6702F">
        <w:trPr>
          <w:trHeight w:val="141"/>
          <w:jc w:val="center"/>
        </w:trPr>
        <w:tc>
          <w:tcPr>
            <w:tcW w:w="400" w:type="dxa"/>
            <w:vMerge/>
          </w:tcPr>
          <w:p w:rsidR="00C6702F" w:rsidRPr="00C6702F" w:rsidRDefault="00C6702F" w:rsidP="00C6702F">
            <w:pPr>
              <w:pStyle w:val="ConsPlusNormal"/>
              <w:jc w:val="both"/>
              <w:outlineLvl w:val="2"/>
              <w:rPr>
                <w:rFonts w:ascii="Times New Roman" w:hAnsi="Times New Roman" w:cs="Times New Roman"/>
                <w:szCs w:val="22"/>
              </w:rPr>
            </w:pPr>
          </w:p>
        </w:tc>
        <w:tc>
          <w:tcPr>
            <w:tcW w:w="3259" w:type="dxa"/>
            <w:gridSpan w:val="2"/>
            <w:vMerge/>
          </w:tcPr>
          <w:p w:rsidR="00C6702F" w:rsidRPr="00C6702F" w:rsidRDefault="00C6702F" w:rsidP="00C6702F">
            <w:pPr>
              <w:pStyle w:val="ConsPlusNormal"/>
              <w:jc w:val="both"/>
              <w:outlineLvl w:val="2"/>
              <w:rPr>
                <w:rFonts w:ascii="Times New Roman" w:hAnsi="Times New Roman" w:cs="Times New Roman"/>
                <w:szCs w:val="22"/>
              </w:rPr>
            </w:pPr>
          </w:p>
        </w:tc>
        <w:tc>
          <w:tcPr>
            <w:tcW w:w="1846" w:type="dxa"/>
            <w:vMerge/>
          </w:tcPr>
          <w:p w:rsidR="00C6702F" w:rsidRPr="00C6702F" w:rsidRDefault="00C6702F" w:rsidP="00C6702F">
            <w:pPr>
              <w:pStyle w:val="ConsPlusNormal"/>
              <w:jc w:val="both"/>
              <w:outlineLvl w:val="2"/>
              <w:rPr>
                <w:rFonts w:ascii="Times New Roman" w:hAnsi="Times New Roman" w:cs="Times New Roman"/>
                <w:szCs w:val="22"/>
              </w:rPr>
            </w:pPr>
          </w:p>
        </w:tc>
        <w:tc>
          <w:tcPr>
            <w:tcW w:w="704" w:type="dxa"/>
            <w:gridSpan w:val="2"/>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992</w:t>
            </w:r>
          </w:p>
        </w:tc>
        <w:tc>
          <w:tcPr>
            <w:tcW w:w="997"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2090127010</w:t>
            </w:r>
          </w:p>
        </w:tc>
        <w:tc>
          <w:tcPr>
            <w:tcW w:w="709" w:type="dxa"/>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240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134"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c>
          <w:tcPr>
            <w:tcW w:w="1222"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0,00</w:t>
            </w:r>
          </w:p>
        </w:tc>
      </w:tr>
      <w:tr w:rsidR="00C6702F" w:rsidRPr="00C6702F" w:rsidTr="00C6702F">
        <w:trPr>
          <w:trHeight w:val="141"/>
          <w:jc w:val="center"/>
        </w:trPr>
        <w:tc>
          <w:tcPr>
            <w:tcW w:w="9333" w:type="dxa"/>
            <w:gridSpan w:val="9"/>
          </w:tcPr>
          <w:p w:rsidR="00C6702F" w:rsidRPr="00C6702F" w:rsidRDefault="00C6702F" w:rsidP="00C6702F">
            <w:pPr>
              <w:pStyle w:val="ConsPlusNormal"/>
              <w:jc w:val="both"/>
              <w:outlineLvl w:val="2"/>
              <w:rPr>
                <w:rFonts w:ascii="Times New Roman" w:hAnsi="Times New Roman" w:cs="Times New Roman"/>
                <w:szCs w:val="22"/>
              </w:rPr>
            </w:pPr>
            <w:r w:rsidRPr="00C6702F">
              <w:rPr>
                <w:rFonts w:ascii="Times New Roman" w:hAnsi="Times New Roman" w:cs="Times New Roman"/>
                <w:szCs w:val="22"/>
              </w:rPr>
              <w:t>Основное мероприятие 3.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1275"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31 000,00</w:t>
            </w:r>
          </w:p>
        </w:tc>
        <w:tc>
          <w:tcPr>
            <w:tcW w:w="1276"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rPr>
              <w:t>42</w:t>
            </w:r>
            <w:r w:rsidRPr="00C6702F">
              <w:rPr>
                <w:rFonts w:ascii="Times New Roman" w:hAnsi="Times New Roman" w:cs="Times New Roman"/>
                <w:lang w:val="en-US"/>
              </w:rPr>
              <w:t> </w:t>
            </w:r>
            <w:r w:rsidRPr="00C6702F">
              <w:rPr>
                <w:rFonts w:ascii="Times New Roman" w:hAnsi="Times New Roman" w:cs="Times New Roman"/>
              </w:rPr>
              <w:t>000,00</w:t>
            </w:r>
          </w:p>
        </w:tc>
        <w:tc>
          <w:tcPr>
            <w:tcW w:w="1134"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c>
          <w:tcPr>
            <w:tcW w:w="1134"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c>
          <w:tcPr>
            <w:tcW w:w="1222"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3.1</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анализа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 проведение анализа рыночных ставок, проведение анализа наиболее активных участников кредитных рынков с целью привлечения новых участников аукционов</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Финансовое управление; управление экономики и инвестиций </w:t>
            </w:r>
          </w:p>
        </w:tc>
        <w:tc>
          <w:tcPr>
            <w:tcW w:w="681"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992</w:t>
            </w:r>
          </w:p>
        </w:tc>
        <w:tc>
          <w:tcPr>
            <w:tcW w:w="1020"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1301</w:t>
            </w:r>
          </w:p>
        </w:tc>
        <w:tc>
          <w:tcPr>
            <w:tcW w:w="1418"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2090220020</w:t>
            </w:r>
          </w:p>
        </w:tc>
        <w:tc>
          <w:tcPr>
            <w:tcW w:w="709"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730</w:t>
            </w:r>
          </w:p>
        </w:tc>
        <w:tc>
          <w:tcPr>
            <w:tcW w:w="1275" w:type="dxa"/>
          </w:tcPr>
          <w:p w:rsidR="00C6702F" w:rsidRPr="00C6702F" w:rsidRDefault="00C6702F" w:rsidP="00C6702F">
            <w:pPr>
              <w:jc w:val="right"/>
              <w:rPr>
                <w:rFonts w:ascii="Times New Roman" w:hAnsi="Times New Roman" w:cs="Times New Roman"/>
              </w:rPr>
            </w:pPr>
            <w:r w:rsidRPr="00C6702F">
              <w:rPr>
                <w:rFonts w:ascii="Times New Roman" w:hAnsi="Times New Roman" w:cs="Times New Roman"/>
              </w:rPr>
              <w:t>31 000,00</w:t>
            </w:r>
          </w:p>
        </w:tc>
        <w:tc>
          <w:tcPr>
            <w:tcW w:w="1276"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rPr>
              <w:t>42</w:t>
            </w:r>
            <w:r w:rsidRPr="00C6702F">
              <w:rPr>
                <w:rFonts w:ascii="Times New Roman" w:hAnsi="Times New Roman" w:cs="Times New Roman"/>
                <w:lang w:val="en-US"/>
              </w:rPr>
              <w:t xml:space="preserve"> </w:t>
            </w:r>
            <w:r w:rsidRPr="00C6702F">
              <w:rPr>
                <w:rFonts w:ascii="Times New Roman" w:hAnsi="Times New Roman" w:cs="Times New Roman"/>
              </w:rPr>
              <w:t>000,00</w:t>
            </w:r>
          </w:p>
        </w:tc>
        <w:tc>
          <w:tcPr>
            <w:tcW w:w="1134"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c>
          <w:tcPr>
            <w:tcW w:w="1134"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c>
          <w:tcPr>
            <w:tcW w:w="1222" w:type="dxa"/>
          </w:tcPr>
          <w:p w:rsidR="00C6702F" w:rsidRPr="00C6702F" w:rsidRDefault="00C6702F" w:rsidP="00C6702F">
            <w:pPr>
              <w:jc w:val="right"/>
              <w:rPr>
                <w:rFonts w:ascii="Times New Roman" w:hAnsi="Times New Roman" w:cs="Times New Roman"/>
                <w:lang w:val="en-US"/>
              </w:rPr>
            </w:pPr>
            <w:r w:rsidRPr="00C6702F">
              <w:rPr>
                <w:rFonts w:ascii="Times New Roman" w:hAnsi="Times New Roman" w:cs="Times New Roman"/>
                <w:lang w:val="en-US"/>
              </w:rPr>
              <w:t>0</w:t>
            </w:r>
            <w:r w:rsidRPr="00C6702F">
              <w:rPr>
                <w:rFonts w:ascii="Times New Roman" w:hAnsi="Times New Roman" w:cs="Times New Roman"/>
              </w:rPr>
              <w:t>,</w:t>
            </w:r>
            <w:r w:rsidRPr="00C6702F">
              <w:rPr>
                <w:rFonts w:ascii="Times New Roman" w:hAnsi="Times New Roman" w:cs="Times New Roman"/>
                <w:lang w:val="en-US"/>
              </w:rPr>
              <w:t>00</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3.2</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Ежемесячный мониторинг задолженности бюджета Находкинского городского округа по долговым обязательствам</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9333" w:type="dxa"/>
            <w:gridSpan w:val="9"/>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Основное мероприятие 4. Обеспечение высокой степени автоматизации процесса управления муниципальными финансами</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lang w:val="en-US"/>
              </w:rPr>
              <w:t>0</w:t>
            </w:r>
            <w:r w:rsidRPr="00C6702F">
              <w:rPr>
                <w:rFonts w:ascii="Times New Roman" w:hAnsi="Times New Roman" w:cs="Times New Roman"/>
                <w:szCs w:val="22"/>
              </w:rPr>
              <w:t>,</w:t>
            </w:r>
            <w:r w:rsidRPr="00C6702F">
              <w:rPr>
                <w:rFonts w:ascii="Times New Roman" w:hAnsi="Times New Roman" w:cs="Times New Roman"/>
                <w:szCs w:val="22"/>
                <w:lang w:val="en-US"/>
              </w:rPr>
              <w:t>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4.1</w:t>
            </w:r>
          </w:p>
        </w:tc>
        <w:tc>
          <w:tcPr>
            <w:tcW w:w="3212" w:type="dxa"/>
          </w:tcPr>
          <w:p w:rsidR="00C6702F" w:rsidRPr="00C6702F" w:rsidRDefault="00C6702F" w:rsidP="00C6702F">
            <w:pPr>
              <w:spacing w:after="0" w:line="240" w:lineRule="auto"/>
              <w:rPr>
                <w:rFonts w:ascii="Times New Roman" w:hAnsi="Times New Roman" w:cs="Times New Roman"/>
              </w:rPr>
            </w:pPr>
            <w:r w:rsidRPr="00C6702F">
              <w:rPr>
                <w:rFonts w:ascii="Times New Roman" w:hAnsi="Times New Roman" w:cs="Times New Roman"/>
              </w:rPr>
              <w:t xml:space="preserve">Сопровождение и модернизация </w:t>
            </w:r>
            <w:r w:rsidRPr="00C6702F">
              <w:rPr>
                <w:rFonts w:ascii="Times New Roman" w:hAnsi="Times New Roman" w:cs="Times New Roman"/>
              </w:rPr>
              <w:lastRenderedPageBreak/>
              <w:t>автоматизированных систем по планированию и исполнению бюджета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lastRenderedPageBreak/>
              <w:t xml:space="preserve">Финансовое </w:t>
            </w:r>
            <w:r w:rsidRPr="00C6702F">
              <w:rPr>
                <w:rFonts w:ascii="Times New Roman" w:hAnsi="Times New Roman" w:cs="Times New Roman"/>
                <w:szCs w:val="22"/>
              </w:rPr>
              <w:lastRenderedPageBreak/>
              <w:t>управление</w:t>
            </w:r>
          </w:p>
        </w:tc>
        <w:tc>
          <w:tcPr>
            <w:tcW w:w="681"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lastRenderedPageBreak/>
              <w:t>992</w:t>
            </w:r>
          </w:p>
        </w:tc>
        <w:tc>
          <w:tcPr>
            <w:tcW w:w="1020"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0106</w:t>
            </w:r>
          </w:p>
        </w:tc>
        <w:tc>
          <w:tcPr>
            <w:tcW w:w="1418"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2090326030</w:t>
            </w:r>
          </w:p>
        </w:tc>
        <w:tc>
          <w:tcPr>
            <w:tcW w:w="709" w:type="dxa"/>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240</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76" w:type="dxa"/>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rPr>
              <w:t>0,00</w:t>
            </w:r>
          </w:p>
        </w:tc>
        <w:tc>
          <w:tcPr>
            <w:tcW w:w="1134" w:type="dxa"/>
          </w:tcPr>
          <w:p w:rsidR="00C6702F" w:rsidRPr="00C6702F" w:rsidRDefault="00C6702F" w:rsidP="00C6702F">
            <w:pPr>
              <w:pStyle w:val="ConsPlusNormal"/>
              <w:jc w:val="right"/>
              <w:rPr>
                <w:rFonts w:ascii="Times New Roman" w:hAnsi="Times New Roman" w:cs="Times New Roman"/>
                <w:szCs w:val="22"/>
                <w:lang w:val="en-US"/>
              </w:rPr>
            </w:pPr>
            <w:r w:rsidRPr="00C6702F">
              <w:rPr>
                <w:rFonts w:ascii="Times New Roman" w:hAnsi="Times New Roman" w:cs="Times New Roman"/>
                <w:szCs w:val="22"/>
                <w:lang w:val="en-US"/>
              </w:rPr>
              <w:t>0</w:t>
            </w:r>
            <w:r w:rsidRPr="00C6702F">
              <w:rPr>
                <w:rFonts w:ascii="Times New Roman" w:hAnsi="Times New Roman" w:cs="Times New Roman"/>
                <w:szCs w:val="22"/>
              </w:rPr>
              <w:t>,</w:t>
            </w:r>
            <w:r w:rsidRPr="00C6702F">
              <w:rPr>
                <w:rFonts w:ascii="Times New Roman" w:hAnsi="Times New Roman" w:cs="Times New Roman"/>
                <w:szCs w:val="22"/>
                <w:lang w:val="en-US"/>
              </w:rPr>
              <w:t>00</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0,00</w:t>
            </w:r>
          </w:p>
        </w:tc>
      </w:tr>
      <w:tr w:rsidR="00C6702F" w:rsidRPr="00C6702F" w:rsidTr="00C6702F">
        <w:trPr>
          <w:trHeight w:val="141"/>
          <w:jc w:val="center"/>
        </w:trPr>
        <w:tc>
          <w:tcPr>
            <w:tcW w:w="9333" w:type="dxa"/>
            <w:gridSpan w:val="9"/>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lastRenderedPageBreak/>
              <w:t>Основное мероприятие 5. Создание условий для эффективного управления доходами</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5.1</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Мониторинг и реализация плана мероприятий по увеличению налоговой базы по имущественным налогам и НДФЛ</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 управление имуществом;</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управление </w:t>
            </w:r>
            <w:proofErr w:type="spellStart"/>
            <w:proofErr w:type="gramStart"/>
            <w:r w:rsidRPr="00C6702F">
              <w:rPr>
                <w:rFonts w:ascii="Times New Roman" w:hAnsi="Times New Roman" w:cs="Times New Roman"/>
                <w:szCs w:val="22"/>
              </w:rPr>
              <w:t>землепользова-ния</w:t>
            </w:r>
            <w:proofErr w:type="spellEnd"/>
            <w:proofErr w:type="gramEnd"/>
            <w:r w:rsidRPr="00C6702F">
              <w:rPr>
                <w:rFonts w:ascii="Times New Roman" w:hAnsi="Times New Roman" w:cs="Times New Roman"/>
                <w:szCs w:val="22"/>
              </w:rPr>
              <w:t xml:space="preserve"> и застройки;</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департамент архитектуры, градостроительства и землепользования города Находка;</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 управление экономики и инвестиций </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5.2</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Доведение плановых заданий по доходам до главных администраторов доходов бюджета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5.3</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ежеквартального анализа исполнения бюджета Находкинского городского округа по налоговым и неналоговым доходам</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9333" w:type="dxa"/>
            <w:gridSpan w:val="9"/>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Основное мероприятие 6. Обеспечение результативности бюджетных расходов</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lastRenderedPageBreak/>
              <w:t>6.1</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оценки эффективности реализации муниципальных программ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Управление экономики и инвестиций</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317"/>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6.2</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Анализ потребности в предоставлении муниципальных услуг (выполнении муниципальных работ)</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6.3</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Осуществление мониторинга и </w:t>
            </w:r>
            <w:proofErr w:type="gramStart"/>
            <w:r w:rsidRPr="00C6702F">
              <w:rPr>
                <w:rFonts w:ascii="Times New Roman" w:hAnsi="Times New Roman" w:cs="Times New Roman"/>
                <w:szCs w:val="22"/>
              </w:rPr>
              <w:t>контроля за</w:t>
            </w:r>
            <w:proofErr w:type="gramEnd"/>
            <w:r w:rsidRPr="00C6702F">
              <w:rPr>
                <w:rFonts w:ascii="Times New Roman" w:hAnsi="Times New Roman" w:cs="Times New Roman"/>
                <w:szCs w:val="22"/>
              </w:rPr>
              <w:t xml:space="preserve"> выполнением муниципальных заданий муниципальными учреждениями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6.4</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Проведение 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ГРБС</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41"/>
          <w:jc w:val="center"/>
        </w:trPr>
        <w:tc>
          <w:tcPr>
            <w:tcW w:w="9333" w:type="dxa"/>
            <w:gridSpan w:val="9"/>
          </w:tcPr>
          <w:p w:rsidR="00C6702F" w:rsidRPr="00C6702F" w:rsidRDefault="00C6702F" w:rsidP="00C6702F">
            <w:pPr>
              <w:pStyle w:val="ConsPlusNormal"/>
              <w:jc w:val="center"/>
              <w:outlineLvl w:val="2"/>
              <w:rPr>
                <w:rFonts w:ascii="Times New Roman" w:hAnsi="Times New Roman" w:cs="Times New Roman"/>
                <w:szCs w:val="22"/>
              </w:rPr>
            </w:pPr>
            <w:r w:rsidRPr="00C6702F">
              <w:rPr>
                <w:rFonts w:ascii="Times New Roman" w:hAnsi="Times New Roman" w:cs="Times New Roman"/>
                <w:szCs w:val="22"/>
              </w:rPr>
              <w:t>Основное мероприятие 7. Обеспечение открытости и прозрачности бюджетных данных</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765"/>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7.1</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(www.nakhodka-city.ru)</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1244"/>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lastRenderedPageBreak/>
              <w:t>7.2</w:t>
            </w:r>
          </w:p>
        </w:tc>
        <w:tc>
          <w:tcPr>
            <w:tcW w:w="3212" w:type="dxa"/>
          </w:tcPr>
          <w:p w:rsidR="00C6702F" w:rsidRPr="00C6702F" w:rsidRDefault="00C6702F" w:rsidP="00C6702F">
            <w:pPr>
              <w:spacing w:after="0" w:line="240" w:lineRule="auto"/>
              <w:rPr>
                <w:rFonts w:ascii="Times New Roman" w:hAnsi="Times New Roman" w:cs="Times New Roman"/>
              </w:rPr>
            </w:pPr>
            <w:r w:rsidRPr="00C6702F">
              <w:rPr>
                <w:rFonts w:ascii="Times New Roman" w:hAnsi="Times New Roman" w:cs="Times New Roman"/>
              </w:rPr>
              <w:t>Размещение информации о бюджете и бюджетном процессе на едином портале бюджетной системы Российской Федерации (www.budget.gov.ru)</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tc>
        <w:tc>
          <w:tcPr>
            <w:tcW w:w="681"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jc w:val="right"/>
              <w:rPr>
                <w:rFonts w:ascii="Times New Roman" w:hAnsi="Times New Roman" w:cs="Times New Roman"/>
                <w:szCs w:val="22"/>
              </w:rPr>
            </w:pPr>
            <w:r w:rsidRPr="00C6702F">
              <w:rPr>
                <w:rFonts w:ascii="Times New Roman" w:hAnsi="Times New Roman" w:cs="Times New Roman"/>
                <w:szCs w:val="22"/>
              </w:rPr>
              <w:t>-</w:t>
            </w:r>
          </w:p>
        </w:tc>
      </w:tr>
      <w:tr w:rsidR="00C6702F" w:rsidRPr="00C6702F" w:rsidTr="00C6702F">
        <w:trPr>
          <w:trHeight w:val="772"/>
          <w:jc w:val="center"/>
        </w:trPr>
        <w:tc>
          <w:tcPr>
            <w:tcW w:w="447" w:type="dxa"/>
            <w:gridSpan w:val="2"/>
          </w:tcPr>
          <w:p w:rsidR="00C6702F" w:rsidRPr="00C6702F" w:rsidRDefault="00C6702F" w:rsidP="00C6702F">
            <w:pPr>
              <w:pStyle w:val="ConsPlusNormal"/>
              <w:jc w:val="center"/>
              <w:rPr>
                <w:rFonts w:ascii="Times New Roman" w:hAnsi="Times New Roman" w:cs="Times New Roman"/>
                <w:szCs w:val="22"/>
              </w:rPr>
            </w:pPr>
            <w:r w:rsidRPr="00C6702F">
              <w:rPr>
                <w:rFonts w:ascii="Times New Roman" w:hAnsi="Times New Roman" w:cs="Times New Roman"/>
                <w:szCs w:val="22"/>
              </w:rPr>
              <w:t>7.3</w:t>
            </w:r>
          </w:p>
        </w:tc>
        <w:tc>
          <w:tcPr>
            <w:tcW w:w="321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Повышение финансовой грамотности и формирование финансовой культуры  Находкинского городского округа</w:t>
            </w:r>
          </w:p>
        </w:tc>
        <w:tc>
          <w:tcPr>
            <w:tcW w:w="184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 xml:space="preserve">Управление по связям с общественностью и делам молодежи администрации Находкинского городского округа, </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Управление культуры администрации Находкинского городского округа,</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Управление образования администрации Находкинского городского округа,</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Финансовое управление,</w:t>
            </w:r>
          </w:p>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Дума НГО (молодежный парламент)</w:t>
            </w:r>
          </w:p>
        </w:tc>
        <w:tc>
          <w:tcPr>
            <w:tcW w:w="681"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020" w:type="dxa"/>
            <w:gridSpan w:val="2"/>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418"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709"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275"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276"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134"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c>
          <w:tcPr>
            <w:tcW w:w="1222" w:type="dxa"/>
          </w:tcPr>
          <w:p w:rsidR="00C6702F" w:rsidRPr="00C6702F" w:rsidRDefault="00C6702F" w:rsidP="00C6702F">
            <w:pPr>
              <w:pStyle w:val="ConsPlusNormal"/>
              <w:rPr>
                <w:rFonts w:ascii="Times New Roman" w:hAnsi="Times New Roman" w:cs="Times New Roman"/>
                <w:szCs w:val="22"/>
              </w:rPr>
            </w:pPr>
            <w:r w:rsidRPr="00C6702F">
              <w:rPr>
                <w:rFonts w:ascii="Times New Roman" w:hAnsi="Times New Roman" w:cs="Times New Roman"/>
                <w:szCs w:val="22"/>
              </w:rPr>
              <w:t>-</w:t>
            </w:r>
          </w:p>
        </w:tc>
      </w:tr>
    </w:tbl>
    <w:p w:rsidR="00C6702F" w:rsidRDefault="00C6702F" w:rsidP="002E6D88">
      <w:pPr>
        <w:pStyle w:val="ConsPlusNormal"/>
        <w:ind w:left="11340"/>
        <w:jc w:val="center"/>
        <w:rPr>
          <w:rFonts w:ascii="Times New Roman" w:hAnsi="Times New Roman" w:cs="Times New Roman"/>
        </w:rPr>
      </w:pPr>
    </w:p>
    <w:p w:rsidR="00C6702F" w:rsidRDefault="00C6702F">
      <w:pPr>
        <w:rPr>
          <w:rFonts w:ascii="Times New Roman" w:eastAsia="Times New Roman" w:hAnsi="Times New Roman" w:cs="Times New Roman"/>
          <w:szCs w:val="20"/>
          <w:lang w:eastAsia="ru-RU"/>
        </w:rPr>
      </w:pPr>
      <w:r>
        <w:rPr>
          <w:rFonts w:ascii="Times New Roman" w:hAnsi="Times New Roman" w:cs="Times New Roman"/>
        </w:rPr>
        <w:br w:type="page"/>
      </w:r>
    </w:p>
    <w:p w:rsidR="00C6702F" w:rsidRPr="009A758E" w:rsidRDefault="00C6702F" w:rsidP="009A758E">
      <w:pPr>
        <w:pStyle w:val="ConsPlusNormal"/>
        <w:tabs>
          <w:tab w:val="left" w:pos="11624"/>
          <w:tab w:val="left" w:pos="12333"/>
        </w:tabs>
        <w:ind w:left="11766"/>
        <w:jc w:val="center"/>
        <w:outlineLvl w:val="1"/>
        <w:rPr>
          <w:rFonts w:ascii="Times New Roman" w:hAnsi="Times New Roman" w:cs="Times New Roman"/>
          <w:szCs w:val="22"/>
        </w:rPr>
      </w:pPr>
      <w:r w:rsidRPr="009A758E">
        <w:rPr>
          <w:rFonts w:ascii="Times New Roman" w:hAnsi="Times New Roman" w:cs="Times New Roman"/>
          <w:szCs w:val="22"/>
        </w:rPr>
        <w:lastRenderedPageBreak/>
        <w:t>Приложение № 4</w:t>
      </w:r>
    </w:p>
    <w:p w:rsidR="00C6702F" w:rsidRPr="009A758E" w:rsidRDefault="00C6702F" w:rsidP="009A758E">
      <w:pPr>
        <w:pStyle w:val="ConsPlusNormal"/>
        <w:tabs>
          <w:tab w:val="left" w:pos="11624"/>
          <w:tab w:val="left" w:pos="12333"/>
        </w:tabs>
        <w:ind w:left="11766"/>
        <w:jc w:val="center"/>
        <w:outlineLvl w:val="1"/>
        <w:rPr>
          <w:rFonts w:ascii="Times New Roman" w:hAnsi="Times New Roman" w:cs="Times New Roman"/>
          <w:szCs w:val="22"/>
        </w:rPr>
      </w:pPr>
    </w:p>
    <w:p w:rsidR="00C6702F" w:rsidRPr="009A758E" w:rsidRDefault="00C6702F" w:rsidP="009A758E">
      <w:pPr>
        <w:pStyle w:val="ConsPlusNormal"/>
        <w:tabs>
          <w:tab w:val="left" w:pos="11624"/>
          <w:tab w:val="left" w:pos="12333"/>
        </w:tabs>
        <w:ind w:left="11766"/>
        <w:jc w:val="center"/>
        <w:rPr>
          <w:rFonts w:ascii="Times New Roman" w:hAnsi="Times New Roman" w:cs="Times New Roman"/>
          <w:szCs w:val="22"/>
        </w:rPr>
      </w:pPr>
      <w:r w:rsidRPr="009A758E">
        <w:rPr>
          <w:rFonts w:ascii="Times New Roman" w:hAnsi="Times New Roman" w:cs="Times New Roman"/>
          <w:szCs w:val="22"/>
        </w:rPr>
        <w:t>к муниципальной</w:t>
      </w:r>
      <w:r w:rsidR="009A758E">
        <w:rPr>
          <w:rFonts w:ascii="Times New Roman" w:hAnsi="Times New Roman" w:cs="Times New Roman"/>
          <w:szCs w:val="22"/>
        </w:rPr>
        <w:t xml:space="preserve"> </w:t>
      </w:r>
      <w:r w:rsidRPr="009A758E">
        <w:rPr>
          <w:rFonts w:ascii="Times New Roman" w:hAnsi="Times New Roman" w:cs="Times New Roman"/>
          <w:szCs w:val="22"/>
        </w:rPr>
        <w:t>программе</w:t>
      </w:r>
    </w:p>
    <w:p w:rsidR="00C6702F" w:rsidRPr="009A758E" w:rsidRDefault="00C6702F" w:rsidP="009A758E">
      <w:pPr>
        <w:pStyle w:val="ConsPlusNormal"/>
        <w:tabs>
          <w:tab w:val="left" w:pos="11624"/>
          <w:tab w:val="left" w:pos="12333"/>
        </w:tabs>
        <w:ind w:left="11766"/>
        <w:jc w:val="center"/>
        <w:rPr>
          <w:rFonts w:ascii="Times New Roman" w:hAnsi="Times New Roman" w:cs="Times New Roman"/>
          <w:szCs w:val="22"/>
        </w:rPr>
      </w:pPr>
      <w:r w:rsidRPr="009A758E">
        <w:rPr>
          <w:rFonts w:ascii="Times New Roman" w:hAnsi="Times New Roman" w:cs="Times New Roman"/>
          <w:szCs w:val="22"/>
        </w:rPr>
        <w:t>«Управление</w:t>
      </w:r>
      <w:r w:rsidR="009A758E">
        <w:rPr>
          <w:rFonts w:ascii="Times New Roman" w:hAnsi="Times New Roman" w:cs="Times New Roman"/>
          <w:szCs w:val="22"/>
        </w:rPr>
        <w:t xml:space="preserve"> </w:t>
      </w:r>
      <w:r w:rsidRPr="009A758E">
        <w:rPr>
          <w:rFonts w:ascii="Times New Roman" w:hAnsi="Times New Roman" w:cs="Times New Roman"/>
          <w:szCs w:val="22"/>
        </w:rPr>
        <w:t>муниципальными</w:t>
      </w:r>
    </w:p>
    <w:p w:rsidR="00C6702F" w:rsidRPr="009A758E" w:rsidRDefault="00C6702F" w:rsidP="009A758E">
      <w:pPr>
        <w:pStyle w:val="ConsPlusNormal"/>
        <w:tabs>
          <w:tab w:val="left" w:pos="11624"/>
          <w:tab w:val="left" w:pos="12333"/>
        </w:tabs>
        <w:ind w:left="11766"/>
        <w:jc w:val="center"/>
        <w:rPr>
          <w:rFonts w:ascii="Times New Roman" w:hAnsi="Times New Roman" w:cs="Times New Roman"/>
          <w:szCs w:val="22"/>
        </w:rPr>
      </w:pPr>
      <w:r w:rsidRPr="009A758E">
        <w:rPr>
          <w:rFonts w:ascii="Times New Roman" w:hAnsi="Times New Roman" w:cs="Times New Roman"/>
          <w:szCs w:val="22"/>
        </w:rPr>
        <w:t>финансами Находкинского</w:t>
      </w:r>
    </w:p>
    <w:p w:rsidR="00C6702F" w:rsidRPr="009A758E" w:rsidRDefault="00C6702F" w:rsidP="009A758E">
      <w:pPr>
        <w:pStyle w:val="ConsPlusNormal"/>
        <w:tabs>
          <w:tab w:val="left" w:pos="11624"/>
          <w:tab w:val="left" w:pos="12333"/>
        </w:tabs>
        <w:ind w:left="11766"/>
        <w:jc w:val="center"/>
        <w:rPr>
          <w:rFonts w:ascii="Times New Roman" w:hAnsi="Times New Roman" w:cs="Times New Roman"/>
          <w:szCs w:val="22"/>
        </w:rPr>
      </w:pPr>
      <w:r w:rsidRPr="009A758E">
        <w:rPr>
          <w:rFonts w:ascii="Times New Roman" w:hAnsi="Times New Roman" w:cs="Times New Roman"/>
          <w:szCs w:val="22"/>
        </w:rPr>
        <w:t>городского округа</w:t>
      </w:r>
    </w:p>
    <w:p w:rsidR="00C6702F" w:rsidRPr="009A758E" w:rsidRDefault="009A758E" w:rsidP="009A758E">
      <w:pPr>
        <w:pStyle w:val="ConsPlusNormal"/>
        <w:tabs>
          <w:tab w:val="left" w:pos="11624"/>
          <w:tab w:val="left" w:pos="12333"/>
        </w:tabs>
        <w:ind w:left="11766"/>
        <w:jc w:val="center"/>
        <w:rPr>
          <w:rFonts w:ascii="Times New Roman" w:hAnsi="Times New Roman" w:cs="Times New Roman"/>
          <w:szCs w:val="22"/>
        </w:rPr>
      </w:pPr>
      <w:r>
        <w:rPr>
          <w:rFonts w:ascii="Times New Roman" w:hAnsi="Times New Roman" w:cs="Times New Roman"/>
          <w:szCs w:val="22"/>
        </w:rPr>
        <w:t>на 2027 - 2031 годы»</w:t>
      </w:r>
    </w:p>
    <w:p w:rsidR="00C6702F" w:rsidRPr="009A758E" w:rsidRDefault="00C6702F" w:rsidP="00C6702F">
      <w:pPr>
        <w:pStyle w:val="ConsPlusTitle"/>
        <w:jc w:val="center"/>
        <w:rPr>
          <w:rFonts w:ascii="Times New Roman" w:hAnsi="Times New Roman" w:cs="Times New Roman"/>
          <w:b w:val="0"/>
          <w:szCs w:val="22"/>
        </w:rPr>
      </w:pPr>
      <w:bookmarkStart w:id="3" w:name="P2132"/>
      <w:bookmarkEnd w:id="3"/>
      <w:r w:rsidRPr="009A758E">
        <w:rPr>
          <w:rFonts w:ascii="Times New Roman" w:hAnsi="Times New Roman" w:cs="Times New Roman"/>
          <w:b w:val="0"/>
          <w:szCs w:val="22"/>
        </w:rPr>
        <w:t>ПЛАН</w:t>
      </w:r>
    </w:p>
    <w:p w:rsidR="00C6702F" w:rsidRPr="009A758E" w:rsidRDefault="00C6702F" w:rsidP="00C6702F">
      <w:pPr>
        <w:pStyle w:val="ConsPlusTitle"/>
        <w:jc w:val="center"/>
        <w:rPr>
          <w:rFonts w:ascii="Times New Roman" w:hAnsi="Times New Roman" w:cs="Times New Roman"/>
          <w:b w:val="0"/>
          <w:szCs w:val="22"/>
        </w:rPr>
      </w:pPr>
      <w:r w:rsidRPr="009A758E">
        <w:rPr>
          <w:rFonts w:ascii="Times New Roman" w:hAnsi="Times New Roman" w:cs="Times New Roman"/>
          <w:b w:val="0"/>
          <w:szCs w:val="22"/>
        </w:rPr>
        <w:t>реализации муниципальной программы</w:t>
      </w:r>
    </w:p>
    <w:p w:rsidR="00C6702F" w:rsidRPr="009A758E" w:rsidRDefault="00C6702F" w:rsidP="00C6702F">
      <w:pPr>
        <w:pStyle w:val="ConsPlusTitle"/>
        <w:jc w:val="center"/>
        <w:rPr>
          <w:rFonts w:ascii="Times New Roman" w:hAnsi="Times New Roman" w:cs="Times New Roman"/>
          <w:b w:val="0"/>
          <w:szCs w:val="22"/>
        </w:rPr>
      </w:pPr>
      <w:r w:rsidRPr="009A758E">
        <w:rPr>
          <w:rFonts w:ascii="Times New Roman" w:hAnsi="Times New Roman" w:cs="Times New Roman"/>
          <w:b w:val="0"/>
          <w:szCs w:val="22"/>
        </w:rPr>
        <w:t>«Управление муниципальными финансами Находкинского</w:t>
      </w:r>
    </w:p>
    <w:p w:rsidR="00C6702F" w:rsidRPr="009A758E" w:rsidRDefault="00C6702F" w:rsidP="009A758E">
      <w:pPr>
        <w:pStyle w:val="ConsPlusTitle"/>
        <w:jc w:val="center"/>
        <w:rPr>
          <w:rFonts w:ascii="Times New Roman" w:hAnsi="Times New Roman" w:cs="Times New Roman"/>
          <w:b w:val="0"/>
          <w:szCs w:val="22"/>
        </w:rPr>
      </w:pPr>
      <w:r w:rsidRPr="009A758E">
        <w:rPr>
          <w:rFonts w:ascii="Times New Roman" w:hAnsi="Times New Roman" w:cs="Times New Roman"/>
          <w:b w:val="0"/>
          <w:szCs w:val="22"/>
        </w:rPr>
        <w:t>городского округа на 2027 - 2031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
        <w:gridCol w:w="22"/>
        <w:gridCol w:w="2528"/>
        <w:gridCol w:w="2411"/>
        <w:gridCol w:w="9"/>
        <w:gridCol w:w="984"/>
        <w:gridCol w:w="8"/>
        <w:gridCol w:w="2119"/>
        <w:gridCol w:w="7"/>
        <w:gridCol w:w="849"/>
        <w:gridCol w:w="711"/>
        <w:gridCol w:w="709"/>
        <w:gridCol w:w="709"/>
        <w:gridCol w:w="709"/>
        <w:gridCol w:w="709"/>
        <w:gridCol w:w="2550"/>
      </w:tblGrid>
      <w:tr w:rsidR="00C6702F" w:rsidRPr="009A758E" w:rsidTr="009A758E">
        <w:trPr>
          <w:tblHeader/>
        </w:trPr>
        <w:tc>
          <w:tcPr>
            <w:tcW w:w="501" w:type="dxa"/>
            <w:gridSpan w:val="2"/>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 xml:space="preserve">№ </w:t>
            </w:r>
            <w:proofErr w:type="gramStart"/>
            <w:r w:rsidRPr="009A758E">
              <w:rPr>
                <w:rFonts w:ascii="Times New Roman" w:hAnsi="Times New Roman" w:cs="Times New Roman"/>
                <w:szCs w:val="22"/>
              </w:rPr>
              <w:t>п</w:t>
            </w:r>
            <w:proofErr w:type="gramEnd"/>
            <w:r w:rsidRPr="009A758E">
              <w:rPr>
                <w:rFonts w:ascii="Times New Roman" w:hAnsi="Times New Roman" w:cs="Times New Roman"/>
                <w:szCs w:val="22"/>
              </w:rPr>
              <w:t>/п</w:t>
            </w:r>
          </w:p>
        </w:tc>
        <w:tc>
          <w:tcPr>
            <w:tcW w:w="2528" w:type="dxa"/>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Наименование</w:t>
            </w:r>
          </w:p>
        </w:tc>
        <w:tc>
          <w:tcPr>
            <w:tcW w:w="2411" w:type="dxa"/>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Ответственный</w:t>
            </w:r>
            <w:proofErr w:type="gramStart"/>
            <w:r w:rsidRPr="009A758E">
              <w:rPr>
                <w:rFonts w:ascii="Times New Roman" w:hAnsi="Times New Roman" w:cs="Times New Roman"/>
                <w:szCs w:val="22"/>
              </w:rPr>
              <w:t>.</w:t>
            </w:r>
            <w:proofErr w:type="gramEnd"/>
            <w:r w:rsidRPr="009A758E">
              <w:rPr>
                <w:rFonts w:ascii="Times New Roman" w:hAnsi="Times New Roman" w:cs="Times New Roman"/>
                <w:szCs w:val="22"/>
              </w:rPr>
              <w:t xml:space="preserve"> </w:t>
            </w:r>
            <w:proofErr w:type="gramStart"/>
            <w:r w:rsidRPr="009A758E">
              <w:rPr>
                <w:rFonts w:ascii="Times New Roman" w:hAnsi="Times New Roman" w:cs="Times New Roman"/>
                <w:szCs w:val="22"/>
              </w:rPr>
              <w:t>и</w:t>
            </w:r>
            <w:proofErr w:type="gramEnd"/>
            <w:r w:rsidRPr="009A758E">
              <w:rPr>
                <w:rFonts w:ascii="Times New Roman" w:hAnsi="Times New Roman" w:cs="Times New Roman"/>
                <w:szCs w:val="22"/>
              </w:rPr>
              <w:t>сполнитель, соисполнители</w:t>
            </w:r>
          </w:p>
        </w:tc>
        <w:tc>
          <w:tcPr>
            <w:tcW w:w="993" w:type="dxa"/>
            <w:gridSpan w:val="2"/>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Сроки реализации мероприятия</w:t>
            </w:r>
          </w:p>
        </w:tc>
        <w:tc>
          <w:tcPr>
            <w:tcW w:w="2127" w:type="dxa"/>
            <w:gridSpan w:val="2"/>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Наименование показателя</w:t>
            </w:r>
          </w:p>
        </w:tc>
        <w:tc>
          <w:tcPr>
            <w:tcW w:w="856" w:type="dxa"/>
            <w:gridSpan w:val="2"/>
            <w:vMerge w:val="restart"/>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Ед. изм.</w:t>
            </w:r>
          </w:p>
        </w:tc>
        <w:tc>
          <w:tcPr>
            <w:tcW w:w="3547" w:type="dxa"/>
            <w:gridSpan w:val="5"/>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Показатель реализации мероприятия</w:t>
            </w:r>
          </w:p>
        </w:tc>
        <w:tc>
          <w:tcPr>
            <w:tcW w:w="2550"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Наименование целевого показателя (индикатора)</w:t>
            </w:r>
          </w:p>
        </w:tc>
      </w:tr>
      <w:tr w:rsidR="00C6702F" w:rsidRPr="009A758E" w:rsidTr="005B01AA">
        <w:trPr>
          <w:trHeight w:val="423"/>
          <w:tblHeader/>
        </w:trPr>
        <w:tc>
          <w:tcPr>
            <w:tcW w:w="501" w:type="dxa"/>
            <w:gridSpan w:val="2"/>
            <w:vMerge/>
          </w:tcPr>
          <w:p w:rsidR="00C6702F" w:rsidRPr="009A758E" w:rsidRDefault="00C6702F" w:rsidP="00C6702F">
            <w:pPr>
              <w:rPr>
                <w:rFonts w:ascii="Times New Roman" w:hAnsi="Times New Roman" w:cs="Times New Roman"/>
              </w:rPr>
            </w:pPr>
          </w:p>
        </w:tc>
        <w:tc>
          <w:tcPr>
            <w:tcW w:w="2528" w:type="dxa"/>
            <w:vMerge/>
          </w:tcPr>
          <w:p w:rsidR="00C6702F" w:rsidRPr="009A758E" w:rsidRDefault="00C6702F" w:rsidP="00C6702F">
            <w:pPr>
              <w:rPr>
                <w:rFonts w:ascii="Times New Roman" w:hAnsi="Times New Roman" w:cs="Times New Roman"/>
              </w:rPr>
            </w:pPr>
          </w:p>
        </w:tc>
        <w:tc>
          <w:tcPr>
            <w:tcW w:w="2411" w:type="dxa"/>
            <w:vMerge/>
          </w:tcPr>
          <w:p w:rsidR="00C6702F" w:rsidRPr="009A758E" w:rsidRDefault="00C6702F" w:rsidP="00C6702F">
            <w:pPr>
              <w:rPr>
                <w:rFonts w:ascii="Times New Roman" w:hAnsi="Times New Roman" w:cs="Times New Roman"/>
              </w:rPr>
            </w:pPr>
          </w:p>
        </w:tc>
        <w:tc>
          <w:tcPr>
            <w:tcW w:w="993" w:type="dxa"/>
            <w:gridSpan w:val="2"/>
            <w:vMerge/>
          </w:tcPr>
          <w:p w:rsidR="00C6702F" w:rsidRPr="009A758E" w:rsidRDefault="00C6702F" w:rsidP="00C6702F">
            <w:pPr>
              <w:rPr>
                <w:rFonts w:ascii="Times New Roman" w:hAnsi="Times New Roman" w:cs="Times New Roman"/>
              </w:rPr>
            </w:pPr>
          </w:p>
        </w:tc>
        <w:tc>
          <w:tcPr>
            <w:tcW w:w="2127" w:type="dxa"/>
            <w:gridSpan w:val="2"/>
            <w:vMerge/>
          </w:tcPr>
          <w:p w:rsidR="00C6702F" w:rsidRPr="009A758E" w:rsidRDefault="00C6702F" w:rsidP="00C6702F">
            <w:pPr>
              <w:rPr>
                <w:rFonts w:ascii="Times New Roman" w:hAnsi="Times New Roman" w:cs="Times New Roman"/>
              </w:rPr>
            </w:pPr>
          </w:p>
        </w:tc>
        <w:tc>
          <w:tcPr>
            <w:tcW w:w="856" w:type="dxa"/>
            <w:gridSpan w:val="2"/>
            <w:vMerge/>
          </w:tcPr>
          <w:p w:rsidR="00C6702F" w:rsidRPr="009A758E" w:rsidRDefault="00C6702F" w:rsidP="00C6702F">
            <w:pPr>
              <w:rPr>
                <w:rFonts w:ascii="Times New Roman" w:hAnsi="Times New Roman" w:cs="Times New Roman"/>
              </w:rPr>
            </w:pPr>
          </w:p>
        </w:tc>
        <w:tc>
          <w:tcPr>
            <w:tcW w:w="711"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2027</w:t>
            </w:r>
          </w:p>
        </w:tc>
        <w:tc>
          <w:tcPr>
            <w:tcW w:w="709"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2028</w:t>
            </w:r>
          </w:p>
        </w:tc>
        <w:tc>
          <w:tcPr>
            <w:tcW w:w="709"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2029</w:t>
            </w:r>
          </w:p>
        </w:tc>
        <w:tc>
          <w:tcPr>
            <w:tcW w:w="709"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2030</w:t>
            </w:r>
          </w:p>
        </w:tc>
        <w:tc>
          <w:tcPr>
            <w:tcW w:w="709"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2031</w:t>
            </w:r>
          </w:p>
        </w:tc>
        <w:tc>
          <w:tcPr>
            <w:tcW w:w="2550" w:type="dxa"/>
          </w:tcPr>
          <w:p w:rsidR="00C6702F" w:rsidRPr="009A758E" w:rsidRDefault="00C6702F" w:rsidP="00C6702F">
            <w:pPr>
              <w:rPr>
                <w:rFonts w:ascii="Times New Roman" w:hAnsi="Times New Roman" w:cs="Times New Roman"/>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color w:val="FF0000"/>
                <w:szCs w:val="22"/>
              </w:rPr>
            </w:pPr>
            <w:r w:rsidRPr="009A758E">
              <w:rPr>
                <w:rFonts w:ascii="Times New Roman" w:hAnsi="Times New Roman" w:cs="Times New Roman"/>
                <w:szCs w:val="22"/>
              </w:rPr>
              <w:t>Задача 1. Организация бюджетного планирования и исполнения бюджета Находкинского городского округа</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1. Планирование и исполнение бюджета Находкинского городского округа</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1.1.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Управление экономики,  и инвестиций</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val="restart"/>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1.1. </w:t>
            </w:r>
            <w:proofErr w:type="gramStart"/>
            <w:r w:rsidRPr="009A758E">
              <w:rPr>
                <w:rFonts w:ascii="Times New Roman" w:hAnsi="Times New Roman" w:cs="Times New Roman"/>
                <w:szCs w:val="22"/>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roofErr w:type="gramEnd"/>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1.2. Процент исполнения расходных обязательств Находкинского городского округа;</w:t>
            </w:r>
          </w:p>
          <w:p w:rsidR="00C6702F" w:rsidRPr="009A758E" w:rsidRDefault="00C6702F" w:rsidP="00C6702F">
            <w:pPr>
              <w:pStyle w:val="ConsPlusNormal"/>
              <w:rPr>
                <w:rFonts w:ascii="Times New Roman" w:hAnsi="Times New Roman" w:cs="Times New Roman"/>
                <w:szCs w:val="22"/>
              </w:rPr>
            </w:pPr>
          </w:p>
          <w:p w:rsidR="00C6702F" w:rsidRPr="009A758E" w:rsidRDefault="00C6702F" w:rsidP="00C6702F">
            <w:pPr>
              <w:pStyle w:val="ConsPlusNormal"/>
              <w:rPr>
                <w:rFonts w:ascii="Times New Roman" w:hAnsi="Times New Roman" w:cs="Times New Roman"/>
                <w:color w:val="FF0000"/>
                <w:szCs w:val="22"/>
              </w:rPr>
            </w:pPr>
            <w:r w:rsidRPr="009A758E">
              <w:rPr>
                <w:rFonts w:ascii="Times New Roman" w:hAnsi="Times New Roman" w:cs="Times New Roman"/>
                <w:szCs w:val="22"/>
              </w:rPr>
              <w:t xml:space="preserve">1.3. Отсутствие просроченной </w:t>
            </w:r>
            <w:r w:rsidRPr="009A758E">
              <w:rPr>
                <w:rFonts w:ascii="Times New Roman" w:hAnsi="Times New Roman" w:cs="Times New Roman"/>
                <w:szCs w:val="22"/>
              </w:rPr>
              <w:lastRenderedPageBreak/>
              <w:t>кредиторской задолженности бюджета Находкинского городского округа</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1.2.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Актуализация правовых актов Находкинского городского округа в сфере бюджетного </w:t>
            </w:r>
            <w:r w:rsidRPr="009A758E">
              <w:rPr>
                <w:rFonts w:ascii="Times New Roman" w:hAnsi="Times New Roman" w:cs="Times New Roman"/>
                <w:szCs w:val="22"/>
              </w:rPr>
              <w:lastRenderedPageBreak/>
              <w:t>процесса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Разработка и актуализация нормативно-правовых актов </w:t>
            </w:r>
            <w:r w:rsidRPr="009A758E">
              <w:rPr>
                <w:rFonts w:ascii="Times New Roman" w:hAnsi="Times New Roman" w:cs="Times New Roman"/>
                <w:szCs w:val="22"/>
              </w:rPr>
              <w:lastRenderedPageBreak/>
              <w:t>Находкинского городского округа в сфере бюджетного процесса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lastRenderedPageBreak/>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color w:val="FF0000"/>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1.3.</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 ГРБС</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1.4.</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 ГРБС</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color w:val="FF0000"/>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1.5.</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своевременной оплаты коммунальных услуг муниципальными учреждениями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 ГРБС</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своевременной оплаты коммунальных услуг муниципальными учреждениями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rPr>
          <w:trHeight w:val="1355"/>
        </w:trPr>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1.6.</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ежеквартального мониторинга просроченной кредиторской и дебиторской задолженности</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ежеквартального мониторинга просроченной кредиторской и дебиторской задолженности</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2. Обеспечение реализации единой финансовой, бюджетной и налоговой политики на территории Находкинского городского округа, осуществляющее полномочия по решению вопросов местного значения в сфере составления и организации исполнения бюджета Находкинского городского округа</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деятельности финансового управления</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Обеспечение деятельности финансового управления</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Подготовка и переподготовка, участие в семинарах работников финансового управления администрации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Количество работников финансового управления,  прошедших обучение на семинарах в области финансового </w:t>
            </w:r>
            <w:r w:rsidRPr="009A758E">
              <w:rPr>
                <w:rFonts w:ascii="Times New Roman" w:hAnsi="Times New Roman" w:cs="Times New Roman"/>
                <w:szCs w:val="22"/>
              </w:rPr>
              <w:lastRenderedPageBreak/>
              <w:t>управления.</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lastRenderedPageBreak/>
              <w:t>чел.</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2550" w:type="dxa"/>
          </w:tcPr>
          <w:p w:rsidR="00C6702F" w:rsidRPr="009A758E" w:rsidRDefault="00C6702F" w:rsidP="00C6702F">
            <w:pPr>
              <w:pStyle w:val="ConsPlusNormal"/>
              <w:rPr>
                <w:rFonts w:ascii="Times New Roman" w:hAnsi="Times New Roman" w:cs="Times New Roman"/>
                <w:color w:val="FF0000"/>
                <w:szCs w:val="22"/>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color w:val="FF0000"/>
                <w:szCs w:val="22"/>
              </w:rPr>
            </w:pPr>
            <w:r w:rsidRPr="009A758E">
              <w:rPr>
                <w:rFonts w:ascii="Times New Roman" w:hAnsi="Times New Roman" w:cs="Times New Roman"/>
                <w:szCs w:val="22"/>
              </w:rPr>
              <w:lastRenderedPageBreak/>
              <w:t>Задача 3. Сохранение объема и структуры муниципального долга на экономически безопасном уровне</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3. Обеспечение приемлемых и экономически обоснованных объема и структуры муниципального долга при условии минимизации стоимости заимствований</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3.1.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анализа: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 привлечения заимствований; </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w:t>
            </w:r>
            <w:r w:rsidRPr="009A758E">
              <w:rPr>
                <w:szCs w:val="22"/>
              </w:rPr>
              <w:t xml:space="preserve"> </w:t>
            </w:r>
            <w:r w:rsidRPr="009A758E">
              <w:rPr>
                <w:rFonts w:ascii="Times New Roman" w:hAnsi="Times New Roman" w:cs="Times New Roman"/>
                <w:szCs w:val="22"/>
              </w:rPr>
              <w:t>рыночных ставок;</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w:t>
            </w:r>
            <w:r w:rsidRPr="009A758E">
              <w:rPr>
                <w:szCs w:val="22"/>
              </w:rPr>
              <w:t xml:space="preserve"> </w:t>
            </w:r>
            <w:r w:rsidRPr="009A758E">
              <w:rPr>
                <w:rFonts w:ascii="Times New Roman" w:hAnsi="Times New Roman" w:cs="Times New Roman"/>
                <w:szCs w:val="22"/>
              </w:rPr>
              <w:t>наиболее активных участников кредитных рынков</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 </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Финансовое управление </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анализа: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 привлечения заимствований; </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рыночных ставок;</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наиболее активных участников кредитных рынков</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val="restart"/>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2.1. Уровень долговой нагрузки на бюджет Находкинского городского округа;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2.2. Динамика изменений муниципального долга;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2.3. 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2.4. Отсутствие просроченной кредиторской задолженности по долговым обязательствам Находкинского </w:t>
            </w:r>
            <w:r w:rsidRPr="009A758E">
              <w:rPr>
                <w:rFonts w:ascii="Times New Roman" w:hAnsi="Times New Roman" w:cs="Times New Roman"/>
                <w:szCs w:val="22"/>
              </w:rPr>
              <w:lastRenderedPageBreak/>
              <w:t>городского округа</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3.2.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Ежемесячный мониторинг задолженности бюджета Находкинского городского округа по долговым обязательствам</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Ежемесячный мониторинг задолженности бюджета Находкинского городского округа по долговым обязательствам</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color w:val="FF0000"/>
                <w:szCs w:val="22"/>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lastRenderedPageBreak/>
              <w:t>Задача 4. Развитие автоматизированной системы управления муниципальными финансами</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4. Обеспечение высокой степени автоматизации процесса управления муниципальными финансами</w:t>
            </w:r>
          </w:p>
        </w:tc>
      </w:tr>
      <w:tr w:rsidR="00C6702F" w:rsidRPr="009A758E" w:rsidTr="009A758E">
        <w:tc>
          <w:tcPr>
            <w:tcW w:w="479" w:type="dxa"/>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4.1</w:t>
            </w:r>
          </w:p>
        </w:tc>
        <w:tc>
          <w:tcPr>
            <w:tcW w:w="2550"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Сопровождение и модернизация действующих автоматизированных систем по планированию и исполнению бюджета Находкинского городского округа</w:t>
            </w:r>
          </w:p>
        </w:tc>
        <w:tc>
          <w:tcPr>
            <w:tcW w:w="2420"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2"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2027 2031</w:t>
            </w:r>
          </w:p>
        </w:tc>
        <w:tc>
          <w:tcPr>
            <w:tcW w:w="2126"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Количество программного обеспечения</w:t>
            </w:r>
          </w:p>
        </w:tc>
        <w:tc>
          <w:tcPr>
            <w:tcW w:w="849" w:type="dxa"/>
          </w:tcPr>
          <w:p w:rsidR="00C6702F" w:rsidRPr="009A758E" w:rsidRDefault="00C6702F" w:rsidP="00C6702F">
            <w:pPr>
              <w:pStyle w:val="ConsPlusNormal"/>
              <w:jc w:val="center"/>
              <w:rPr>
                <w:rFonts w:ascii="Times New Roman" w:hAnsi="Times New Roman" w:cs="Times New Roman"/>
                <w:szCs w:val="22"/>
              </w:rPr>
            </w:pPr>
            <w:proofErr w:type="spellStart"/>
            <w:proofErr w:type="gramStart"/>
            <w:r w:rsidRPr="009A758E">
              <w:rPr>
                <w:rFonts w:ascii="Times New Roman" w:hAnsi="Times New Roman" w:cs="Times New Roman"/>
                <w:szCs w:val="22"/>
              </w:rPr>
              <w:t>шт</w:t>
            </w:r>
            <w:proofErr w:type="spellEnd"/>
            <w:proofErr w:type="gramEnd"/>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5</w:t>
            </w:r>
          </w:p>
        </w:tc>
        <w:tc>
          <w:tcPr>
            <w:tcW w:w="2550"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3.1 Доля муниципальных учреждений Находкинского городского округа, которые обеспечены доступом к работе в автоматизированных программных комплексах</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Задача 5. Повышение уровня доходов, поступающих в местный бюджет</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5. Создание условий для эффективного управления доходами</w:t>
            </w:r>
          </w:p>
        </w:tc>
      </w:tr>
      <w:tr w:rsidR="00C6702F" w:rsidRPr="009A758E" w:rsidTr="005B01AA">
        <w:trPr>
          <w:trHeight w:val="2098"/>
        </w:trPr>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5.1.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Мониторинг и реализация плана мероприятий по увеличению налоговой базы по имущественным налогам и НДФЛ</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Финансовое управление; управление имуществом; управление землепользования и застройки; </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Департамент архитектуры, градостроительства и землепользования города Находка;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управление экономики и инвестиций</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Мониторинг и реализация плана мероприятий по увеличению налоговой базы по имущественным налогам и НДФЛ</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val="restart"/>
          </w:tcPr>
          <w:p w:rsidR="00C6702F" w:rsidRPr="009A758E" w:rsidRDefault="00C6702F" w:rsidP="00C6702F">
            <w:pPr>
              <w:pStyle w:val="ConsPlusNormal"/>
              <w:jc w:val="both"/>
              <w:rPr>
                <w:rFonts w:ascii="Times New Roman" w:hAnsi="Times New Roman" w:cs="Times New Roman"/>
                <w:szCs w:val="22"/>
              </w:rPr>
            </w:pPr>
            <w:r w:rsidRPr="009A758E">
              <w:rPr>
                <w:rFonts w:ascii="Times New Roman" w:hAnsi="Times New Roman" w:cs="Times New Roman"/>
                <w:szCs w:val="22"/>
              </w:rPr>
              <w:t>3.1 Процент исполнения бюджета Находкинского городского округа по налоговым и неналоговым доходам</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5.2.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Доведение плановых заданий по доходам до главных администраторов доходов бюджета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Доведение плановых заданий по доходам до главных администраторов доходов бюджета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5.3.</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ежеквартального анализа исполнения бюджета Находкинского городского округа по налоговым и неналоговым доходам</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ежеквартального анализа исполнения бюджета Находкинского городского округа по налоговым и неналоговым доходам</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color w:val="FF0000"/>
                <w:szCs w:val="22"/>
              </w:rPr>
            </w:pPr>
            <w:r w:rsidRPr="009A758E">
              <w:rPr>
                <w:rFonts w:ascii="Times New Roman" w:hAnsi="Times New Roman" w:cs="Times New Roman"/>
                <w:szCs w:val="22"/>
              </w:rPr>
              <w:t>Задача 6. Достижение заданных результатов с использованием наименьшего объема средств (экономии)</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6. Обеспечение результативности бюджетных расходов</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6.1.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оценки эффективности реализации муниципальных программ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Управление экономики и инвестиций</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оценки эффективности реализации муниципальных программ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val="restart"/>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4.1. Доля муниципальных учреждений, выполнивших муниципальное задание на 100%, в общем количестве </w:t>
            </w:r>
            <w:r w:rsidRPr="009A758E">
              <w:rPr>
                <w:rFonts w:ascii="Times New Roman" w:hAnsi="Times New Roman" w:cs="Times New Roman"/>
                <w:szCs w:val="22"/>
              </w:rPr>
              <w:lastRenderedPageBreak/>
              <w:t>муниципальных учреждений Находкинского городского округа, которым установлены муниципальные задания</w:t>
            </w:r>
          </w:p>
        </w:tc>
      </w:tr>
      <w:tr w:rsidR="00C6702F" w:rsidRPr="009A758E" w:rsidTr="005B01AA">
        <w:trPr>
          <w:trHeight w:val="1673"/>
        </w:trPr>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6.2.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Анализ потребности в предоставлении муниципальных услуг (выполнении муниципальных работ)</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ГРБС</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анализа потребности в предоставлении муниципальных услуг (выполнении муниципальных работ)</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6.3.</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Осуществление мониторинга и </w:t>
            </w:r>
            <w:proofErr w:type="gramStart"/>
            <w:r w:rsidRPr="009A758E">
              <w:rPr>
                <w:rFonts w:ascii="Times New Roman" w:hAnsi="Times New Roman" w:cs="Times New Roman"/>
                <w:szCs w:val="22"/>
              </w:rPr>
              <w:t>контроля за</w:t>
            </w:r>
            <w:proofErr w:type="gramEnd"/>
            <w:r w:rsidRPr="009A758E">
              <w:rPr>
                <w:rFonts w:ascii="Times New Roman" w:hAnsi="Times New Roman" w:cs="Times New Roman"/>
                <w:szCs w:val="22"/>
              </w:rPr>
              <w:t xml:space="preserve"> выполнением муниципальных заданий муниципальными учреждениями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ГРБС</w:t>
            </w:r>
          </w:p>
        </w:tc>
        <w:tc>
          <w:tcPr>
            <w:tcW w:w="993" w:type="dxa"/>
            <w:gridSpan w:val="2"/>
          </w:tcPr>
          <w:p w:rsidR="00C6702F" w:rsidRPr="009A758E" w:rsidRDefault="00C6702F" w:rsidP="00C6702F">
            <w:pPr>
              <w:pStyle w:val="ConsPlusNormal"/>
              <w:rPr>
                <w:rFonts w:ascii="Times New Roman" w:hAnsi="Times New Roman" w:cs="Times New Roman"/>
                <w:szCs w:val="22"/>
                <w:lang w:val="en-US"/>
              </w:rPr>
            </w:pPr>
            <w:r w:rsidRPr="009A758E">
              <w:rPr>
                <w:rFonts w:ascii="Times New Roman" w:hAnsi="Times New Roman" w:cs="Times New Roman"/>
                <w:szCs w:val="22"/>
              </w:rPr>
              <w:t>202</w:t>
            </w:r>
            <w:r w:rsidRPr="009A758E">
              <w:rPr>
                <w:rFonts w:ascii="Times New Roman" w:hAnsi="Times New Roman" w:cs="Times New Roman"/>
                <w:szCs w:val="22"/>
                <w:lang w:val="en-US"/>
              </w:rPr>
              <w:t>7</w:t>
            </w:r>
            <w:r w:rsidRPr="009A758E">
              <w:rPr>
                <w:rFonts w:ascii="Times New Roman" w:hAnsi="Times New Roman" w:cs="Times New Roman"/>
                <w:szCs w:val="22"/>
              </w:rPr>
              <w:t xml:space="preserve"> - 20</w:t>
            </w:r>
            <w:r w:rsidRPr="009A758E">
              <w:rPr>
                <w:rFonts w:ascii="Times New Roman" w:hAnsi="Times New Roman" w:cs="Times New Roman"/>
                <w:szCs w:val="22"/>
                <w:lang w:val="en-US"/>
              </w:rPr>
              <w:t>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Осуществление мониторинга и </w:t>
            </w:r>
            <w:proofErr w:type="gramStart"/>
            <w:r w:rsidRPr="009A758E">
              <w:rPr>
                <w:rFonts w:ascii="Times New Roman" w:hAnsi="Times New Roman" w:cs="Times New Roman"/>
                <w:szCs w:val="22"/>
              </w:rPr>
              <w:t>контроля за</w:t>
            </w:r>
            <w:proofErr w:type="gramEnd"/>
            <w:r w:rsidRPr="009A758E">
              <w:rPr>
                <w:rFonts w:ascii="Times New Roman" w:hAnsi="Times New Roman" w:cs="Times New Roman"/>
                <w:szCs w:val="22"/>
              </w:rPr>
              <w:t xml:space="preserve"> выполнением муниципальных заданий муниципальными учреждениями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color w:val="FF0000"/>
                <w:szCs w:val="22"/>
              </w:rPr>
            </w:pP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6.4.</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ГРБС</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vMerge/>
          </w:tcPr>
          <w:p w:rsidR="00C6702F" w:rsidRPr="009A758E" w:rsidRDefault="00C6702F" w:rsidP="00C6702F">
            <w:pPr>
              <w:pStyle w:val="ConsPlusNormal"/>
              <w:rPr>
                <w:rFonts w:ascii="Times New Roman" w:hAnsi="Times New Roman" w:cs="Times New Roman"/>
                <w:szCs w:val="22"/>
              </w:rPr>
            </w:pP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color w:val="FF0000"/>
                <w:szCs w:val="22"/>
              </w:rPr>
            </w:pPr>
            <w:r w:rsidRPr="009A758E">
              <w:rPr>
                <w:rFonts w:ascii="Times New Roman" w:hAnsi="Times New Roman" w:cs="Times New Roman"/>
                <w:szCs w:val="22"/>
              </w:rPr>
              <w:lastRenderedPageBreak/>
              <w:t>Задача 7. Повышение доступности информации о финансовой деятельности и финансовом состоянии муниципального образования</w:t>
            </w:r>
          </w:p>
        </w:tc>
      </w:tr>
      <w:tr w:rsidR="00C6702F" w:rsidRPr="009A758E" w:rsidTr="009A758E">
        <w:tc>
          <w:tcPr>
            <w:tcW w:w="15513" w:type="dxa"/>
            <w:gridSpan w:val="16"/>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Основное мероприятие 7. Обеспечение открытости и прозрачности бюджетных данных</w:t>
            </w:r>
          </w:p>
        </w:tc>
      </w:tr>
      <w:tr w:rsidR="00C6702F" w:rsidRPr="009A758E" w:rsidTr="005B01AA">
        <w:trPr>
          <w:trHeight w:val="681"/>
        </w:trPr>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7.1.</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(www.nakhodka-city.ru)</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(www.nakhodka-city.ru)</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5.1. Наличие информации о бюджете Находкинского городского округа и отчета об его исполнении в доступной для граждан форме на официальном сайте Находкинского городского округа (www.nakhodka-city.ru)</w:t>
            </w:r>
            <w:r w:rsidRPr="009A758E">
              <w:rPr>
                <w:szCs w:val="22"/>
              </w:rPr>
              <w:t xml:space="preserve"> </w:t>
            </w:r>
            <w:r w:rsidRPr="009A758E">
              <w:rPr>
                <w:rFonts w:ascii="Times New Roman" w:hAnsi="Times New Roman" w:cs="Times New Roman"/>
                <w:szCs w:val="22"/>
              </w:rPr>
              <w:t>5.1.1. Наличие информации о бюджете и бюджетном процессе  в информационном ресурсе  «Открытый бюджет» на официальном сайте Находкинского городского округа (www.nakhodka-city.ru)</w:t>
            </w:r>
          </w:p>
        </w:tc>
      </w:tr>
      <w:tr w:rsidR="00C6702F" w:rsidRPr="009A758E" w:rsidTr="005B01AA">
        <w:trPr>
          <w:trHeight w:val="1971"/>
        </w:trPr>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7.2.</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Размещение информации о бюджете и бюджетном процессе на едином портале бюджетной системы Российской Федерации (www.budget.gov.ru)</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Размещение информации о бюджете и бюджетном процессе на едином портале бюджетной системы Российской Федерации (www.budget.gov.ru)</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5.2. Наличие информации о бюджете и бюджетном процессе на едином портале бюджетной системы Российской Федерации (www.budget.gov.ru)</w:t>
            </w:r>
          </w:p>
        </w:tc>
      </w:tr>
      <w:tr w:rsidR="00C6702F" w:rsidRPr="009A758E" w:rsidTr="009A758E">
        <w:tc>
          <w:tcPr>
            <w:tcW w:w="501"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lastRenderedPageBreak/>
              <w:t>7.3</w:t>
            </w:r>
          </w:p>
        </w:tc>
        <w:tc>
          <w:tcPr>
            <w:tcW w:w="2528"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Повышение финансовой грамотности и формирование финансовой культуры  Находкинского городского округа</w:t>
            </w:r>
          </w:p>
        </w:tc>
        <w:tc>
          <w:tcPr>
            <w:tcW w:w="2411"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 xml:space="preserve">Управление по связям с общественностью и делам молодежи администрации Находкинского городского округа, </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Управление культуры</w:t>
            </w:r>
            <w:r w:rsidRPr="009A758E">
              <w:rPr>
                <w:szCs w:val="22"/>
              </w:rPr>
              <w:t xml:space="preserve"> </w:t>
            </w:r>
            <w:r w:rsidRPr="009A758E">
              <w:rPr>
                <w:rFonts w:ascii="Times New Roman" w:hAnsi="Times New Roman" w:cs="Times New Roman"/>
                <w:szCs w:val="22"/>
              </w:rPr>
              <w:t>администрации Находкинского городского округа,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Управление образования администрации Находкинского городского округа,</w:t>
            </w:r>
          </w:p>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Финансовое управление,</w:t>
            </w:r>
          </w:p>
          <w:p w:rsidR="00C6702F" w:rsidRPr="009A758E" w:rsidRDefault="00C6702F" w:rsidP="005B01AA">
            <w:pPr>
              <w:pStyle w:val="ConsPlusNormal"/>
              <w:rPr>
                <w:rFonts w:ascii="Times New Roman" w:hAnsi="Times New Roman" w:cs="Times New Roman"/>
                <w:szCs w:val="22"/>
              </w:rPr>
            </w:pPr>
            <w:r w:rsidRPr="009A758E">
              <w:rPr>
                <w:rFonts w:ascii="Times New Roman" w:hAnsi="Times New Roman" w:cs="Times New Roman"/>
                <w:szCs w:val="22"/>
              </w:rPr>
              <w:t xml:space="preserve">Дума НГО </w:t>
            </w:r>
            <w:r w:rsidR="005B01AA">
              <w:rPr>
                <w:rFonts w:ascii="Times New Roman" w:hAnsi="Times New Roman" w:cs="Times New Roman"/>
                <w:szCs w:val="22"/>
              </w:rPr>
              <w:t>(</w:t>
            </w:r>
            <w:r w:rsidRPr="009A758E">
              <w:rPr>
                <w:rFonts w:ascii="Times New Roman" w:hAnsi="Times New Roman" w:cs="Times New Roman"/>
                <w:szCs w:val="22"/>
              </w:rPr>
              <w:t>молодежный парламент)</w:t>
            </w:r>
          </w:p>
        </w:tc>
        <w:tc>
          <w:tcPr>
            <w:tcW w:w="993"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2027 - 2031</w:t>
            </w:r>
          </w:p>
        </w:tc>
        <w:tc>
          <w:tcPr>
            <w:tcW w:w="2127" w:type="dxa"/>
            <w:gridSpan w:val="2"/>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Проведение мероприятий, утвержденных Планом мероприятий по повышению финансовой грамотности и формированию финансовой культуры Находкинского городского округа</w:t>
            </w:r>
          </w:p>
        </w:tc>
        <w:tc>
          <w:tcPr>
            <w:tcW w:w="856" w:type="dxa"/>
            <w:gridSpan w:val="2"/>
          </w:tcPr>
          <w:p w:rsidR="00C6702F" w:rsidRPr="009A758E" w:rsidRDefault="00C6702F" w:rsidP="00C6702F">
            <w:pPr>
              <w:pStyle w:val="ConsPlusNormal"/>
              <w:jc w:val="center"/>
              <w:rPr>
                <w:rFonts w:ascii="Times New Roman" w:hAnsi="Times New Roman" w:cs="Times New Roman"/>
                <w:szCs w:val="22"/>
              </w:rPr>
            </w:pPr>
            <w:r w:rsidRPr="009A758E">
              <w:rPr>
                <w:rFonts w:ascii="Times New Roman" w:hAnsi="Times New Roman" w:cs="Times New Roman"/>
                <w:szCs w:val="22"/>
              </w:rPr>
              <w:t>да/нет (1/0)</w:t>
            </w:r>
          </w:p>
        </w:tc>
        <w:tc>
          <w:tcPr>
            <w:tcW w:w="711"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709" w:type="dxa"/>
          </w:tcPr>
          <w:p w:rsidR="00C6702F" w:rsidRPr="009A758E" w:rsidRDefault="00C6702F" w:rsidP="00C6702F">
            <w:pPr>
              <w:pStyle w:val="ConsPlusNormal"/>
              <w:jc w:val="right"/>
              <w:rPr>
                <w:rFonts w:ascii="Times New Roman" w:hAnsi="Times New Roman" w:cs="Times New Roman"/>
                <w:szCs w:val="22"/>
              </w:rPr>
            </w:pPr>
            <w:r w:rsidRPr="009A758E">
              <w:rPr>
                <w:rFonts w:ascii="Times New Roman" w:hAnsi="Times New Roman" w:cs="Times New Roman"/>
                <w:szCs w:val="22"/>
              </w:rPr>
              <w:t>1</w:t>
            </w:r>
          </w:p>
        </w:tc>
        <w:tc>
          <w:tcPr>
            <w:tcW w:w="2550" w:type="dxa"/>
          </w:tcPr>
          <w:p w:rsidR="00C6702F" w:rsidRPr="009A758E" w:rsidRDefault="00C6702F" w:rsidP="00C6702F">
            <w:pPr>
              <w:pStyle w:val="ConsPlusNormal"/>
              <w:rPr>
                <w:rFonts w:ascii="Times New Roman" w:hAnsi="Times New Roman" w:cs="Times New Roman"/>
                <w:szCs w:val="22"/>
              </w:rPr>
            </w:pPr>
            <w:r w:rsidRPr="009A758E">
              <w:rPr>
                <w:rFonts w:ascii="Times New Roman" w:hAnsi="Times New Roman" w:cs="Times New Roman"/>
                <w:szCs w:val="22"/>
              </w:rPr>
              <w:t>5.3 Наличие информации о проведенных мероприятиях, утвержденных Планом мероприятий по повышению финансовой грамотности и формированию финансовой культуры в информационном ресурсе  «Открытый бюджет» на официальном сайте Находкинского городского округа (www.nakhodka-city.ru)</w:t>
            </w:r>
          </w:p>
        </w:tc>
      </w:tr>
    </w:tbl>
    <w:p w:rsidR="00CC4DEF" w:rsidRDefault="00CC4DEF" w:rsidP="00CC4DEF">
      <w:pPr>
        <w:pStyle w:val="ConsPlusNormal"/>
        <w:rPr>
          <w:rFonts w:ascii="Times New Roman" w:hAnsi="Times New Roman" w:cs="Times New Roman"/>
          <w:szCs w:val="22"/>
        </w:rPr>
      </w:pPr>
    </w:p>
    <w:p w:rsidR="005B01AA" w:rsidRDefault="005B01AA" w:rsidP="005B01AA">
      <w:pPr>
        <w:rPr>
          <w:rFonts w:ascii="Times New Roman" w:hAnsi="Times New Roman" w:cs="Times New Roman"/>
          <w:b/>
        </w:rPr>
        <w:sectPr w:rsidR="005B01AA" w:rsidSect="00C6702F">
          <w:pgSz w:w="16838" w:h="11905" w:orient="landscape"/>
          <w:pgMar w:top="425" w:right="1134" w:bottom="850" w:left="1134" w:header="0" w:footer="0" w:gutter="0"/>
          <w:cols w:space="720"/>
          <w:titlePg/>
        </w:sectPr>
      </w:pPr>
    </w:p>
    <w:p w:rsidR="00CC4DEF" w:rsidRPr="00110926" w:rsidRDefault="005B01AA" w:rsidP="00110926">
      <w:pPr>
        <w:pStyle w:val="aa"/>
        <w:numPr>
          <w:ilvl w:val="0"/>
          <w:numId w:val="2"/>
        </w:numPr>
        <w:jc w:val="both"/>
        <w:rPr>
          <w:rFonts w:ascii="Times New Roman" w:hAnsi="Times New Roman" w:cs="Times New Roman"/>
        </w:rPr>
      </w:pPr>
      <w:r w:rsidRPr="005B01AA">
        <w:rPr>
          <w:rFonts w:ascii="Times New Roman" w:hAnsi="Times New Roman" w:cs="Times New Roman"/>
          <w:b/>
        </w:rPr>
        <w:lastRenderedPageBreak/>
        <w:t>Дата начала и завершение общественного обсуждения проекта документа стратегического планирования</w:t>
      </w:r>
      <w:r w:rsidR="00110926">
        <w:rPr>
          <w:rFonts w:ascii="Times New Roman" w:hAnsi="Times New Roman" w:cs="Times New Roman"/>
          <w:b/>
        </w:rPr>
        <w:t>:</w:t>
      </w:r>
    </w:p>
    <w:p w:rsidR="00110926" w:rsidRDefault="00110926" w:rsidP="00110926">
      <w:pPr>
        <w:pStyle w:val="aa"/>
        <w:ind w:left="709"/>
        <w:rPr>
          <w:rFonts w:ascii="Times New Roman" w:hAnsi="Times New Roman" w:cs="Times New Roman"/>
        </w:rPr>
      </w:pPr>
      <w:r>
        <w:rPr>
          <w:rFonts w:ascii="Times New Roman" w:hAnsi="Times New Roman" w:cs="Times New Roman"/>
        </w:rPr>
        <w:t>С 16.06.2026г. по 23.06.2026г.</w:t>
      </w:r>
    </w:p>
    <w:p w:rsidR="00110926" w:rsidRDefault="00110926" w:rsidP="00110926">
      <w:pPr>
        <w:pStyle w:val="aa"/>
        <w:ind w:left="0"/>
        <w:rPr>
          <w:rFonts w:ascii="Times New Roman" w:hAnsi="Times New Roman" w:cs="Times New Roman"/>
        </w:rPr>
      </w:pPr>
    </w:p>
    <w:p w:rsidR="00110926" w:rsidRDefault="00110926" w:rsidP="00110926">
      <w:pPr>
        <w:pStyle w:val="aa"/>
        <w:numPr>
          <w:ilvl w:val="0"/>
          <w:numId w:val="2"/>
        </w:numPr>
        <w:rPr>
          <w:rFonts w:ascii="Times New Roman" w:hAnsi="Times New Roman" w:cs="Times New Roman"/>
          <w:b/>
        </w:rPr>
      </w:pPr>
      <w:r w:rsidRPr="00110926">
        <w:rPr>
          <w:rFonts w:ascii="Times New Roman" w:hAnsi="Times New Roman" w:cs="Times New Roman"/>
          <w:b/>
        </w:rPr>
        <w:t>Пояснительная записка к проекту документа стратегического планирования</w:t>
      </w:r>
      <w:r>
        <w:rPr>
          <w:rFonts w:ascii="Times New Roman" w:hAnsi="Times New Roman" w:cs="Times New Roman"/>
          <w:b/>
        </w:rPr>
        <w:t>:</w:t>
      </w:r>
    </w:p>
    <w:p w:rsidR="00B5002B" w:rsidRPr="00B5002B" w:rsidRDefault="00B5002B" w:rsidP="00B5002B">
      <w:pPr>
        <w:pStyle w:val="aa"/>
        <w:spacing w:after="0" w:line="360" w:lineRule="auto"/>
        <w:ind w:left="0" w:firstLine="709"/>
        <w:jc w:val="both"/>
        <w:rPr>
          <w:rFonts w:ascii="Times New Roman" w:hAnsi="Times New Roman" w:cs="Times New Roman"/>
        </w:rPr>
      </w:pPr>
      <w:proofErr w:type="gramStart"/>
      <w:r w:rsidRPr="00B5002B">
        <w:rPr>
          <w:rFonts w:ascii="Times New Roman" w:hAnsi="Times New Roman" w:cs="Times New Roman"/>
        </w:rPr>
        <w:t>Муниципальная программа «Управление муниципальными финансами Находкинского городского округа на 2027 - 2031 годы» разработанная в соответствии</w:t>
      </w:r>
      <w:r>
        <w:rPr>
          <w:rFonts w:ascii="Times New Roman" w:hAnsi="Times New Roman" w:cs="Times New Roman"/>
        </w:rPr>
        <w:t xml:space="preserve"> </w:t>
      </w:r>
      <w:r w:rsidRPr="00B5002B">
        <w:rPr>
          <w:rFonts w:ascii="Times New Roman" w:hAnsi="Times New Roman" w:cs="Times New Roman"/>
        </w:rPr>
        <w:t>со статьей 179 Бюджетного кодекса Российской Федерации, Федеральным законом</w:t>
      </w:r>
      <w:r>
        <w:rPr>
          <w:rFonts w:ascii="Times New Roman" w:hAnsi="Times New Roman" w:cs="Times New Roman"/>
        </w:rPr>
        <w:t xml:space="preserve"> </w:t>
      </w:r>
      <w:r w:rsidRPr="00B5002B">
        <w:rPr>
          <w:rFonts w:ascii="Times New Roman" w:hAnsi="Times New Roman" w:cs="Times New Roman"/>
        </w:rPr>
        <w:t>от 28.06.2014 № 172-ФЗ «О стратегическом планировании в Российской Федерации» позволит сформировать гибкую и комплексную систему управления муниципальными финансами, повысить доступность информации о финансовой деятельности и финансовом состоянии муниципального образования, об их активах и обязательствах.</w:t>
      </w:r>
      <w:proofErr w:type="gramEnd"/>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 xml:space="preserve">За последние годы наблюдается тенденция к усилению значимости муниципальных финансов, что выражается в расширении бюджетных полномочий местных органов власти. Но такое расширение полномочий должно сочетаться как с полнотой сбора налогов, так и с целесообразностью (рациональностью) осуществления расходов. Объем полномочий, который могут выполнять органы местного самоуправления, определяется объемами ресурсов, которыми они располагают. </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Роль муниципальных финансов заключается в экономической стабильности, адаптации финансовой системы к сложившимся экономическим условиям, стимулировании инвестиционной деятельности субъектов экономики, вовлечении населения в решение социальных задач и развитие территории.</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На данный момент существует необходимость в решении ряда проблем:</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 снижение налогового потенциала местного бюджета в связи с изменением экономической ситуации на территории Находкинского городского округа, в связи с изменением бюджетного и налогового законодательства;</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 привлечение заемных средств;</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-возникновение новых расходных обязательств местного бюджета без источника финансирования;</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 xml:space="preserve">Решение данных проблем может быть обеспечено путем: повышения эффективности распределения бюджетных средств, повышения уровня администрирования доходов местного бюджета, снижением уровня дефицита и муниципального долга, повышением доступности информации о финансовой деятельности и финансовом состоянии муниципального образования, объемом и качеством оказания муниципальных услуг. </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Реализация муниципальной программы создаст условия к повышению качества управления муниципальными финансами, что, в свою очередь, обеспечит максимально эффективное и прозрачное использование муниципальных финансов.</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Целью муниципальной программы является повышение качества управления муниципальными финансами, обеспечение финансовой стабильности бюджета Находкинского городского округа в долгосрочной перспективе на основе совершенствования управления муниципальными финансами и повышения их открытости.</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Для достижения цели муниципальной программы необходимо обеспечить решение следующих задач:</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а) организация бюджетного процесса Находкинского городского округа;</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б) обеспечение полного и своевременного исполнения обязательств по муниципальным заимствованиям;</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lastRenderedPageBreak/>
        <w:t>в) создание условий для эффективного управления доходами, реализации мер по повышению эффективности бюджетных расходов;</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г) постоянное наполнение единого информационного пространства в сфере управления муниципальными финансами.</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Муниципальную программу предлагается реализовать в один этап,</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с 2027 по 2031 год;</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Потребность в финансировании мероприятий данной муниципальной программы составит 425 975,00тыс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 в том числе по годам:</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2027 год- 72 565,00тыс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2028год- 86 025,00тыс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2029год- 87 535,00тыс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2030 год -89 095,00тыс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2031 год- 90 755,00тыс</w:t>
      </w:r>
      <w:proofErr w:type="gramStart"/>
      <w:r w:rsidRPr="00B5002B">
        <w:rPr>
          <w:rFonts w:ascii="Times New Roman" w:hAnsi="Times New Roman" w:cs="Times New Roman"/>
        </w:rPr>
        <w:t>.р</w:t>
      </w:r>
      <w:proofErr w:type="gramEnd"/>
      <w:r w:rsidRPr="00B5002B">
        <w:rPr>
          <w:rFonts w:ascii="Times New Roman" w:hAnsi="Times New Roman" w:cs="Times New Roman"/>
        </w:rPr>
        <w:t>уб.</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 xml:space="preserve">Мероприятия муниципальной программы реализуются в рамках утвержденных бюджетных назначений Находкинского городского округа. </w:t>
      </w:r>
    </w:p>
    <w:p w:rsidR="00B5002B" w:rsidRPr="00B5002B" w:rsidRDefault="00B5002B" w:rsidP="00B5002B">
      <w:pPr>
        <w:pStyle w:val="aa"/>
        <w:spacing w:after="0" w:line="360" w:lineRule="auto"/>
        <w:ind w:left="0" w:firstLine="709"/>
        <w:jc w:val="both"/>
        <w:rPr>
          <w:rFonts w:ascii="Times New Roman" w:hAnsi="Times New Roman" w:cs="Times New Roman"/>
        </w:rPr>
      </w:pPr>
      <w:r w:rsidRPr="00B5002B">
        <w:rPr>
          <w:rFonts w:ascii="Times New Roman" w:hAnsi="Times New Roman" w:cs="Times New Roman"/>
        </w:rPr>
        <w:t>Ответственным исполнителем муниципальной программы предлагается назначить финансовое управление администрации Находкинского городского округа, соисполнителями – главных распорядителей бюджетных средств Находкинского городского округа; управление имуществом администрации Находкинского городского округа; управление землепользования и застройки администрации Находкинского городского округа; управление культуры администрации Находкинского городского округа, управление образования администрации Находкинского городского округа, управление по связям с общественностью и делам молодежи администрации Находкинского городского округа, управление экономики и инвестиций администрации Находкинского городского округа.</w:t>
      </w:r>
    </w:p>
    <w:p w:rsidR="00110926" w:rsidRDefault="00B5002B" w:rsidP="00B5002B">
      <w:pPr>
        <w:pStyle w:val="aa"/>
        <w:spacing w:after="0" w:line="360" w:lineRule="auto"/>
        <w:ind w:left="0" w:firstLine="709"/>
        <w:jc w:val="both"/>
        <w:rPr>
          <w:rFonts w:ascii="Times New Roman" w:hAnsi="Times New Roman" w:cs="Times New Roman"/>
        </w:rPr>
      </w:pPr>
      <w:proofErr w:type="gramStart"/>
      <w:r w:rsidRPr="00B5002B">
        <w:rPr>
          <w:rFonts w:ascii="Times New Roman" w:hAnsi="Times New Roman" w:cs="Times New Roman"/>
        </w:rPr>
        <w:t>На основании изложенного предлагаем принять решение о разработке муниципальной программы «Управление муниципальными финансами Находкинского городского округа на 2027-2031 годы» в соответствии с п.п.2.4 п.2 Порядка принятия решений о разработке, формировании и реализации муниципальных программ в Находкинском городском округе, утвержденного постановлением администрации Находкинского городского округа от 30 октября 2017 года № 1517.</w:t>
      </w:r>
      <w:proofErr w:type="gramEnd"/>
    </w:p>
    <w:p w:rsidR="00BF5FF6" w:rsidRPr="00BF5FF6" w:rsidRDefault="00BF5FF6" w:rsidP="00BF5FF6">
      <w:pPr>
        <w:pStyle w:val="aa"/>
        <w:numPr>
          <w:ilvl w:val="0"/>
          <w:numId w:val="2"/>
        </w:numPr>
        <w:spacing w:after="0" w:line="360" w:lineRule="auto"/>
        <w:jc w:val="both"/>
        <w:rPr>
          <w:rFonts w:ascii="Times New Roman" w:hAnsi="Times New Roman" w:cs="Times New Roman"/>
        </w:rPr>
      </w:pPr>
      <w:r>
        <w:rPr>
          <w:rFonts w:ascii="Times New Roman" w:hAnsi="Times New Roman" w:cs="Times New Roman"/>
          <w:b/>
        </w:rPr>
        <w:t>Контактная информация ответственного лица разработчика:</w:t>
      </w:r>
    </w:p>
    <w:p w:rsidR="00BF5FF6" w:rsidRPr="00BF5FF6" w:rsidRDefault="00BF5FF6" w:rsidP="00BF5FF6">
      <w:pPr>
        <w:pStyle w:val="aa"/>
        <w:spacing w:after="0" w:line="360" w:lineRule="auto"/>
        <w:jc w:val="both"/>
        <w:rPr>
          <w:rFonts w:ascii="Times New Roman" w:hAnsi="Times New Roman" w:cs="Times New Roman"/>
        </w:rPr>
      </w:pPr>
      <w:r>
        <w:rPr>
          <w:rFonts w:ascii="Times New Roman" w:hAnsi="Times New Roman" w:cs="Times New Roman"/>
        </w:rPr>
        <w:t xml:space="preserve">Астраханцева Анастасия Александровна, </w:t>
      </w:r>
      <w:hyperlink r:id="rId25" w:history="1">
        <w:r w:rsidRPr="00BF5FF6">
          <w:rPr>
            <w:rStyle w:val="a3"/>
            <w:rFonts w:ascii="Times New Roman" w:hAnsi="Times New Roman" w:cs="Times New Roman"/>
            <w:color w:val="auto"/>
            <w:u w:val="none"/>
          </w:rPr>
          <w:t>astrakhantseva_aa@nakhodka-city.ru</w:t>
        </w:r>
      </w:hyperlink>
      <w:r w:rsidRPr="00BF5FF6">
        <w:rPr>
          <w:rFonts w:ascii="Times New Roman" w:hAnsi="Times New Roman" w:cs="Times New Roman"/>
        </w:rPr>
        <w:t>, 8</w:t>
      </w:r>
      <w:r>
        <w:rPr>
          <w:rFonts w:ascii="Times New Roman" w:hAnsi="Times New Roman" w:cs="Times New Roman"/>
        </w:rPr>
        <w:t xml:space="preserve"> (4236) 69-92-39</w:t>
      </w:r>
      <w:r w:rsidR="00281C98">
        <w:rPr>
          <w:rFonts w:ascii="Times New Roman" w:hAnsi="Times New Roman" w:cs="Times New Roman"/>
        </w:rPr>
        <w:t>.</w:t>
      </w:r>
      <w:bookmarkStart w:id="4" w:name="_GoBack"/>
      <w:bookmarkEnd w:id="4"/>
    </w:p>
    <w:sectPr w:rsidR="00BF5FF6" w:rsidRPr="00BF5FF6" w:rsidSect="005B01AA">
      <w:pgSz w:w="11905" w:h="16838"/>
      <w:pgMar w:top="1134" w:right="850" w:bottom="1134" w:left="425"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26" w:rsidRDefault="00110926" w:rsidP="00867FAA">
      <w:pPr>
        <w:spacing w:after="0" w:line="240" w:lineRule="auto"/>
      </w:pPr>
      <w:r>
        <w:separator/>
      </w:r>
    </w:p>
  </w:endnote>
  <w:endnote w:type="continuationSeparator" w:id="0">
    <w:p w:rsidR="00110926" w:rsidRDefault="00110926" w:rsidP="0086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26" w:rsidRDefault="00110926" w:rsidP="00867FAA">
      <w:pPr>
        <w:spacing w:after="0" w:line="240" w:lineRule="auto"/>
      </w:pPr>
      <w:r>
        <w:separator/>
      </w:r>
    </w:p>
  </w:footnote>
  <w:footnote w:type="continuationSeparator" w:id="0">
    <w:p w:rsidR="00110926" w:rsidRDefault="00110926" w:rsidP="00867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127275"/>
      <w:docPartObj>
        <w:docPartGallery w:val="Page Numbers (Top of Page)"/>
        <w:docPartUnique/>
      </w:docPartObj>
    </w:sdtPr>
    <w:sdtContent>
      <w:p w:rsidR="00110926" w:rsidRDefault="00110926">
        <w:pPr>
          <w:pStyle w:val="a6"/>
          <w:jc w:val="center"/>
        </w:pPr>
      </w:p>
      <w:p w:rsidR="00110926" w:rsidRDefault="00110926">
        <w:pPr>
          <w:pStyle w:val="a6"/>
          <w:jc w:val="center"/>
        </w:pPr>
        <w:r>
          <w:fldChar w:fldCharType="begin"/>
        </w:r>
        <w:r>
          <w:instrText>PAGE   \* MERGEFORMAT</w:instrText>
        </w:r>
        <w:r>
          <w:fldChar w:fldCharType="separate"/>
        </w:r>
        <w:r w:rsidR="00281C98">
          <w:rPr>
            <w:noProof/>
          </w:rPr>
          <w:t>46</w:t>
        </w:r>
        <w:r>
          <w:fldChar w:fldCharType="end"/>
        </w:r>
      </w:p>
    </w:sdtContent>
  </w:sdt>
  <w:p w:rsidR="00110926" w:rsidRDefault="0011092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288406"/>
      <w:docPartObj>
        <w:docPartGallery w:val="Page Numbers (Top of Page)"/>
        <w:docPartUnique/>
      </w:docPartObj>
    </w:sdtPr>
    <w:sdtContent>
      <w:p w:rsidR="00110926" w:rsidRDefault="00110926">
        <w:pPr>
          <w:pStyle w:val="a6"/>
          <w:jc w:val="center"/>
        </w:pPr>
        <w:r>
          <w:fldChar w:fldCharType="begin"/>
        </w:r>
        <w:r>
          <w:instrText>PAGE   \* MERGEFORMAT</w:instrText>
        </w:r>
        <w:r>
          <w:fldChar w:fldCharType="separate"/>
        </w:r>
        <w:r w:rsidR="00BF5FF6">
          <w:rPr>
            <w:noProof/>
          </w:rPr>
          <w:t>45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F1DB2"/>
    <w:multiLevelType w:val="hybridMultilevel"/>
    <w:tmpl w:val="9AD08BE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8F3ED0"/>
    <w:multiLevelType w:val="hybridMultilevel"/>
    <w:tmpl w:val="FF424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8B"/>
    <w:rsid w:val="00015339"/>
    <w:rsid w:val="000164AB"/>
    <w:rsid w:val="00026441"/>
    <w:rsid w:val="00042633"/>
    <w:rsid w:val="00063CDC"/>
    <w:rsid w:val="0007206F"/>
    <w:rsid w:val="00082047"/>
    <w:rsid w:val="00086419"/>
    <w:rsid w:val="000B6A5E"/>
    <w:rsid w:val="000C3DFF"/>
    <w:rsid w:val="000C4CC5"/>
    <w:rsid w:val="000E0907"/>
    <w:rsid w:val="000E0B5D"/>
    <w:rsid w:val="000F24E5"/>
    <w:rsid w:val="001008DB"/>
    <w:rsid w:val="00101BBD"/>
    <w:rsid w:val="00110926"/>
    <w:rsid w:val="001122FF"/>
    <w:rsid w:val="0011610C"/>
    <w:rsid w:val="00131E04"/>
    <w:rsid w:val="00142C97"/>
    <w:rsid w:val="0014392A"/>
    <w:rsid w:val="001504DC"/>
    <w:rsid w:val="0015136B"/>
    <w:rsid w:val="001676C0"/>
    <w:rsid w:val="00181EBF"/>
    <w:rsid w:val="00196500"/>
    <w:rsid w:val="001A0A7A"/>
    <w:rsid w:val="001C2591"/>
    <w:rsid w:val="001F7BB5"/>
    <w:rsid w:val="00203E06"/>
    <w:rsid w:val="0020528A"/>
    <w:rsid w:val="00207B06"/>
    <w:rsid w:val="00225A0A"/>
    <w:rsid w:val="0024355A"/>
    <w:rsid w:val="00281C98"/>
    <w:rsid w:val="00285F88"/>
    <w:rsid w:val="0029315E"/>
    <w:rsid w:val="002A1D02"/>
    <w:rsid w:val="002B657F"/>
    <w:rsid w:val="002D3DCE"/>
    <w:rsid w:val="002E6D88"/>
    <w:rsid w:val="00317884"/>
    <w:rsid w:val="0031798B"/>
    <w:rsid w:val="00323FFA"/>
    <w:rsid w:val="003314A9"/>
    <w:rsid w:val="00331914"/>
    <w:rsid w:val="003324F3"/>
    <w:rsid w:val="00343FBB"/>
    <w:rsid w:val="00345B20"/>
    <w:rsid w:val="00354303"/>
    <w:rsid w:val="003577C7"/>
    <w:rsid w:val="00363BB8"/>
    <w:rsid w:val="003644CC"/>
    <w:rsid w:val="003705B6"/>
    <w:rsid w:val="00384844"/>
    <w:rsid w:val="003922AC"/>
    <w:rsid w:val="003B01BD"/>
    <w:rsid w:val="003B49D0"/>
    <w:rsid w:val="003D5371"/>
    <w:rsid w:val="003D667F"/>
    <w:rsid w:val="003E4059"/>
    <w:rsid w:val="003E56BF"/>
    <w:rsid w:val="003F6CEF"/>
    <w:rsid w:val="004014B2"/>
    <w:rsid w:val="0040347D"/>
    <w:rsid w:val="0044450F"/>
    <w:rsid w:val="00463F4F"/>
    <w:rsid w:val="0046561C"/>
    <w:rsid w:val="0047725C"/>
    <w:rsid w:val="00480026"/>
    <w:rsid w:val="0048778B"/>
    <w:rsid w:val="004A2145"/>
    <w:rsid w:val="004A3850"/>
    <w:rsid w:val="004A4B88"/>
    <w:rsid w:val="004B2159"/>
    <w:rsid w:val="004B23FB"/>
    <w:rsid w:val="004C569A"/>
    <w:rsid w:val="004D20C0"/>
    <w:rsid w:val="004F5089"/>
    <w:rsid w:val="00514909"/>
    <w:rsid w:val="00523075"/>
    <w:rsid w:val="0056518F"/>
    <w:rsid w:val="00572600"/>
    <w:rsid w:val="00573407"/>
    <w:rsid w:val="005A5549"/>
    <w:rsid w:val="005B01AA"/>
    <w:rsid w:val="005B291A"/>
    <w:rsid w:val="005B46B1"/>
    <w:rsid w:val="005B5685"/>
    <w:rsid w:val="005C01F0"/>
    <w:rsid w:val="005E0C97"/>
    <w:rsid w:val="005E57A5"/>
    <w:rsid w:val="005E5CD4"/>
    <w:rsid w:val="005E7419"/>
    <w:rsid w:val="005E7C44"/>
    <w:rsid w:val="00603F90"/>
    <w:rsid w:val="00604F0A"/>
    <w:rsid w:val="00620129"/>
    <w:rsid w:val="00621D49"/>
    <w:rsid w:val="00627294"/>
    <w:rsid w:val="00630DFD"/>
    <w:rsid w:val="00652096"/>
    <w:rsid w:val="00654BDD"/>
    <w:rsid w:val="006552C5"/>
    <w:rsid w:val="00680F3E"/>
    <w:rsid w:val="006A3B89"/>
    <w:rsid w:val="006B2DD4"/>
    <w:rsid w:val="006B6AC8"/>
    <w:rsid w:val="006C2059"/>
    <w:rsid w:val="006D2CEE"/>
    <w:rsid w:val="006F4686"/>
    <w:rsid w:val="007009AE"/>
    <w:rsid w:val="0070657C"/>
    <w:rsid w:val="00714441"/>
    <w:rsid w:val="00734607"/>
    <w:rsid w:val="00754CA5"/>
    <w:rsid w:val="00765390"/>
    <w:rsid w:val="00797E10"/>
    <w:rsid w:val="007A21DC"/>
    <w:rsid w:val="007C5A67"/>
    <w:rsid w:val="007D1E29"/>
    <w:rsid w:val="007E6268"/>
    <w:rsid w:val="007E6718"/>
    <w:rsid w:val="0080265E"/>
    <w:rsid w:val="00825D81"/>
    <w:rsid w:val="00850243"/>
    <w:rsid w:val="00853002"/>
    <w:rsid w:val="00856032"/>
    <w:rsid w:val="00861C21"/>
    <w:rsid w:val="00867C57"/>
    <w:rsid w:val="00867FAA"/>
    <w:rsid w:val="00870491"/>
    <w:rsid w:val="00897751"/>
    <w:rsid w:val="008A6BAC"/>
    <w:rsid w:val="008B09C3"/>
    <w:rsid w:val="008B7321"/>
    <w:rsid w:val="008C4605"/>
    <w:rsid w:val="00930469"/>
    <w:rsid w:val="00940C27"/>
    <w:rsid w:val="00945655"/>
    <w:rsid w:val="00957743"/>
    <w:rsid w:val="009635A9"/>
    <w:rsid w:val="00971370"/>
    <w:rsid w:val="00993397"/>
    <w:rsid w:val="009A758E"/>
    <w:rsid w:val="009D26B1"/>
    <w:rsid w:val="009F09C5"/>
    <w:rsid w:val="00A079D2"/>
    <w:rsid w:val="00A5299E"/>
    <w:rsid w:val="00A66CB5"/>
    <w:rsid w:val="00A71DF3"/>
    <w:rsid w:val="00A750F9"/>
    <w:rsid w:val="00A825D3"/>
    <w:rsid w:val="00A82860"/>
    <w:rsid w:val="00A84D5C"/>
    <w:rsid w:val="00AB1E51"/>
    <w:rsid w:val="00AD629F"/>
    <w:rsid w:val="00AE03B5"/>
    <w:rsid w:val="00AE36B6"/>
    <w:rsid w:val="00AF746B"/>
    <w:rsid w:val="00B06DFE"/>
    <w:rsid w:val="00B14B4B"/>
    <w:rsid w:val="00B27370"/>
    <w:rsid w:val="00B5002B"/>
    <w:rsid w:val="00B531F7"/>
    <w:rsid w:val="00B66BA6"/>
    <w:rsid w:val="00B73D56"/>
    <w:rsid w:val="00B92105"/>
    <w:rsid w:val="00B95CD8"/>
    <w:rsid w:val="00BB1221"/>
    <w:rsid w:val="00BB20CC"/>
    <w:rsid w:val="00BB6867"/>
    <w:rsid w:val="00BC46DA"/>
    <w:rsid w:val="00BD5663"/>
    <w:rsid w:val="00BE024F"/>
    <w:rsid w:val="00BE0668"/>
    <w:rsid w:val="00BE3922"/>
    <w:rsid w:val="00BE4A89"/>
    <w:rsid w:val="00BF5FF6"/>
    <w:rsid w:val="00BF6AD2"/>
    <w:rsid w:val="00C00365"/>
    <w:rsid w:val="00C0578F"/>
    <w:rsid w:val="00C062F2"/>
    <w:rsid w:val="00C16388"/>
    <w:rsid w:val="00C23FAD"/>
    <w:rsid w:val="00C374C5"/>
    <w:rsid w:val="00C45455"/>
    <w:rsid w:val="00C618C8"/>
    <w:rsid w:val="00C6702F"/>
    <w:rsid w:val="00C82033"/>
    <w:rsid w:val="00C95152"/>
    <w:rsid w:val="00CA4CAC"/>
    <w:rsid w:val="00CA75FF"/>
    <w:rsid w:val="00CB79DB"/>
    <w:rsid w:val="00CC3557"/>
    <w:rsid w:val="00CC4DEF"/>
    <w:rsid w:val="00CC673C"/>
    <w:rsid w:val="00CF61D9"/>
    <w:rsid w:val="00D439F0"/>
    <w:rsid w:val="00D45D2B"/>
    <w:rsid w:val="00D63AAB"/>
    <w:rsid w:val="00D64A11"/>
    <w:rsid w:val="00DA4B1F"/>
    <w:rsid w:val="00DD68BF"/>
    <w:rsid w:val="00DF5971"/>
    <w:rsid w:val="00E02F5A"/>
    <w:rsid w:val="00E0300F"/>
    <w:rsid w:val="00E032B1"/>
    <w:rsid w:val="00E1680E"/>
    <w:rsid w:val="00E25CF8"/>
    <w:rsid w:val="00E7584F"/>
    <w:rsid w:val="00EA2E37"/>
    <w:rsid w:val="00EB1042"/>
    <w:rsid w:val="00EC3F7F"/>
    <w:rsid w:val="00EC54F2"/>
    <w:rsid w:val="00ED4B65"/>
    <w:rsid w:val="00EF2C50"/>
    <w:rsid w:val="00F009C7"/>
    <w:rsid w:val="00F10662"/>
    <w:rsid w:val="00F331ED"/>
    <w:rsid w:val="00F33ACB"/>
    <w:rsid w:val="00F4079F"/>
    <w:rsid w:val="00F43BD0"/>
    <w:rsid w:val="00F61042"/>
    <w:rsid w:val="00F63687"/>
    <w:rsid w:val="00F65957"/>
    <w:rsid w:val="00FA2DE7"/>
    <w:rsid w:val="00FB4C1E"/>
    <w:rsid w:val="00FD62C1"/>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877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877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78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621D49"/>
    <w:rPr>
      <w:color w:val="0000FF" w:themeColor="hyperlink"/>
      <w:u w:val="single"/>
    </w:rPr>
  </w:style>
  <w:style w:type="paragraph" w:styleId="a4">
    <w:name w:val="Balloon Text"/>
    <w:basedOn w:val="a"/>
    <w:link w:val="a5"/>
    <w:uiPriority w:val="99"/>
    <w:semiHidden/>
    <w:unhideWhenUsed/>
    <w:rsid w:val="008704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491"/>
    <w:rPr>
      <w:rFonts w:ascii="Tahoma" w:hAnsi="Tahoma" w:cs="Tahoma"/>
      <w:sz w:val="16"/>
      <w:szCs w:val="16"/>
    </w:rPr>
  </w:style>
  <w:style w:type="paragraph" w:styleId="a6">
    <w:name w:val="header"/>
    <w:basedOn w:val="a"/>
    <w:link w:val="a7"/>
    <w:uiPriority w:val="99"/>
    <w:unhideWhenUsed/>
    <w:rsid w:val="00867F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7FAA"/>
  </w:style>
  <w:style w:type="paragraph" w:styleId="a8">
    <w:name w:val="footer"/>
    <w:basedOn w:val="a"/>
    <w:link w:val="a9"/>
    <w:uiPriority w:val="99"/>
    <w:unhideWhenUsed/>
    <w:rsid w:val="00867F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7FAA"/>
  </w:style>
  <w:style w:type="paragraph" w:styleId="aa">
    <w:name w:val="List Paragraph"/>
    <w:basedOn w:val="a"/>
    <w:uiPriority w:val="34"/>
    <w:qFormat/>
    <w:rsid w:val="005B01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877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877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78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621D49"/>
    <w:rPr>
      <w:color w:val="0000FF" w:themeColor="hyperlink"/>
      <w:u w:val="single"/>
    </w:rPr>
  </w:style>
  <w:style w:type="paragraph" w:styleId="a4">
    <w:name w:val="Balloon Text"/>
    <w:basedOn w:val="a"/>
    <w:link w:val="a5"/>
    <w:uiPriority w:val="99"/>
    <w:semiHidden/>
    <w:unhideWhenUsed/>
    <w:rsid w:val="008704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491"/>
    <w:rPr>
      <w:rFonts w:ascii="Tahoma" w:hAnsi="Tahoma" w:cs="Tahoma"/>
      <w:sz w:val="16"/>
      <w:szCs w:val="16"/>
    </w:rPr>
  </w:style>
  <w:style w:type="paragraph" w:styleId="a6">
    <w:name w:val="header"/>
    <w:basedOn w:val="a"/>
    <w:link w:val="a7"/>
    <w:uiPriority w:val="99"/>
    <w:unhideWhenUsed/>
    <w:rsid w:val="00867F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7FAA"/>
  </w:style>
  <w:style w:type="paragraph" w:styleId="a8">
    <w:name w:val="footer"/>
    <w:basedOn w:val="a"/>
    <w:link w:val="a9"/>
    <w:uiPriority w:val="99"/>
    <w:unhideWhenUsed/>
    <w:rsid w:val="00867F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7FAA"/>
  </w:style>
  <w:style w:type="paragraph" w:styleId="aa">
    <w:name w:val="List Paragraph"/>
    <w:basedOn w:val="a"/>
    <w:uiPriority w:val="34"/>
    <w:qFormat/>
    <w:rsid w:val="005B0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nakhodka-city.r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www.budget.gov.ru" TargetMode="External"/><Relationship Id="rId7" Type="http://schemas.openxmlformats.org/officeDocument/2006/relationships/footnotes" Target="footnotes.xml"/><Relationship Id="rId12" Type="http://schemas.openxmlformats.org/officeDocument/2006/relationships/hyperlink" Target="www.budget.gov.ru" TargetMode="External"/><Relationship Id="rId17" Type="http://schemas.openxmlformats.org/officeDocument/2006/relationships/header" Target="header1.xml"/><Relationship Id="rId25" Type="http://schemas.openxmlformats.org/officeDocument/2006/relationships/hyperlink" Target="mailto:astrakhantseva_aa@nakhodka-city.ru" TargetMode="External"/><Relationship Id="rId2" Type="http://schemas.openxmlformats.org/officeDocument/2006/relationships/numbering" Target="numbering.xml"/><Relationship Id="rId16" Type="http://schemas.openxmlformats.org/officeDocument/2006/relationships/hyperlink" Target="www.budget.gov.ru" TargetMode="External"/><Relationship Id="rId20" Type="http://schemas.openxmlformats.org/officeDocument/2006/relationships/hyperlink" Target="www.nakhodk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nakhodka-city.ru" TargetMode="External"/><Relationship Id="rId24" Type="http://schemas.openxmlformats.org/officeDocument/2006/relationships/hyperlink" Target="www.budget.gov.ru" TargetMode="External"/><Relationship Id="rId5" Type="http://schemas.openxmlformats.org/officeDocument/2006/relationships/settings" Target="settings.xml"/><Relationship Id="rId15" Type="http://schemas.openxmlformats.org/officeDocument/2006/relationships/hyperlink" Target="www.budget.gov.ru" TargetMode="External"/><Relationship Id="rId23" Type="http://schemas.openxmlformats.org/officeDocument/2006/relationships/hyperlink" Target="www.nakhodka-city.ru" TargetMode="External"/><Relationship Id="rId10" Type="http://schemas.openxmlformats.org/officeDocument/2006/relationships/hyperlink" Target="www.budget.gov.ru" TargetMode="External"/><Relationship Id="rId19" Type="http://schemas.openxmlformats.org/officeDocument/2006/relationships/hyperlink" Target="www.nakhodka-city.ru" TargetMode="External"/><Relationship Id="rId4" Type="http://schemas.microsoft.com/office/2007/relationships/stylesWithEffects" Target="stylesWithEffects.xml"/><Relationship Id="rId9" Type="http://schemas.openxmlformats.org/officeDocument/2006/relationships/hyperlink" Target="www.nakhodka-city.ru" TargetMode="External"/><Relationship Id="rId14" Type="http://schemas.openxmlformats.org/officeDocument/2006/relationships/hyperlink" Target="www.nakhodka-city.ru" TargetMode="External"/><Relationship Id="rId22" Type="http://schemas.openxmlformats.org/officeDocument/2006/relationships/hyperlink" Target="www.budget.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0246-66E1-471A-BF33-1D80CB75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2377</TotalTime>
  <Pages>46</Pages>
  <Words>10337</Words>
  <Characters>58921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Шункова</dc:creator>
  <cp:lastModifiedBy>Анастасия А. Астраханцева</cp:lastModifiedBy>
  <cp:revision>171</cp:revision>
  <cp:lastPrinted>2026-06-15T00:55:00Z</cp:lastPrinted>
  <dcterms:created xsi:type="dcterms:W3CDTF">2026-01-26T23:16:00Z</dcterms:created>
  <dcterms:modified xsi:type="dcterms:W3CDTF">2026-06-15T05:58:00Z</dcterms:modified>
</cp:coreProperties>
</file>