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635391">
        <w:rPr>
          <w:b/>
          <w:sz w:val="24"/>
          <w:szCs w:val="24"/>
          <w:u w:val="single"/>
        </w:rPr>
        <w:t xml:space="preserve"> 26</w:t>
      </w:r>
      <w:r w:rsidR="009E5582" w:rsidRPr="00826988">
        <w:rPr>
          <w:b/>
          <w:sz w:val="24"/>
          <w:szCs w:val="24"/>
          <w:u w:val="single"/>
        </w:rPr>
        <w:t xml:space="preserve"> </w:t>
      </w:r>
      <w:r w:rsidRPr="00826988">
        <w:rPr>
          <w:b/>
          <w:sz w:val="24"/>
          <w:szCs w:val="24"/>
          <w:u w:val="single"/>
        </w:rPr>
        <w:t>»</w:t>
      </w:r>
      <w:r w:rsidR="001B4F46">
        <w:rPr>
          <w:b/>
          <w:sz w:val="24"/>
          <w:szCs w:val="24"/>
          <w:u w:val="single"/>
        </w:rPr>
        <w:t xml:space="preserve">  </w:t>
      </w:r>
      <w:r w:rsidR="00826988">
        <w:rPr>
          <w:b/>
          <w:sz w:val="24"/>
          <w:szCs w:val="24"/>
          <w:u w:val="single"/>
        </w:rPr>
        <w:t xml:space="preserve">июня </w:t>
      </w:r>
      <w:r w:rsidR="009E5582" w:rsidRPr="00826988">
        <w:rPr>
          <w:b/>
          <w:sz w:val="24"/>
          <w:szCs w:val="24"/>
          <w:u w:val="single"/>
        </w:rPr>
        <w:t>202</w:t>
      </w:r>
      <w:r w:rsidR="001B4F46" w:rsidRPr="00826988">
        <w:rPr>
          <w:b/>
          <w:sz w:val="24"/>
          <w:szCs w:val="24"/>
          <w:u w:val="single"/>
        </w:rPr>
        <w:t>6</w:t>
      </w:r>
      <w:r w:rsidRPr="00826988">
        <w:rPr>
          <w:b/>
          <w:sz w:val="24"/>
          <w:szCs w:val="24"/>
          <w:u w:val="single"/>
        </w:rPr>
        <w:t xml:space="preserve"> г</w:t>
      </w:r>
      <w:r>
        <w:rPr>
          <w:b/>
          <w:sz w:val="24"/>
          <w:szCs w:val="24"/>
        </w:rPr>
        <w:t xml:space="preserve">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31617B">
        <w:rPr>
          <w:b/>
          <w:sz w:val="24"/>
          <w:szCs w:val="24"/>
        </w:rPr>
        <w:t>19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635391">
        <w:rPr>
          <w:b/>
          <w:sz w:val="24"/>
          <w:szCs w:val="24"/>
        </w:rPr>
        <w:t>29</w:t>
      </w:r>
      <w:r w:rsidR="00ED20DA">
        <w:rPr>
          <w:b/>
          <w:sz w:val="24"/>
          <w:szCs w:val="24"/>
        </w:rPr>
        <w:t xml:space="preserve"> </w:t>
      </w:r>
      <w:r w:rsidR="00826988">
        <w:rPr>
          <w:b/>
          <w:sz w:val="24"/>
          <w:szCs w:val="24"/>
        </w:rPr>
        <w:t xml:space="preserve">июня </w:t>
      </w:r>
      <w:r w:rsidR="0041295E" w:rsidRPr="009C5B32">
        <w:rPr>
          <w:b/>
          <w:sz w:val="24"/>
          <w:szCs w:val="24"/>
        </w:rPr>
        <w:t>202</w:t>
      </w:r>
      <w:r w:rsidR="00BB3211">
        <w:rPr>
          <w:b/>
          <w:sz w:val="24"/>
          <w:szCs w:val="24"/>
        </w:rPr>
        <w:t>6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826988">
        <w:rPr>
          <w:b/>
          <w:sz w:val="24"/>
          <w:szCs w:val="24"/>
        </w:rPr>
        <w:t>16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406F86">
        <w:rPr>
          <w:b/>
          <w:sz w:val="24"/>
          <w:szCs w:val="24"/>
        </w:rPr>
        <w:t>17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8"/>
        <w:gridCol w:w="1701"/>
        <w:gridCol w:w="4654"/>
      </w:tblGrid>
      <w:tr w:rsidR="009C5B32" w:rsidRPr="00E03D74" w:rsidTr="00826988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 xml:space="preserve">№ </w:t>
            </w:r>
            <w:proofErr w:type="gramStart"/>
            <w:r w:rsidRPr="00B84DFE">
              <w:rPr>
                <w:sz w:val="24"/>
                <w:szCs w:val="24"/>
              </w:rPr>
              <w:t>п</w:t>
            </w:r>
            <w:proofErr w:type="gramEnd"/>
            <w:r w:rsidRPr="00B84DFE">
              <w:rPr>
                <w:sz w:val="24"/>
                <w:szCs w:val="24"/>
              </w:rPr>
              <w:t>/п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Назначение</w:t>
            </w:r>
          </w:p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Наименование</w:t>
            </w:r>
          </w:p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</w:tr>
      <w:tr w:rsidR="00ED20DA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D20DA" w:rsidRPr="00BE09D6" w:rsidRDefault="00ED20DA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D20DA" w:rsidRPr="00826988" w:rsidRDefault="0031617B" w:rsidP="00826988">
            <w:pPr>
              <w:jc w:val="center"/>
              <w:rPr>
                <w:sz w:val="24"/>
                <w:szCs w:val="24"/>
              </w:rPr>
            </w:pPr>
            <w:r w:rsidRPr="0031617B">
              <w:rPr>
                <w:sz w:val="24"/>
                <w:szCs w:val="24"/>
              </w:rPr>
              <w:t>25:31:010204:240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0DA" w:rsidRPr="00826988" w:rsidRDefault="001B4F4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Здание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ED20DA" w:rsidRPr="00826988" w:rsidRDefault="0031617B" w:rsidP="00635391">
            <w:pPr>
              <w:jc w:val="center"/>
              <w:rPr>
                <w:sz w:val="24"/>
                <w:szCs w:val="24"/>
              </w:rPr>
            </w:pPr>
            <w:r w:rsidRPr="0031617B">
              <w:rPr>
                <w:sz w:val="24"/>
                <w:szCs w:val="24"/>
              </w:rPr>
              <w:t>Приморский край, г. Находка, ул. Астафьева, д. 28</w:t>
            </w:r>
          </w:p>
        </w:tc>
      </w:tr>
    </w:tbl>
    <w:p w:rsidR="00BE09D6" w:rsidRPr="00E03D74" w:rsidRDefault="00BE09D6" w:rsidP="00E03D74">
      <w:pPr>
        <w:ind w:firstLine="567"/>
        <w:jc w:val="both"/>
        <w:rPr>
          <w:sz w:val="24"/>
          <w:szCs w:val="24"/>
        </w:rPr>
      </w:pPr>
    </w:p>
    <w:p w:rsidR="00A71B7E" w:rsidRDefault="00986295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</w:t>
      </w:r>
      <w:r w:rsidR="00955C47">
        <w:rPr>
          <w:rFonts w:eastAsiaTheme="minorEastAsia"/>
          <w:color w:val="auto"/>
          <w:sz w:val="24"/>
          <w:szCs w:val="24"/>
        </w:rPr>
        <w:t>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 w:rsidR="00955C47"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005767" w:rsidRPr="00005767" w:rsidRDefault="00005767" w:rsidP="00005767">
      <w:pPr>
        <w:jc w:val="both"/>
        <w:rPr>
          <w:sz w:val="24"/>
          <w:szCs w:val="24"/>
        </w:rPr>
      </w:pPr>
      <w:bookmarkStart w:id="0" w:name="_GoBack"/>
      <w:bookmarkEnd w:id="0"/>
    </w:p>
    <w:sectPr w:rsidR="00005767" w:rsidRPr="00005767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A7CFF"/>
    <w:multiLevelType w:val="multilevel"/>
    <w:tmpl w:val="1D20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05767"/>
    <w:rsid w:val="00022E1C"/>
    <w:rsid w:val="00060DC8"/>
    <w:rsid w:val="00070FEF"/>
    <w:rsid w:val="000842B3"/>
    <w:rsid w:val="000A0D06"/>
    <w:rsid w:val="000B51E4"/>
    <w:rsid w:val="000C6073"/>
    <w:rsid w:val="000D51EA"/>
    <w:rsid w:val="000D5388"/>
    <w:rsid w:val="00104894"/>
    <w:rsid w:val="00115153"/>
    <w:rsid w:val="001224ED"/>
    <w:rsid w:val="00127079"/>
    <w:rsid w:val="001668B3"/>
    <w:rsid w:val="00171DB2"/>
    <w:rsid w:val="001811C8"/>
    <w:rsid w:val="00197547"/>
    <w:rsid w:val="001A0A83"/>
    <w:rsid w:val="001B0CD9"/>
    <w:rsid w:val="001B4F46"/>
    <w:rsid w:val="001D735C"/>
    <w:rsid w:val="00214202"/>
    <w:rsid w:val="00241BBB"/>
    <w:rsid w:val="00260B23"/>
    <w:rsid w:val="00297FAA"/>
    <w:rsid w:val="002E6AA9"/>
    <w:rsid w:val="002F4DB9"/>
    <w:rsid w:val="0031617B"/>
    <w:rsid w:val="00322816"/>
    <w:rsid w:val="00332038"/>
    <w:rsid w:val="00335F76"/>
    <w:rsid w:val="003A2F13"/>
    <w:rsid w:val="003A678E"/>
    <w:rsid w:val="003B1B53"/>
    <w:rsid w:val="003C3A38"/>
    <w:rsid w:val="003E233C"/>
    <w:rsid w:val="00403540"/>
    <w:rsid w:val="00406F86"/>
    <w:rsid w:val="0041295E"/>
    <w:rsid w:val="004315B5"/>
    <w:rsid w:val="00446CFE"/>
    <w:rsid w:val="0047475D"/>
    <w:rsid w:val="004811BA"/>
    <w:rsid w:val="004A2DB2"/>
    <w:rsid w:val="004C5828"/>
    <w:rsid w:val="004E621C"/>
    <w:rsid w:val="004F0E80"/>
    <w:rsid w:val="00504FC0"/>
    <w:rsid w:val="00507739"/>
    <w:rsid w:val="005174A1"/>
    <w:rsid w:val="00555015"/>
    <w:rsid w:val="00560ECE"/>
    <w:rsid w:val="00572492"/>
    <w:rsid w:val="00587E6D"/>
    <w:rsid w:val="00590604"/>
    <w:rsid w:val="005B44AE"/>
    <w:rsid w:val="00617FE9"/>
    <w:rsid w:val="00621E5B"/>
    <w:rsid w:val="006267E1"/>
    <w:rsid w:val="00635391"/>
    <w:rsid w:val="00641145"/>
    <w:rsid w:val="0064617A"/>
    <w:rsid w:val="00667045"/>
    <w:rsid w:val="00683EC1"/>
    <w:rsid w:val="00686528"/>
    <w:rsid w:val="006A7B7D"/>
    <w:rsid w:val="006B4F02"/>
    <w:rsid w:val="006D60BB"/>
    <w:rsid w:val="006E5D72"/>
    <w:rsid w:val="00727CB8"/>
    <w:rsid w:val="007400F8"/>
    <w:rsid w:val="007542E7"/>
    <w:rsid w:val="00776D0C"/>
    <w:rsid w:val="00784DC4"/>
    <w:rsid w:val="00791D3C"/>
    <w:rsid w:val="007B29D6"/>
    <w:rsid w:val="007B49DE"/>
    <w:rsid w:val="007C046E"/>
    <w:rsid w:val="007C45DF"/>
    <w:rsid w:val="007C7B4C"/>
    <w:rsid w:val="007D3FAA"/>
    <w:rsid w:val="007D7622"/>
    <w:rsid w:val="007E3D75"/>
    <w:rsid w:val="007F2BDC"/>
    <w:rsid w:val="008179CC"/>
    <w:rsid w:val="00826988"/>
    <w:rsid w:val="00831924"/>
    <w:rsid w:val="00831F57"/>
    <w:rsid w:val="00834274"/>
    <w:rsid w:val="008425AE"/>
    <w:rsid w:val="008443A8"/>
    <w:rsid w:val="0084514B"/>
    <w:rsid w:val="00854389"/>
    <w:rsid w:val="008869A3"/>
    <w:rsid w:val="00894270"/>
    <w:rsid w:val="008A13DD"/>
    <w:rsid w:val="008B20C7"/>
    <w:rsid w:val="008B35EE"/>
    <w:rsid w:val="008C0201"/>
    <w:rsid w:val="008C342C"/>
    <w:rsid w:val="008D3D53"/>
    <w:rsid w:val="008E30B7"/>
    <w:rsid w:val="008F5534"/>
    <w:rsid w:val="00912D11"/>
    <w:rsid w:val="009131F1"/>
    <w:rsid w:val="00952D8D"/>
    <w:rsid w:val="00955C47"/>
    <w:rsid w:val="00956D53"/>
    <w:rsid w:val="00976867"/>
    <w:rsid w:val="00986295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AF7B39"/>
    <w:rsid w:val="00B020E0"/>
    <w:rsid w:val="00B04085"/>
    <w:rsid w:val="00B8297B"/>
    <w:rsid w:val="00B84DFE"/>
    <w:rsid w:val="00BA4AE9"/>
    <w:rsid w:val="00BB3211"/>
    <w:rsid w:val="00BC2DAA"/>
    <w:rsid w:val="00BC71F2"/>
    <w:rsid w:val="00BE09D6"/>
    <w:rsid w:val="00C255EC"/>
    <w:rsid w:val="00C26820"/>
    <w:rsid w:val="00C350D1"/>
    <w:rsid w:val="00C6354F"/>
    <w:rsid w:val="00C66674"/>
    <w:rsid w:val="00C7284A"/>
    <w:rsid w:val="00C83993"/>
    <w:rsid w:val="00C852EC"/>
    <w:rsid w:val="00CA193E"/>
    <w:rsid w:val="00CA5DA5"/>
    <w:rsid w:val="00CB2FEC"/>
    <w:rsid w:val="00D8234F"/>
    <w:rsid w:val="00D85DAD"/>
    <w:rsid w:val="00D90BF7"/>
    <w:rsid w:val="00DA2BB9"/>
    <w:rsid w:val="00DA7C1F"/>
    <w:rsid w:val="00DB4EA3"/>
    <w:rsid w:val="00DC2B8D"/>
    <w:rsid w:val="00DE3B35"/>
    <w:rsid w:val="00DF3E2F"/>
    <w:rsid w:val="00DF5950"/>
    <w:rsid w:val="00E03D74"/>
    <w:rsid w:val="00E14E90"/>
    <w:rsid w:val="00E278B4"/>
    <w:rsid w:val="00E36724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C2EBE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2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34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8727152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05947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694202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9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2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3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9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8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876100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800034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005666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359538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2132827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2471714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2557545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502263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607678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810663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80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7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71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095509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348854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3145019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4448966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8356181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90430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4391672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905771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427376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998652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1640774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322169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112347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15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93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689682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21161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19385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693754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971074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52673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9633474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0246456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879262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02706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23840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576339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1163035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933594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465494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387662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0925948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115284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6118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70142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08285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80470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7702949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424631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176476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879623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2961774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7616579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569510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0725284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96971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2050177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9804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807640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1701133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64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4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435578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607158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93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3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61098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338251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252539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6818491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3781291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52636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7870666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93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4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1659111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991084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185913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131975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43829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652916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9351277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2935362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8732007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826167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285606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2292855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416296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3515554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363941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0985909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639628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483829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4266890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175525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803172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8149992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652668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464432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2470038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616727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43713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4767997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688928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574287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458784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9847416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5757348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3819653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101224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667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5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6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0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488019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156047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477560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9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2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7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70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091994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825880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803736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6175703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369471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358654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11743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6212205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462501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7660567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036988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6260-D243-4CF3-9862-9E80D6BC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Чугай Олеся Вячеславовна</cp:lastModifiedBy>
  <cp:revision>6</cp:revision>
  <cp:lastPrinted>2026-04-07T01:10:00Z</cp:lastPrinted>
  <dcterms:created xsi:type="dcterms:W3CDTF">2026-06-16T01:38:00Z</dcterms:created>
  <dcterms:modified xsi:type="dcterms:W3CDTF">2026-06-26T04:22:00Z</dcterms:modified>
</cp:coreProperties>
</file>