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AE0" w:rsidRDefault="00ED1BCD">
      <w:pPr>
        <w:pStyle w:val="Standard"/>
        <w:autoSpaceDE w:val="0"/>
        <w:spacing w:line="276" w:lineRule="auto"/>
        <w:outlineLvl w:val="0"/>
      </w:pPr>
      <w:bookmarkStart w:id="0" w:name="_GoBack"/>
      <w:bookmarkEnd w:id="0"/>
      <w:r>
        <w:rPr>
          <w:sz w:val="26"/>
          <w:szCs w:val="26"/>
        </w:rPr>
        <w:t>СХЕМА № 304</w:t>
      </w:r>
    </w:p>
    <w:p w:rsidR="008C1AE0" w:rsidRDefault="00ED1BCD">
      <w:pPr>
        <w:pStyle w:val="Standard"/>
        <w:autoSpaceDE w:val="0"/>
        <w:spacing w:line="276" w:lineRule="auto"/>
        <w:outlineLvl w:val="0"/>
        <w:rPr>
          <w:sz w:val="26"/>
          <w:szCs w:val="26"/>
        </w:rPr>
      </w:pPr>
      <w:r>
        <w:rPr>
          <w:sz w:val="26"/>
          <w:szCs w:val="26"/>
        </w:rPr>
        <w:t>размещения нестационарного торгового объекта</w:t>
      </w:r>
    </w:p>
    <w:p w:rsidR="008C1AE0" w:rsidRDefault="00ED1BCD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-68760</wp:posOffset>
                </wp:positionH>
                <wp:positionV relativeFrom="page">
                  <wp:posOffset>1622519</wp:posOffset>
                </wp:positionV>
                <wp:extent cx="6512400" cy="1341720"/>
                <wp:effectExtent l="0" t="0" r="0" b="0"/>
                <wp:wrapSquare wrapText="bothSides"/>
                <wp:docPr id="2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2400" cy="13417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10267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093"/>
                              <w:gridCol w:w="1559"/>
                              <w:gridCol w:w="2365"/>
                              <w:gridCol w:w="900"/>
                              <w:gridCol w:w="3350"/>
                            </w:tblGrid>
                            <w:tr w:rsidR="008C1AE0" w:rsidRPr="00322929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2150"/>
                              </w:trPr>
                              <w:tc>
                                <w:tcPr>
                                  <w:tcW w:w="20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8C1AE0" w:rsidRDefault="00ED1BCD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Павильон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8C1AE0" w:rsidRDefault="00ED1BCD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Овощи-фрукты</w:t>
                                  </w:r>
                                </w:p>
                              </w:tc>
                              <w:tc>
                                <w:tcPr>
                                  <w:tcW w:w="236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8C1AE0" w:rsidRDefault="00ED1BCD">
                                  <w:pPr>
                                    <w:pStyle w:val="Standard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Примерно в 40 м на северо-восток от жилого дома расположенного по ул. Пограничной, 40б</w:t>
                                  </w:r>
                                </w:p>
                                <w:p w:rsidR="008C1AE0" w:rsidRDefault="008C1AE0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8C1AE0" w:rsidRDefault="00ED1BCD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30,0</w:t>
                                  </w:r>
                                </w:p>
                              </w:tc>
                              <w:tc>
                                <w:tcPr>
                                  <w:tcW w:w="33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8C1AE0" w:rsidRPr="00322929" w:rsidRDefault="00ED1BCD">
                                  <w:pPr>
                                    <w:pStyle w:val="Standard"/>
                                    <w:jc w:val="left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 w:rsidRPr="00322929">
                                    <w:rPr>
                                      <w:rFonts w:ascii="Times New Roman" w:hAnsi="Times New Roman"/>
                                      <w:sz w:val="24"/>
                                      <w:lang w:val="en-US"/>
                                    </w:rPr>
                                    <w:t>X1 26759,35 Y1 31036,33;          X2 26762,61 Y2 31030,45;          X3 26766,99 Y3 31032,88;          X4 26763,73 Y4 31038,76;            X5 26759,35 Y5 31036,33</w:t>
                                  </w:r>
                                </w:p>
                                <w:p w:rsidR="008C1AE0" w:rsidRPr="00322929" w:rsidRDefault="008C1AE0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sz w:val="24"/>
                                      <w:lang w:val="en-US"/>
                                    </w:rPr>
                                  </w:pPr>
                                </w:p>
                                <w:p w:rsidR="008C1AE0" w:rsidRPr="00322929" w:rsidRDefault="008C1AE0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00000" w:rsidRPr="00322929" w:rsidRDefault="00ED1BC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Врезка1" o:spid="_x0000_s1026" type="#_x0000_t202" style="position:absolute;left:0;text-align:left;margin-left:-5.4pt;margin-top:127.75pt;width:512.8pt;height:105.65pt;z-index:25165824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" stroked="f">
                <v:fill opacity="0"/>
                <v:textbox style="mso-fit-shape-to-text:t" inset="0,0,0,0">
                  <w:txbxContent>
                    <w:tbl>
                      <w:tblPr>
                        <w:tblW w:w="10267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093"/>
                        <w:gridCol w:w="1559"/>
                        <w:gridCol w:w="2365"/>
                        <w:gridCol w:w="900"/>
                        <w:gridCol w:w="3350"/>
                      </w:tblGrid>
                      <w:tr w:rsidR="008C1AE0" w:rsidRPr="00322929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2150"/>
                        </w:trPr>
                        <w:tc>
                          <w:tcPr>
                            <w:tcW w:w="20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8C1AE0" w:rsidRDefault="00ED1BCD">
                            <w:pPr>
                              <w:pStyle w:val="Standard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Павильон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8C1AE0" w:rsidRDefault="00ED1BCD">
                            <w:pPr>
                              <w:pStyle w:val="Standard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Овощи-фрукты</w:t>
                            </w:r>
                          </w:p>
                        </w:tc>
                        <w:tc>
                          <w:tcPr>
                            <w:tcW w:w="236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8C1AE0" w:rsidRDefault="00ED1BCD">
                            <w:pPr>
                              <w:pStyle w:val="Standard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Примерно в 40 м на северо-восток от жилого дома расположенного по ул. Пограничной, 40б</w:t>
                            </w:r>
                          </w:p>
                          <w:p w:rsidR="008C1AE0" w:rsidRDefault="008C1AE0">
                            <w:pPr>
                              <w:pStyle w:val="Standard"/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8C1AE0" w:rsidRDefault="00ED1BCD">
                            <w:pPr>
                              <w:pStyle w:val="Standard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30,0</w:t>
                            </w:r>
                          </w:p>
                        </w:tc>
                        <w:tc>
                          <w:tcPr>
                            <w:tcW w:w="33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8C1AE0" w:rsidRPr="00322929" w:rsidRDefault="00ED1BCD">
                            <w:pPr>
                              <w:pStyle w:val="Standard"/>
                              <w:jc w:val="left"/>
                              <w:rPr>
                                <w:sz w:val="24"/>
                                <w:lang w:val="en-US"/>
                              </w:rPr>
                            </w:pPr>
                            <w:r w:rsidRPr="00322929">
                              <w:rPr>
                                <w:rFonts w:ascii="Times New Roman" w:hAnsi="Times New Roman"/>
                                <w:sz w:val="24"/>
                                <w:lang w:val="en-US"/>
                              </w:rPr>
                              <w:t>X1 26759,35 Y1 31036,33;          X2 26762,61 Y2 31030,45;          X3 26766,99 Y3 31032,88;          X4 26763,73 Y4 31038,76;            X5 26759,35 Y5 31036,33</w:t>
                            </w:r>
                          </w:p>
                          <w:p w:rsidR="008C1AE0" w:rsidRPr="00322929" w:rsidRDefault="008C1AE0">
                            <w:pPr>
                              <w:pStyle w:val="Standard"/>
                              <w:rPr>
                                <w:rFonts w:ascii="Times New Roman" w:hAnsi="Times New Roman"/>
                                <w:sz w:val="24"/>
                                <w:lang w:val="en-US"/>
                              </w:rPr>
                            </w:pPr>
                          </w:p>
                          <w:p w:rsidR="008C1AE0" w:rsidRPr="00322929" w:rsidRDefault="008C1AE0">
                            <w:pPr>
                              <w:pStyle w:val="Standard"/>
                              <w:rPr>
                                <w:rFonts w:ascii="Times New Roman" w:hAnsi="Times New Roman"/>
                                <w:sz w:val="24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000000" w:rsidRPr="00322929" w:rsidRDefault="00ED1BC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sz w:val="26"/>
          <w:szCs w:val="26"/>
        </w:rPr>
        <w:tab/>
      </w:r>
    </w:p>
    <w:p w:rsidR="008C1AE0" w:rsidRDefault="008C1AE0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</w:p>
    <w:p w:rsidR="008C1AE0" w:rsidRDefault="008C1AE0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</w:p>
    <w:p w:rsidR="008C1AE0" w:rsidRDefault="008C1AE0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</w:p>
    <w:p w:rsidR="008C1AE0" w:rsidRDefault="00ED1BCD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480000" cy="4853880"/>
            <wp:effectExtent l="0" t="0" r="0" b="3870"/>
            <wp:wrapSquare wrapText="bothSides"/>
            <wp:docPr id="3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485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8C1AE0">
      <w:headerReference w:type="default" r:id="rId8"/>
      <w:footerReference w:type="default" r:id="rId9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BCD" w:rsidRDefault="00ED1BCD">
      <w:r>
        <w:separator/>
      </w:r>
    </w:p>
  </w:endnote>
  <w:endnote w:type="continuationSeparator" w:id="0">
    <w:p w:rsidR="00ED1BCD" w:rsidRDefault="00ED1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PT Astra Serif">
    <w:altName w:val="Times New Roman"/>
    <w:charset w:val="00"/>
    <w:family w:val="roman"/>
    <w:pitch w:val="variable"/>
  </w:font>
  <w:font w:name="Liberation Mono">
    <w:charset w:val="00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465" w:rsidRDefault="00ED1BC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BCD" w:rsidRDefault="00ED1BCD">
      <w:r>
        <w:rPr>
          <w:color w:val="000000"/>
        </w:rPr>
        <w:separator/>
      </w:r>
    </w:p>
  </w:footnote>
  <w:footnote w:type="continuationSeparator" w:id="0">
    <w:p w:rsidR="00ED1BCD" w:rsidRDefault="00ED1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465" w:rsidRDefault="00ED1BCD">
    <w:pPr>
      <w:pStyle w:val="ac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A28DA"/>
    <w:multiLevelType w:val="multilevel"/>
    <w:tmpl w:val="C30A0C18"/>
    <w:styleLink w:val="a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1" w15:restartNumberingAfterBreak="0">
    <w:nsid w:val="19D95576"/>
    <w:multiLevelType w:val="multilevel"/>
    <w:tmpl w:val="9CF2663E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</w:abstractNum>
  <w:abstractNum w:abstractNumId="2" w15:restartNumberingAfterBreak="0">
    <w:nsid w:val="20FB65B2"/>
    <w:multiLevelType w:val="multilevel"/>
    <w:tmpl w:val="45CADDD0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abstractNum w:abstractNumId="3" w15:restartNumberingAfterBreak="0">
    <w:nsid w:val="25264C71"/>
    <w:multiLevelType w:val="multilevel"/>
    <w:tmpl w:val="80BE8A5E"/>
    <w:styleLink w:val="List3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4" w15:restartNumberingAfterBreak="0">
    <w:nsid w:val="28FF0636"/>
    <w:multiLevelType w:val="multilevel"/>
    <w:tmpl w:val="CEB0BC0A"/>
    <w:styleLink w:val="List5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abstractNum w:abstractNumId="5" w15:restartNumberingAfterBreak="0">
    <w:nsid w:val="348D519A"/>
    <w:multiLevelType w:val="multilevel"/>
    <w:tmpl w:val="B554D488"/>
    <w:styleLink w:val="a0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abstractNum w:abstractNumId="6" w15:restartNumberingAfterBreak="0">
    <w:nsid w:val="38C477F6"/>
    <w:multiLevelType w:val="multilevel"/>
    <w:tmpl w:val="EFC27B76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7" w15:restartNumberingAfterBreak="0">
    <w:nsid w:val="49E80C05"/>
    <w:multiLevelType w:val="multilevel"/>
    <w:tmpl w:val="A2A8B4CC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abstractNum w:abstractNumId="8" w15:restartNumberingAfterBreak="0">
    <w:nsid w:val="4AA73876"/>
    <w:multiLevelType w:val="multilevel"/>
    <w:tmpl w:val="8710D3EC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9" w15:restartNumberingAfterBreak="0">
    <w:nsid w:val="53860A4E"/>
    <w:multiLevelType w:val="multilevel"/>
    <w:tmpl w:val="F05A3DCC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abstractNum w:abstractNumId="10" w15:restartNumberingAfterBreak="0">
    <w:nsid w:val="5D2A6421"/>
    <w:multiLevelType w:val="multilevel"/>
    <w:tmpl w:val="0E563812"/>
    <w:styleLink w:val="List4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abstractNum w:abstractNumId="11" w15:restartNumberingAfterBreak="0">
    <w:nsid w:val="6A2A0F23"/>
    <w:multiLevelType w:val="multilevel"/>
    <w:tmpl w:val="E8FA6C62"/>
    <w:styleLink w:val="List2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12" w15:restartNumberingAfterBreak="0">
    <w:nsid w:val="71C267E8"/>
    <w:multiLevelType w:val="multilevel"/>
    <w:tmpl w:val="06BA7FE2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num w:numId="1">
    <w:abstractNumId w:val="7"/>
  </w:num>
  <w:num w:numId="2">
    <w:abstractNumId w:val="6"/>
  </w:num>
  <w:num w:numId="3">
    <w:abstractNumId w:val="12"/>
  </w:num>
  <w:num w:numId="4">
    <w:abstractNumId w:val="8"/>
  </w:num>
  <w:num w:numId="5">
    <w:abstractNumId w:val="9"/>
  </w:num>
  <w:num w:numId="6">
    <w:abstractNumId w:val="1"/>
  </w:num>
  <w:num w:numId="7">
    <w:abstractNumId w:val="11"/>
  </w:num>
  <w:num w:numId="8">
    <w:abstractNumId w:val="3"/>
  </w:num>
  <w:num w:numId="9">
    <w:abstractNumId w:val="10"/>
  </w:num>
  <w:num w:numId="10">
    <w:abstractNumId w:val="4"/>
  </w:num>
  <w:num w:numId="11">
    <w:abstractNumId w:val="2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8C1AE0"/>
    <w:rsid w:val="00322929"/>
    <w:rsid w:val="008C1AE0"/>
    <w:rsid w:val="00ED1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1EF110-6AF3-4295-9EEE-56CE36A8A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eastAsia="PT Astra Serif" w:hAnsi="PT Astra Serif" w:cs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rFonts w:cs="Lohit Devanagari"/>
      <w:sz w:val="21"/>
    </w:rPr>
  </w:style>
  <w:style w:type="paragraph" w:styleId="a6">
    <w:name w:val="caption"/>
    <w:basedOn w:val="Standard"/>
    <w:rPr>
      <w:rFonts w:cs="Lohit Devanagari"/>
    </w:rPr>
  </w:style>
  <w:style w:type="paragraph" w:customStyle="1" w:styleId="Index">
    <w:name w:val="Index"/>
    <w:basedOn w:val="Standar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0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List2">
    <w:name w:val="List 2"/>
    <w:basedOn w:val="a4"/>
    <w:pPr>
      <w:numPr>
        <w:numId w:val="7"/>
      </w:numPr>
    </w:pPr>
  </w:style>
  <w:style w:type="numbering" w:customStyle="1" w:styleId="List3">
    <w:name w:val="List 3"/>
    <w:basedOn w:val="a4"/>
    <w:pPr>
      <w:numPr>
        <w:numId w:val="8"/>
      </w:numPr>
    </w:pPr>
  </w:style>
  <w:style w:type="numbering" w:customStyle="1" w:styleId="List4">
    <w:name w:val="List 4"/>
    <w:basedOn w:val="a4"/>
    <w:pPr>
      <w:numPr>
        <w:numId w:val="9"/>
      </w:numPr>
    </w:pPr>
  </w:style>
  <w:style w:type="numbering" w:customStyle="1" w:styleId="List5">
    <w:name w:val="List 5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">
    <w:name w:val="Нумерованный а)"/>
    <w:basedOn w:val="a4"/>
    <w:pPr>
      <w:numPr>
        <w:numId w:val="12"/>
      </w:numPr>
    </w:pPr>
  </w:style>
  <w:style w:type="numbering" w:customStyle="1" w:styleId="a0">
    <w:name w:val="Нумерованный для таблиц"/>
    <w:basedOn w:val="a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Соловьева Екатерина Викторовна</dc:creator>
  <cp:lastModifiedBy>Соловьева Екатерина Викторовна</cp:lastModifiedBy>
  <cp:revision>2</cp:revision>
  <cp:lastPrinted>2026-07-08T11:58:00Z</cp:lastPrinted>
  <dcterms:created xsi:type="dcterms:W3CDTF">2026-07-29T05:49:00Z</dcterms:created>
  <dcterms:modified xsi:type="dcterms:W3CDTF">2026-07-29T05:49:00Z</dcterms:modified>
</cp:coreProperties>
</file>