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2"/>
      </w:tblGrid>
      <w:tr w:rsidR="00494776" w:rsidRPr="00B660FA" w:rsidTr="00C705FF">
        <w:tc>
          <w:tcPr>
            <w:tcW w:w="9782" w:type="dxa"/>
            <w:tcBorders>
              <w:top w:val="nil"/>
              <w:left w:val="nil"/>
              <w:bottom w:val="nil"/>
              <w:right w:val="nil"/>
            </w:tcBorders>
          </w:tcPr>
          <w:p w:rsidR="00494776" w:rsidRPr="00FA5679" w:rsidRDefault="00494776" w:rsidP="00B532CE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5679">
              <w:rPr>
                <w:rFonts w:ascii="Times New Roman" w:hAnsi="Times New Roman" w:cs="Times New Roman"/>
                <w:sz w:val="26"/>
                <w:szCs w:val="26"/>
              </w:rPr>
              <w:t>ОПРОСНЫЙ ЛИСТ</w:t>
            </w:r>
          </w:p>
          <w:p w:rsidR="00494776" w:rsidRPr="00EA5B65" w:rsidRDefault="00494776" w:rsidP="00B532CE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5679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проведения публичных </w:t>
            </w:r>
            <w:r w:rsidRPr="00EA5B65">
              <w:rPr>
                <w:rFonts w:ascii="Times New Roman" w:hAnsi="Times New Roman" w:cs="Times New Roman"/>
                <w:sz w:val="26"/>
                <w:szCs w:val="26"/>
              </w:rPr>
              <w:t>консультаций оценки регулирующего воздействия муниципального нормативного правового акта</w:t>
            </w:r>
          </w:p>
          <w:p w:rsidR="000070EB" w:rsidRPr="00EA5B65" w:rsidRDefault="000070EB" w:rsidP="00B532CE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E140C" w:rsidRPr="00EA5B65" w:rsidRDefault="002E140C" w:rsidP="00680E7D">
            <w:pPr>
              <w:autoSpaceDE w:val="0"/>
              <w:autoSpaceDN w:val="0"/>
              <w:adjustRightInd w:val="0"/>
              <w:spacing w:line="235" w:lineRule="auto"/>
              <w:ind w:firstLine="586"/>
              <w:jc w:val="both"/>
              <w:rPr>
                <w:rFonts w:eastAsiaTheme="minorEastAsia" w:cs="Times New Roman"/>
                <w:szCs w:val="26"/>
                <w:lang w:eastAsia="ru-RU"/>
              </w:rPr>
            </w:pPr>
            <w:proofErr w:type="gramStart"/>
            <w:r w:rsidRPr="00EA5B65">
              <w:rPr>
                <w:rFonts w:eastAsiaTheme="minorEastAsia" w:cs="Times New Roman"/>
                <w:szCs w:val="26"/>
                <w:lang w:eastAsia="ru-RU"/>
              </w:rPr>
              <w:t>Проект постановления администрации Находкинского городского округа</w:t>
            </w:r>
            <w:r w:rsidR="00586D90" w:rsidRPr="00EA5B65">
              <w:rPr>
                <w:rFonts w:eastAsiaTheme="minorEastAsia" w:cs="Times New Roman"/>
                <w:szCs w:val="26"/>
                <w:lang w:eastAsia="ru-RU"/>
              </w:rPr>
              <w:t xml:space="preserve"> </w:t>
            </w:r>
            <w:r w:rsidR="00680E7D" w:rsidRPr="00EA5B65">
              <w:rPr>
                <w:rFonts w:eastAsiaTheme="minorEastAsia" w:cs="Times New Roman"/>
                <w:szCs w:val="26"/>
                <w:lang w:eastAsia="ru-RU"/>
              </w:rPr>
              <w:t xml:space="preserve">          </w:t>
            </w:r>
            <w:r w:rsidR="00586D90" w:rsidRPr="00EA5B65">
              <w:rPr>
                <w:szCs w:val="26"/>
              </w:rPr>
              <w:t>«О внесении изменений в административный регламент предоставления  муниципальной услуги «Проведение аукциона по продаже земельного участка или аукциона на право заключения договора аренды земельного участка, находящегося в собственности и (или) в ведении Находкинского городского округа», утвержденный постановлением администрации Находкинского городского округа от 03.12.2019          № 1900»</w:t>
            </w:r>
            <w:r w:rsidRPr="00EA5B65">
              <w:rPr>
                <w:rFonts w:eastAsia="Times New Roman" w:cs="Times New Roman"/>
                <w:bCs/>
                <w:szCs w:val="26"/>
                <w:lang w:eastAsia="ru-RU"/>
              </w:rPr>
              <w:t xml:space="preserve"> (далее – проект МНПА).</w:t>
            </w:r>
            <w:proofErr w:type="gramEnd"/>
          </w:p>
          <w:p w:rsidR="000070EB" w:rsidRPr="00EA5B65" w:rsidRDefault="000070EB" w:rsidP="00680E7D">
            <w:pPr>
              <w:pStyle w:val="ConsPlusNormal"/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494776" w:rsidRPr="00C705FF" w:rsidRDefault="00494776" w:rsidP="00680E7D">
            <w:pPr>
              <w:pStyle w:val="ConsPlusNormal"/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A5B65">
              <w:rPr>
                <w:rFonts w:ascii="Times New Roman" w:hAnsi="Times New Roman" w:cs="Times New Roman"/>
                <w:sz w:val="26"/>
                <w:szCs w:val="26"/>
              </w:rPr>
              <w:t>Заполните и направьте данную форму по электронной почте на адрес</w:t>
            </w:r>
            <w:r w:rsidR="002E140C" w:rsidRPr="00EA5B6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hyperlink r:id="rId5" w:history="1">
              <w:r w:rsidR="00C705FF" w:rsidRPr="004160C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uziz@nakhodka-city.ru</w:t>
              </w:r>
            </w:hyperlink>
            <w:r w:rsidR="00C705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705FF">
              <w:rPr>
                <w:rFonts w:ascii="Times New Roman" w:hAnsi="Times New Roman" w:cs="Times New Roman"/>
                <w:sz w:val="26"/>
                <w:szCs w:val="26"/>
              </w:rPr>
              <w:t>не позднее</w:t>
            </w:r>
            <w:r w:rsidRPr="005112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F3BEA" w:rsidRPr="00C705FF">
              <w:rPr>
                <w:rFonts w:ascii="Times New Roman" w:hAnsi="Times New Roman" w:cs="Times New Roman"/>
                <w:sz w:val="26"/>
                <w:szCs w:val="26"/>
              </w:rPr>
              <w:t>30.09.</w:t>
            </w:r>
            <w:r w:rsidR="0051128B" w:rsidRPr="00C705FF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030594" w:rsidRPr="00C705F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494776" w:rsidRPr="00AB7A7F" w:rsidRDefault="00494776" w:rsidP="00680E7D">
            <w:pPr>
              <w:pStyle w:val="ConsPlusNormal"/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128B">
              <w:rPr>
                <w:rFonts w:ascii="Times New Roman" w:hAnsi="Times New Roman" w:cs="Times New Roman"/>
                <w:sz w:val="26"/>
                <w:szCs w:val="26"/>
              </w:rPr>
              <w:t xml:space="preserve">Регулирующий орган - разработчик проекта муниципального нормативного правового акта Находкинского городского округа, не будет иметь возможности проанализировать позиции, направленные после </w:t>
            </w: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указанного срока, а также направленные не в соот</w:t>
            </w:r>
            <w:bookmarkStart w:id="0" w:name="_GoBack"/>
            <w:bookmarkEnd w:id="0"/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ветствии с настоящей формой.</w:t>
            </w:r>
          </w:p>
          <w:p w:rsidR="00494776" w:rsidRPr="00AB7A7F" w:rsidRDefault="00494776" w:rsidP="00680E7D">
            <w:pPr>
              <w:pStyle w:val="ConsPlusNormal"/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Проведение публичных консультаций по вопросу подготовки проекта МНПА не предполагает направление ответов на поступившие предложения.</w:t>
            </w:r>
          </w:p>
          <w:p w:rsidR="00494776" w:rsidRPr="00AB7A7F" w:rsidRDefault="00494776" w:rsidP="00680E7D">
            <w:pPr>
              <w:pStyle w:val="ConsPlusNormal"/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Контактная информация</w:t>
            </w:r>
          </w:p>
          <w:p w:rsidR="00494776" w:rsidRPr="00AB7A7F" w:rsidRDefault="00494776" w:rsidP="00680E7D">
            <w:pPr>
              <w:pStyle w:val="ConsPlusNormal"/>
              <w:spacing w:line="235" w:lineRule="auto"/>
              <w:ind w:firstLine="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Укажите:</w:t>
            </w:r>
          </w:p>
          <w:p w:rsidR="00494776" w:rsidRPr="00AB7A7F" w:rsidRDefault="00494776" w:rsidP="00680E7D">
            <w:pPr>
              <w:pStyle w:val="ConsPlusNormal"/>
              <w:spacing w:line="235" w:lineRule="auto"/>
              <w:ind w:firstLine="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Наименование организации ___________________________________________</w:t>
            </w:r>
            <w:r w:rsidR="00680E7D" w:rsidRPr="00AB7A7F">
              <w:rPr>
                <w:rFonts w:ascii="Times New Roman" w:hAnsi="Times New Roman" w:cs="Times New Roman"/>
                <w:sz w:val="26"/>
                <w:szCs w:val="26"/>
              </w:rPr>
              <w:t>____</w:t>
            </w: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__</w:t>
            </w:r>
          </w:p>
          <w:p w:rsidR="00494776" w:rsidRPr="00AB7A7F" w:rsidRDefault="00494776" w:rsidP="00680E7D">
            <w:pPr>
              <w:pStyle w:val="ConsPlusNormal"/>
              <w:spacing w:line="235" w:lineRule="auto"/>
              <w:ind w:firstLine="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Сферу деятельности организации ________________________________________</w:t>
            </w:r>
            <w:r w:rsidR="00680E7D" w:rsidRPr="00AB7A7F">
              <w:rPr>
                <w:rFonts w:ascii="Times New Roman" w:hAnsi="Times New Roman" w:cs="Times New Roman"/>
                <w:sz w:val="26"/>
                <w:szCs w:val="26"/>
              </w:rPr>
              <w:t>____</w:t>
            </w:r>
          </w:p>
          <w:p w:rsidR="00494776" w:rsidRPr="00AB7A7F" w:rsidRDefault="00494776" w:rsidP="00680E7D">
            <w:pPr>
              <w:pStyle w:val="ConsPlusNormal"/>
              <w:spacing w:line="235" w:lineRule="auto"/>
              <w:ind w:firstLine="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Ф.И.О. контактного лица _______________________________________________</w:t>
            </w:r>
            <w:r w:rsidR="00680E7D" w:rsidRPr="00AB7A7F">
              <w:rPr>
                <w:rFonts w:ascii="Times New Roman" w:hAnsi="Times New Roman" w:cs="Times New Roman"/>
                <w:sz w:val="26"/>
                <w:szCs w:val="26"/>
              </w:rPr>
              <w:t>____</w:t>
            </w:r>
          </w:p>
          <w:p w:rsidR="00494776" w:rsidRPr="00AB7A7F" w:rsidRDefault="00494776" w:rsidP="00680E7D">
            <w:pPr>
              <w:pStyle w:val="ConsPlusNormal"/>
              <w:spacing w:line="235" w:lineRule="auto"/>
              <w:ind w:firstLine="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 xml:space="preserve">Номер контактного телефона </w:t>
            </w:r>
            <w:r w:rsidR="00680E7D" w:rsidRPr="00AB7A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</w:t>
            </w:r>
            <w:r w:rsidR="00680E7D" w:rsidRPr="00AB7A7F">
              <w:rPr>
                <w:rFonts w:ascii="Times New Roman" w:hAnsi="Times New Roman" w:cs="Times New Roman"/>
                <w:sz w:val="26"/>
                <w:szCs w:val="26"/>
              </w:rPr>
              <w:t>____</w:t>
            </w:r>
          </w:p>
          <w:p w:rsidR="00494776" w:rsidRPr="00AB7A7F" w:rsidRDefault="00494776" w:rsidP="00680E7D">
            <w:pPr>
              <w:pStyle w:val="ConsPlusNormal"/>
              <w:spacing w:line="235" w:lineRule="auto"/>
              <w:ind w:firstLine="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 xml:space="preserve">Адрес электронной почты </w:t>
            </w:r>
            <w:r w:rsidR="00680E7D" w:rsidRPr="00AB7A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______________________________________________</w:t>
            </w:r>
            <w:r w:rsidR="00680E7D" w:rsidRPr="00AB7A7F">
              <w:rPr>
                <w:rFonts w:ascii="Times New Roman" w:hAnsi="Times New Roman" w:cs="Times New Roman"/>
                <w:sz w:val="26"/>
                <w:szCs w:val="26"/>
              </w:rPr>
              <w:t>____</w:t>
            </w:r>
          </w:p>
          <w:p w:rsidR="00680E7D" w:rsidRPr="00AB7A7F" w:rsidRDefault="00680E7D" w:rsidP="00680E7D">
            <w:pPr>
              <w:pStyle w:val="ConsPlusNormal"/>
              <w:tabs>
                <w:tab w:val="left" w:pos="901"/>
              </w:tabs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1. Насколько точно определена сфера регулирования проекта МНПА (предмет регулирования, перечень объектов, состав субъектов)?</w:t>
            </w:r>
          </w:p>
          <w:p w:rsidR="00680E7D" w:rsidRPr="00AB7A7F" w:rsidRDefault="00680E7D" w:rsidP="00680E7D">
            <w:pPr>
              <w:pStyle w:val="ConsPlusNormal"/>
              <w:tabs>
                <w:tab w:val="left" w:pos="901"/>
              </w:tabs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2. Насколько корректно разработчик обосновал необходимость правового вмешательства? Насколько цель данного правового регулирования соотносится с проблемой, на решение которой оно направлено? Достигает ли, на Ваш взгляд, данное правовое регулирование тех целей, на которые оно направлено?</w:t>
            </w:r>
          </w:p>
          <w:p w:rsidR="00680E7D" w:rsidRPr="00AB7A7F" w:rsidRDefault="00680E7D" w:rsidP="00680E7D">
            <w:pPr>
              <w:pStyle w:val="ConsPlusNormal"/>
              <w:tabs>
                <w:tab w:val="left" w:pos="901"/>
              </w:tabs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3. Является ли выбранный вариант решения проблемы оптимальным, в том числе с точки зрения выгод и издержек для субъектов предпринимательской, инвестиционной и иной экономической деятельности?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затратные и/или более эффективны?</w:t>
            </w:r>
          </w:p>
          <w:p w:rsidR="00680E7D" w:rsidRPr="00AB7A7F" w:rsidRDefault="00680E7D" w:rsidP="00680E7D">
            <w:pPr>
              <w:pStyle w:val="ConsPlusNormal"/>
              <w:tabs>
                <w:tab w:val="left" w:pos="901"/>
              </w:tabs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4. Оцените, насколько полно и точно отражены обязанности, ответственности субъектов правового регулирования, а также насколько понятно прописаны административные процедуры, реализуемые ответственными органами исполнительной власти, насколько точно и недвусмысленно прописаны функции и полномочия? Считаете ли Вы, что данные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  <w:p w:rsidR="00680E7D" w:rsidRPr="00AB7A7F" w:rsidRDefault="00680E7D" w:rsidP="00680E7D">
            <w:pPr>
              <w:pStyle w:val="ConsPlusNormal"/>
              <w:tabs>
                <w:tab w:val="left" w:pos="901"/>
              </w:tabs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 xml:space="preserve">5. Существуют ли в данном правовом регулировании положения, которые </w:t>
            </w:r>
            <w:r w:rsidRPr="00AB7A7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необоснованно затрудняют ведение предпринимательской, инвестиционной и иной экономической деятельности? Приведите обоснования по каждому указанному положению, дополнительно определив:</w:t>
            </w:r>
          </w:p>
          <w:p w:rsidR="00680E7D" w:rsidRPr="00AB7A7F" w:rsidRDefault="00680E7D" w:rsidP="00680E7D">
            <w:pPr>
              <w:pStyle w:val="ConsPlusNormal"/>
              <w:tabs>
                <w:tab w:val="left" w:pos="901"/>
              </w:tabs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- 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</w:t>
            </w:r>
          </w:p>
          <w:p w:rsidR="00680E7D" w:rsidRPr="00AB7A7F" w:rsidRDefault="00680E7D" w:rsidP="00680E7D">
            <w:pPr>
              <w:pStyle w:val="ConsPlusNormal"/>
              <w:tabs>
                <w:tab w:val="left" w:pos="901"/>
              </w:tabs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- имеются ли технические ошибки;</w:t>
            </w:r>
          </w:p>
          <w:p w:rsidR="00680E7D" w:rsidRPr="00AB7A7F" w:rsidRDefault="00680E7D" w:rsidP="00680E7D">
            <w:pPr>
              <w:pStyle w:val="ConsPlusNormal"/>
              <w:tabs>
                <w:tab w:val="left" w:pos="901"/>
              </w:tabs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- приводит ли исполнение положений правового регулирования к возникновению избыточных обязанностей субъектов предпринимательской, инвестиционной и иной экономической деятельности, необоснованному существенному росту отдельных видов затрат или появлению новых необоснованных видов затрат;</w:t>
            </w:r>
          </w:p>
          <w:p w:rsidR="00680E7D" w:rsidRPr="00AB7A7F" w:rsidRDefault="00680E7D" w:rsidP="00680E7D">
            <w:pPr>
              <w:pStyle w:val="ConsPlusNormal"/>
              <w:tabs>
                <w:tab w:val="left" w:pos="901"/>
              </w:tabs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- устанавливается ли положением необоснованное ограничение выбора субъектами предпринимательской, инвестиционной и иной экономической деятельности существующих или возможных поставщиков, или потребителей;</w:t>
            </w:r>
          </w:p>
          <w:p w:rsidR="00680E7D" w:rsidRPr="00AB7A7F" w:rsidRDefault="00680E7D" w:rsidP="00680E7D">
            <w:pPr>
              <w:pStyle w:val="ConsPlusNormal"/>
              <w:tabs>
                <w:tab w:val="left" w:pos="901"/>
              </w:tabs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- создает ли исполнение положений правового регулирования существенные риски ведения предпринимательской, инвестиционной и иной экономической деятельности, способствует ли возникновению необоснованных прав органов муниципальной власти и должностных лиц, допускает ли возможность избирательного применения норм;</w:t>
            </w:r>
          </w:p>
          <w:p w:rsidR="00680E7D" w:rsidRPr="00AB7A7F" w:rsidRDefault="00680E7D" w:rsidP="00680E7D">
            <w:pPr>
              <w:pStyle w:val="ConsPlusNormal"/>
              <w:tabs>
                <w:tab w:val="left" w:pos="901"/>
              </w:tabs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- приводит ли к невозможности совершения законных действий субъектами предпринимательской, инвестиционной и иной экономической деятельности (например, в связи с отсутствием требуемой правовым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      </w:r>
          </w:p>
          <w:p w:rsidR="00680E7D" w:rsidRPr="00AB7A7F" w:rsidRDefault="00680E7D" w:rsidP="00680E7D">
            <w:pPr>
              <w:pStyle w:val="ConsPlusNormal"/>
              <w:tabs>
                <w:tab w:val="left" w:pos="901"/>
              </w:tabs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момент?</w:t>
            </w:r>
          </w:p>
          <w:p w:rsidR="00680E7D" w:rsidRPr="00AB7A7F" w:rsidRDefault="00680E7D" w:rsidP="00680E7D">
            <w:pPr>
              <w:pStyle w:val="ConsPlusNormal"/>
              <w:tabs>
                <w:tab w:val="left" w:pos="901"/>
              </w:tabs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6. К каким последствиям может привести правовое регулирование в части невозможности исполнения субъектами предпринимательской, инвестиционной и иной экономической деятельности дополнительных обязанностей, возникновения избыточных административных и иных ограничений и обязанностей для субъектов предпринимательской, инвестиционной и иной экономической деятельности? Приведите конкретные примеры.</w:t>
            </w:r>
          </w:p>
          <w:p w:rsidR="00680E7D" w:rsidRPr="00AB7A7F" w:rsidRDefault="00680E7D" w:rsidP="00680E7D">
            <w:pPr>
              <w:pStyle w:val="ConsPlusNormal"/>
              <w:tabs>
                <w:tab w:val="left" w:pos="901"/>
              </w:tabs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7. Оцените издержки/упущенную выгоду (прямого, административного характера) субъектами предпринимательской, инвестиционной и иной экономической деятельности, возникающие при введении данного регулирования. Отдельно укажите временные издержки, которые несут субъекты предпринимательской, инвестиционной и иной экономической деятельности вследствие необходимости соблюдения административных процедур, предусмотренных данным правовым регулированием. Какие из указанных издержек Вы считаете избыточными/бесполезными и почему? Если возможно, оцените затраты по выполнению требований количественно (в часах рабочего времени, в денежном эквиваленте и прочее).</w:t>
            </w:r>
          </w:p>
          <w:p w:rsidR="00680E7D" w:rsidRPr="00AB7A7F" w:rsidRDefault="00680E7D" w:rsidP="00680E7D">
            <w:pPr>
              <w:pStyle w:val="ConsPlusNormal"/>
              <w:tabs>
                <w:tab w:val="left" w:pos="901"/>
              </w:tabs>
              <w:spacing w:line="235" w:lineRule="auto"/>
              <w:ind w:firstLine="5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7A7F">
              <w:rPr>
                <w:rFonts w:ascii="Times New Roman" w:hAnsi="Times New Roman" w:cs="Times New Roman"/>
                <w:sz w:val="26"/>
                <w:szCs w:val="26"/>
              </w:rPr>
              <w:t>8. Какие, на Ваш взгляд, возникают проблемы и трудности с контролем соблюдения требований и норм данного нормативного акта? Является ли данное правовое регулирование недискриминационным по отношению ко всем его адресатам, то есть все ли адресаты правового регулирования находятся в одинаковых условиях после его введения?</w:t>
            </w:r>
          </w:p>
          <w:p w:rsidR="00494776" w:rsidRPr="00B660FA" w:rsidRDefault="00680E7D" w:rsidP="00680E7D">
            <w:pPr>
              <w:tabs>
                <w:tab w:val="left" w:pos="901"/>
              </w:tabs>
              <w:ind w:firstLine="586"/>
              <w:jc w:val="both"/>
              <w:rPr>
                <w:rFonts w:cs="Times New Roman"/>
                <w:szCs w:val="26"/>
              </w:rPr>
            </w:pPr>
            <w:r w:rsidRPr="00AB7A7F">
              <w:rPr>
                <w:rFonts w:cs="Times New Roman"/>
                <w:szCs w:val="26"/>
              </w:rPr>
              <w:t xml:space="preserve">9. Иные предложения и замечания, которые, по Вашему мнению, </w:t>
            </w:r>
            <w:r w:rsidRPr="00AB7A7F">
              <w:rPr>
                <w:rFonts w:cs="Times New Roman"/>
                <w:szCs w:val="26"/>
              </w:rPr>
              <w:lastRenderedPageBreak/>
              <w:t>целесообразно учесть в рамках оценки муниципального нормативного правового акта.</w:t>
            </w:r>
          </w:p>
        </w:tc>
      </w:tr>
    </w:tbl>
    <w:p w:rsidR="00605943" w:rsidRPr="00B660FA" w:rsidRDefault="00605943" w:rsidP="008004B6">
      <w:pPr>
        <w:jc w:val="both"/>
        <w:rPr>
          <w:rFonts w:cs="Times New Roman"/>
          <w:szCs w:val="26"/>
        </w:rPr>
      </w:pPr>
    </w:p>
    <w:sectPr w:rsidR="00605943" w:rsidRPr="00B660FA" w:rsidSect="00BE55F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E15"/>
    <w:rsid w:val="000070EB"/>
    <w:rsid w:val="00030594"/>
    <w:rsid w:val="0019150B"/>
    <w:rsid w:val="00236738"/>
    <w:rsid w:val="0027319C"/>
    <w:rsid w:val="002A4E9E"/>
    <w:rsid w:val="002E140C"/>
    <w:rsid w:val="00494776"/>
    <w:rsid w:val="0051128B"/>
    <w:rsid w:val="00586D90"/>
    <w:rsid w:val="00605943"/>
    <w:rsid w:val="00674601"/>
    <w:rsid w:val="00680E7D"/>
    <w:rsid w:val="00783B2B"/>
    <w:rsid w:val="007E0A58"/>
    <w:rsid w:val="007F3BEA"/>
    <w:rsid w:val="008004B6"/>
    <w:rsid w:val="008E6968"/>
    <w:rsid w:val="00927DD6"/>
    <w:rsid w:val="009F5178"/>
    <w:rsid w:val="00AB6F64"/>
    <w:rsid w:val="00AB7A7F"/>
    <w:rsid w:val="00B532CE"/>
    <w:rsid w:val="00B660FA"/>
    <w:rsid w:val="00BE55F4"/>
    <w:rsid w:val="00C17381"/>
    <w:rsid w:val="00C705FF"/>
    <w:rsid w:val="00CD12E5"/>
    <w:rsid w:val="00D0597B"/>
    <w:rsid w:val="00D23E15"/>
    <w:rsid w:val="00D67D85"/>
    <w:rsid w:val="00E023DE"/>
    <w:rsid w:val="00E04AB5"/>
    <w:rsid w:val="00EA5B65"/>
    <w:rsid w:val="00F3282C"/>
    <w:rsid w:val="00FA5679"/>
    <w:rsid w:val="00FC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40C"/>
    <w:pPr>
      <w:spacing w:after="0" w:line="240" w:lineRule="auto"/>
      <w:jc w:val="center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7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E04AB5"/>
    <w:rPr>
      <w:color w:val="0000FF" w:themeColor="hyperlink"/>
      <w:u w:val="single"/>
    </w:rPr>
  </w:style>
  <w:style w:type="character" w:styleId="HTML">
    <w:name w:val="HTML Code"/>
    <w:uiPriority w:val="99"/>
    <w:semiHidden/>
    <w:unhideWhenUsed/>
    <w:rsid w:val="00C17381"/>
    <w:rPr>
      <w:rFonts w:ascii="Courier New" w:eastAsia="Calibri" w:hAnsi="Courier New" w:cs="Courier New" w:hint="default"/>
      <w:color w:val="0061A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40C"/>
    <w:pPr>
      <w:spacing w:after="0" w:line="240" w:lineRule="auto"/>
      <w:jc w:val="center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7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E04AB5"/>
    <w:rPr>
      <w:color w:val="0000FF" w:themeColor="hyperlink"/>
      <w:u w:val="single"/>
    </w:rPr>
  </w:style>
  <w:style w:type="character" w:styleId="HTML">
    <w:name w:val="HTML Code"/>
    <w:uiPriority w:val="99"/>
    <w:semiHidden/>
    <w:unhideWhenUsed/>
    <w:rsid w:val="00C17381"/>
    <w:rPr>
      <w:rFonts w:ascii="Courier New" w:eastAsia="Calibri" w:hAnsi="Courier New" w:cs="Courier New" w:hint="default"/>
      <w:color w:val="0061A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3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ziz@nakhodka-cit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Тележникова Наталья Валерьевна</dc:creator>
  <cp:lastModifiedBy>Тюрина Мария Федоровна</cp:lastModifiedBy>
  <cp:revision>2</cp:revision>
  <cp:lastPrinted>2025-01-21T01:29:00Z</cp:lastPrinted>
  <dcterms:created xsi:type="dcterms:W3CDTF">2026-09-17T01:16:00Z</dcterms:created>
  <dcterms:modified xsi:type="dcterms:W3CDTF">2026-09-17T01:16:00Z</dcterms:modified>
</cp:coreProperties>
</file>